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360"/>
        <w:jc w:val="center"/>
      </w:pPr>
      <w:r>
        <w:rPr>
          <w:rFonts w:ascii="Calibri" w:hAnsi="Calibri" w:eastAsia="Calibri"/>
          <w:b/>
          <w:color w:val="0F766E"/>
          <w:sz w:val="21"/>
        </w:rPr>
        <w:t>ERP FINANCIAL CONTROL</w:t>
      </w:r>
    </w:p>
    <w:p>
      <w:pPr>
        <w:pStyle w:val="Title"/>
        <w:jc w:val="center"/>
      </w:pPr>
      <w:r>
        <w:t>ERP Financial Request &amp;</w:t>
        <w:br/>
        <w:t>Payment Control System</w:t>
      </w:r>
    </w:p>
    <w:p>
      <w:pPr>
        <w:pStyle w:val="Subtitle"/>
        <w:jc w:val="center"/>
      </w:pPr>
      <w:r>
        <w:t>User Manual and Role-Based Operating Guide</w:t>
      </w:r>
    </w:p>
    <w:p>
      <w:pPr>
        <w:spacing w:before="680" w:after="160"/>
        <w:jc w:val="center"/>
      </w:pPr>
      <w:r>
        <w:rPr>
          <w:rFonts w:ascii="Calibri" w:hAnsi="Calibri" w:eastAsia="Calibri"/>
          <w:b/>
          <w:color w:val="667085"/>
          <w:sz w:val="19"/>
        </w:rPr>
        <w:t>ADMIN  |  SOLICITOR  |  APPROVER  |  ACCOUNTING  |  TREASURY</w:t>
      </w:r>
    </w:p>
    <w:p>
      <w:pPr>
        <w:spacing w:before="1280"/>
        <w:jc w:val="center"/>
      </w:pPr>
      <w:r>
        <w:rPr>
          <w:rFonts w:ascii="Calibri" w:hAnsi="Calibri" w:eastAsia="Calibri"/>
          <w:b/>
          <w:color w:val="1F4D78"/>
          <w:sz w:val="22"/>
        </w:rPr>
        <w:t>Version 1.0  |  13 July 2026</w:t>
      </w:r>
    </w:p>
    <w:p>
      <w:pPr>
        <w:spacing w:before="200"/>
        <w:jc w:val="center"/>
      </w:pPr>
      <w:r>
        <w:rPr>
          <w:rFonts w:ascii="Calibri" w:hAnsi="Calibri" w:eastAsia="Calibri"/>
          <w:i/>
          <w:color w:val="667085"/>
          <w:sz w:val="19"/>
        </w:rPr>
        <w:t>Prepared from the current implemented system and verified local interface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Contents and Guide Scope</w:t>
      </w:r>
    </w:p>
    <w:p>
      <w:pPr>
        <w:spacing w:before="100" w:after="180"/>
        <w:ind w:left="115" w:right="115"/>
        <w:shd w:fill="E8F5F3"/>
        <w:pBdr>
          <w:top w:val="single" w:sz="4" w:space="4" w:color="CBD5E1"/>
          <w:left w:val="single" w:sz="8" w:space="4" w:color="0F766E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0F766E"/>
          <w:sz w:val="21"/>
        </w:rPr>
        <w:t xml:space="preserve">Scope: </w:t>
      </w:r>
      <w:r>
        <w:rPr>
          <w:rFonts w:ascii="Calibri" w:hAnsi="Calibri" w:eastAsia="Calibri"/>
          <w:color w:val="172033"/>
          <w:sz w:val="21"/>
        </w:rPr>
        <w:t>This manual explains the features that are available in the current web application. It does not present planned features as completed features.</w:t>
      </w:r>
    </w:p>
    <w:p>
      <w:pPr>
        <w:pStyle w:val="Heading2"/>
        <w:keepNext/>
      </w:pPr>
      <w:r>
        <w:t>How to use this manual</w:t>
      </w:r>
    </w:p>
    <w:p>
      <w:r>
        <w:rPr>
          <w:rFonts w:ascii="Calibri" w:hAnsi="Calibri" w:eastAsia="Calibri"/>
          <w:i w:val="0"/>
        </w:rPr>
        <w:t>Start with your login role. Then use the screen and button reference when you need help with a specific page.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20"/>
        <w:gridCol w:w="2520"/>
        <w:gridCol w:w="6120"/>
      </w:tblGrid>
      <w:tr>
        <w:trPr>
          <w:tblHeader w:val="true"/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9"/>
              </w:rPr>
              <w:t>Part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9"/>
              </w:rPr>
              <w:t>Section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9"/>
              </w:rPr>
              <w:t>What you will find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Getting Started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Open the system, choose a language, sign in, and understand the common layout.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System Workflow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See how a request moves from creation to approval, payment, accounting, and closure.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Role Guides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Follow the exact responsibilities of Admin, Solicitor, Approver, Accounting, and Treasury.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Screen and Button Reference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Learn what each visible control does and when to use it.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Business Rules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Understand request types, documents, XML checks, exchange rates, statuses, and closed periods.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Troubleshooting and Checklists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Resolve common errors and confirm each task before finishing.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Important implementation boundary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XML invoices are read and checked locally against the supplier and entered amounts.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The current system does not call a live SUNAT API.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Approval is one approval step. There is no dynamic approval hierarchy by amount in the current version.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The system generates accounting entries, bank TXT files, consolidation CSV files, and SIRE/RCE review files.</w:t>
      </w:r>
    </w:p>
    <w:p>
      <w:r>
        <w:br w:type="page"/>
      </w:r>
    </w:p>
    <w:p>
      <w:pPr>
        <w:pStyle w:val="Heading1"/>
        <w:keepNext/>
      </w:pPr>
      <w:r>
        <w:t>1. Getting Started</w:t>
      </w:r>
    </w:p>
    <w:p>
      <w:pPr>
        <w:pStyle w:val="Heading2"/>
        <w:keepNext/>
      </w:pPr>
      <w:r>
        <w:t>Open the system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Ask the administrator for the system address. On the local computer, the default web address is http://localhost:5174.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Wait for the sign-in page to appear.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Choose English or Spanish with the Language button in the top-right corner.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your email and password, then select Login.</w:t>
      </w:r>
    </w:p>
    <w:p>
      <w:pPr>
        <w:spacing w:before="100" w:after="180"/>
        <w:ind w:left="115" w:right="115"/>
        <w:shd w:fill="E8F5F3"/>
        <w:pBdr>
          <w:top w:val="single" w:sz="4" w:space="4" w:color="CBD5E1"/>
          <w:left w:val="single" w:sz="8" w:space="4" w:color="0F766E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0F766E"/>
          <w:sz w:val="21"/>
        </w:rPr>
        <w:t xml:space="preserve">Local services: </w:t>
      </w:r>
      <w:r>
        <w:rPr>
          <w:rFonts w:ascii="Calibri" w:hAnsi="Calibri" w:eastAsia="Calibri"/>
          <w:color w:val="172033"/>
          <w:sz w:val="21"/>
        </w:rPr>
        <w:t>The web application uses port 5174. The backend service uses port 5000. Normal users only need the web address.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ERP Financial Control sign-in page showing role selectors and login fiel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1. Sign-in page with language control, demo role selectors, email, password, and Login button.</w:t>
      </w:r>
    </w:p>
    <w:p>
      <w:pPr>
        <w:pStyle w:val="Heading2"/>
        <w:keepNext/>
      </w:pPr>
      <w:r>
        <w:t>Login page controls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Language</w:t>
      </w:r>
      <w:r>
        <w:rPr>
          <w:rFonts w:ascii="Calibri" w:hAnsi="Calibri" w:eastAsia="Calibri"/>
        </w:rPr>
        <w:t xml:space="preserve"> - Switches between English and Spanish. Your choice is saved in the browser.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Role demo buttons</w:t>
      </w:r>
      <w:r>
        <w:rPr>
          <w:rFonts w:ascii="Calibri" w:hAnsi="Calibri" w:eastAsia="Calibri"/>
        </w:rPr>
        <w:t xml:space="preserve"> - Fill the matching demo email and password. They do not sign in by themselves.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Email</w:t>
      </w:r>
      <w:r>
        <w:rPr>
          <w:rFonts w:ascii="Calibri" w:hAnsi="Calibri" w:eastAsia="Calibri"/>
        </w:rPr>
        <w:t xml:space="preserve"> - Enter the email assigned to your account.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Password</w:t>
      </w:r>
      <w:r>
        <w:rPr>
          <w:rFonts w:ascii="Calibri" w:hAnsi="Calibri" w:eastAsia="Calibri"/>
        </w:rPr>
        <w:t xml:space="preserve"> - Enter the password for your account.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Login</w:t>
      </w:r>
      <w:r>
        <w:rPr>
          <w:rFonts w:ascii="Calibri" w:hAnsi="Calibri" w:eastAsia="Calibri"/>
        </w:rPr>
        <w:t xml:space="preserve"> - Checks the credentials and opens the dashboard.</w:t>
      </w:r>
    </w:p>
    <w:p>
      <w:pPr>
        <w:pStyle w:val="Heading2"/>
        <w:keepNext/>
      </w:pPr>
      <w:r>
        <w:t>Demo accounts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00"/>
        <w:gridCol w:w="2450"/>
        <w:gridCol w:w="1800"/>
        <w:gridCol w:w="3910"/>
      </w:tblGrid>
      <w:tr>
        <w:trPr>
          <w:tblHeader w:val="true"/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Role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Email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Demo password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Main purpose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Admin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admin@erp.local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Admin123!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Full system administration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Solicitor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solicitor@erp.local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User123!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Create and follow own requests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Approver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approver@erp.local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Approver123!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 or reject pending requests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accounting@erp.local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Accounting123!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Accounting, master data, periods, and SIRE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Treasury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treasury@erp.local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Treasury123!</w:t>
            </w:r>
          </w:p>
        </w:tc>
        <w:tc>
          <w:tcPr>
            <w:tcW w:type="dxa" w:w="3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Bank payment TXT processing</w:t>
            </w:r>
          </w:p>
        </w:tc>
      </w:tr>
    </w:tbl>
    <w:p>
      <w:pPr>
        <w:spacing w:after="20"/>
      </w:pPr>
    </w:p>
    <w:p>
      <w:pPr>
        <w:spacing w:before="100" w:after="180"/>
        <w:ind w:left="115" w:right="115"/>
        <w:shd w:fill="FEF3F2"/>
        <w:pBdr>
          <w:top w:val="single" w:sz="4" w:space="4" w:color="CBD5E1"/>
          <w:left w:val="single" w:sz="8" w:space="4" w:color="9B1C1C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9B1C1C"/>
          <w:sz w:val="21"/>
        </w:rPr>
        <w:t xml:space="preserve">Security: </w:t>
      </w:r>
      <w:r>
        <w:rPr>
          <w:rFonts w:ascii="Calibri" w:hAnsi="Calibri" w:eastAsia="Calibri"/>
          <w:color w:val="172033"/>
          <w:sz w:val="21"/>
        </w:rPr>
        <w:t>These are demo credentials. Replace shared passwords and remove demo access before production use.</w:t>
      </w:r>
    </w:p>
    <w:p>
      <w:pPr>
        <w:pStyle w:val="Heading2"/>
        <w:keepNext/>
      </w:pPr>
      <w:r>
        <w:t>Common page layout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Left menu: shows the pages available to the signed-in role.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Top bar: shows the user name, role, area, Language button, and Log out button.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Main area: shows the selected page, filters, forms, tables, messages, and action buttons.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Green messages: confirm successful actions. Red messages: explain validation or permission errors.</w:t>
      </w:r>
    </w:p>
    <w:p>
      <w:r>
        <w:br w:type="page"/>
      </w:r>
    </w:p>
    <w:p>
      <w:pPr>
        <w:pStyle w:val="Heading1"/>
        <w:keepNext/>
      </w:pPr>
      <w:r>
        <w:t>2. System Workflow</w:t>
      </w:r>
    </w:p>
    <w:p>
      <w:r>
        <w:rPr>
          <w:rFonts w:ascii="Calibri" w:hAnsi="Calibri" w:eastAsia="Calibri"/>
          <w:i w:val="0"/>
        </w:rPr>
        <w:t>A financial request follows the sequence below. The exact final step depends on the request type.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720"/>
        <w:gridCol w:w="2080"/>
        <w:gridCol w:w="6560"/>
      </w:tblGrid>
      <w:tr>
        <w:trPr>
          <w:tblHeader w:val="true"/>
          <w:tblHeader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Step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Stage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What happens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1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Prepare master data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Admin or Accounting maintains suppliers, cost centers, expense types, exchange rates, and periods.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2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Create request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The Solicitor enters the header, accounting lines, amounts, supplier, and required documents.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3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Validate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The system checks open period, active supplier, line dimensions, XML data, amounts, and USD exchange rate.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4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Submit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The request changes from BORRADOR or RECHAZADO to PENDIENTE_APROBACION.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5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 or reject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The Approver accepts the request or returns it with required rejection comments.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6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Pay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Treasury selects approved requests and generates a bank TXT file. Payment entries are created.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7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Close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 closes normal requests. Entrega a Rendir closes after receipts or supporting files are submitted.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8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Report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 reviews entries, monthly consolidation, and the SIRE/RCE export.</w:t>
            </w:r>
          </w:p>
        </w:tc>
      </w:tr>
    </w:tbl>
    <w:p>
      <w:pPr>
        <w:spacing w:after="20"/>
      </w:pPr>
    </w:p>
    <w:p>
      <w:pPr>
        <w:spacing w:before="100" w:after="180"/>
        <w:ind w:left="115" w:right="115"/>
        <w:shd w:fill="FFF8E8"/>
        <w:pBdr>
          <w:top w:val="single" w:sz="4" w:space="4" w:color="CBD5E1"/>
          <w:left w:val="single" w:sz="8" w:space="4" w:color="7A5A00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7A5A00"/>
          <w:sz w:val="21"/>
        </w:rPr>
        <w:t xml:space="preserve">Immediate effects: </w:t>
      </w:r>
      <w:r>
        <w:rPr>
          <w:rFonts w:ascii="Calibri" w:hAnsi="Calibri" w:eastAsia="Calibri"/>
          <w:color w:val="172033"/>
          <w:sz w:val="21"/>
        </w:rPr>
        <w:t>Approval creates provision entries. Bank TXT generation creates payment entries and changes request status. These are workflow actions, not preview actions.</w:t>
      </w:r>
    </w:p>
    <w:p>
      <w:pPr>
        <w:pStyle w:val="Heading2"/>
        <w:keepNext/>
      </w:pPr>
      <w:r>
        <w:t>Who owns each stage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800"/>
        <w:gridCol w:w="7560"/>
      </w:tblGrid>
      <w:tr>
        <w:trPr>
          <w:tblHeader w:val="true"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9"/>
              </w:rPr>
              <w:t>Role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9"/>
              </w:rPr>
              <w:t>Primary responsibility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Setup, permissions, support, and access to every functional area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Solicitor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Request entry, submission, follow-up, and Entrega a Rendir support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Approver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Business approval or rejection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Accounting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Accounting setup, entries, consolidation, SIRE, periods, and closing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Treasury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9"/>
              </w:rPr>
              <w:t>Approved payment selection and bank TXT generation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Role Access Matrix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100"/>
        <w:gridCol w:w="1800"/>
        <w:gridCol w:w="1500"/>
        <w:gridCol w:w="2600"/>
        <w:gridCol w:w="2360"/>
      </w:tblGrid>
      <w:tr>
        <w:trPr>
          <w:tblHeader w:val="true"/>
          <w:tblHeader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Role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Request visibility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Approval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Specialized work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Master data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Admin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All requests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Approve/reject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Accounting + Treasury + SIRE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All master data + users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Solicitor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Own requests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Suppliers read-only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Approver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All non-draft requests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Approval Inbox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Supplier menu is visible, but supplier API access is not granted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Accounting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All requests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 Approval Inbox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Entries, consolidation, periods, SIRE, closing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Suppliers, cost centers, expense types, exchange rates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Treasury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All requests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Treasury queue and bank TXT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Suppliers read-only</w:t>
            </w:r>
          </w:p>
        </w:tc>
      </w:tr>
    </w:tbl>
    <w:p>
      <w:pPr>
        <w:spacing w:after="20"/>
      </w:pPr>
    </w:p>
    <w:p>
      <w:pPr>
        <w:spacing w:before="100" w:after="180"/>
        <w:ind w:left="115" w:right="115"/>
        <w:shd w:fill="FFF8E8"/>
        <w:pBdr>
          <w:top w:val="single" w:sz="4" w:space="4" w:color="CBD5E1"/>
          <w:left w:val="single" w:sz="8" w:space="4" w:color="7A5A00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7A5A00"/>
          <w:sz w:val="21"/>
        </w:rPr>
        <w:t xml:space="preserve">Recommended use: </w:t>
      </w:r>
      <w:r>
        <w:rPr>
          <w:rFonts w:ascii="Calibri" w:hAnsi="Calibri" w:eastAsia="Calibri"/>
          <w:color w:val="172033"/>
          <w:sz w:val="21"/>
        </w:rPr>
        <w:t>The New request screen is technically reachable by all signed-in users, but normal request creation should be performed by the Solicitor or Admin role.</w:t>
      </w:r>
    </w:p>
    <w:p>
      <w:pPr>
        <w:spacing w:before="100" w:after="180"/>
        <w:ind w:left="115" w:right="115"/>
        <w:shd w:fill="E8F5F3"/>
        <w:pBdr>
          <w:top w:val="single" w:sz="4" w:space="4" w:color="CBD5E1"/>
          <w:left w:val="single" w:sz="8" w:space="4" w:color="0F766E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0F766E"/>
          <w:sz w:val="21"/>
        </w:rPr>
        <w:t xml:space="preserve">Approver note: </w:t>
      </w:r>
      <w:r>
        <w:rPr>
          <w:rFonts w:ascii="Calibri" w:hAnsi="Calibri" w:eastAsia="Calibri"/>
          <w:color w:val="172033"/>
          <w:sz w:val="21"/>
        </w:rPr>
        <w:t>The Suppliers menu is currently visible for Approver, but the backend does not grant supplier-list access to that role. Supplier information needed for approval is available inside each request.</w:t>
      </w:r>
    </w:p>
    <w:p>
      <w:r>
        <w:br w:type="page"/>
      </w:r>
    </w:p>
    <w:p>
      <w:pPr>
        <w:pStyle w:val="Heading1"/>
        <w:keepNext/>
      </w:pPr>
      <w:r>
        <w:t>4. Admin Login Guide</w:t>
      </w:r>
    </w:p>
    <w:p>
      <w:pPr>
        <w:spacing w:before="100" w:after="180"/>
        <w:ind w:left="115" w:right="115"/>
        <w:shd w:fill="ECFDF3"/>
        <w:pBdr>
          <w:top w:val="single" w:sz="4" w:space="4" w:color="CBD5E1"/>
          <w:left w:val="single" w:sz="8" w:space="4" w:color="16803A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16803A"/>
          <w:sz w:val="21"/>
        </w:rPr>
        <w:t xml:space="preserve">Purpose: </w:t>
      </w:r>
      <w:r>
        <w:rPr>
          <w:rFonts w:ascii="Calibri" w:hAnsi="Calibri" w:eastAsia="Calibri"/>
          <w:color w:val="172033"/>
          <w:sz w:val="21"/>
        </w:rPr>
        <w:t>Use Admin for system setup, user management, exception handling, and access to every functional area.</w:t>
      </w:r>
    </w:p>
    <w:p>
      <w:pPr>
        <w:pStyle w:val="Heading2"/>
        <w:keepNext/>
      </w:pPr>
      <w:r>
        <w:t>Menus available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Dashboard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Requests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Approval Inbox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Accounting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Treasury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Cost Centers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Expense Types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Exchange Rates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Periods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SIRE Export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Admin Users</w:t>
      </w:r>
    </w:p>
    <w:p>
      <w:pPr>
        <w:pStyle w:val="Heading2"/>
        <w:keepNext/>
      </w:pPr>
      <w:r>
        <w:t>Recommended setup order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Create or confirm active users in Admin Users.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Create suppliers and verify RUC/DNI, bank account, and CCI.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Create cost centers and check assigned, executed, and available amounts.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Create expense types with the correct accounting account.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the daily or period exchange rate before any USD request is submitted.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Create the accounting period and keep it OPEN while work is in progress.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Use Dashboard and Requests to monitor the full process.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25957"/>
            <wp:docPr id="2" name="Picture 2" descr="Admin dashboard showing all navigation modules and request summary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25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2. Admin dashboard with all navigation areas and system-wide request totals.</w:t>
      </w:r>
    </w:p>
    <w:p>
      <w:pPr>
        <w:pStyle w:val="Heading2"/>
        <w:keepNext/>
      </w:pPr>
      <w:r>
        <w:t>Dashboard information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Total requests</w:t>
      </w:r>
      <w:r>
        <w:rPr>
          <w:rFonts w:ascii="Calibri" w:hAnsi="Calibri" w:eastAsia="Calibri"/>
        </w:rPr>
        <w:t xml:space="preserve"> - Counts all requests visible to the signed-in user.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Pending approval</w:t>
      </w:r>
      <w:r>
        <w:rPr>
          <w:rFonts w:ascii="Calibri" w:hAnsi="Calibri" w:eastAsia="Calibri"/>
        </w:rPr>
        <w:t xml:space="preserve"> - Shows requests waiting for Approver action.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Approved / payable</w:t>
      </w:r>
      <w:r>
        <w:rPr>
          <w:rFonts w:ascii="Calibri" w:hAnsi="Calibri" w:eastAsia="Calibri"/>
        </w:rPr>
        <w:t xml:space="preserve"> - Shows requests ready for Treasury.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Rejected</w:t>
      </w:r>
      <w:r>
        <w:rPr>
          <w:rFonts w:ascii="Calibri" w:hAnsi="Calibri" w:eastAsia="Calibri"/>
        </w:rPr>
        <w:t xml:space="preserve"> - Shows requests returned to the Solicitor.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Processed by bank</w:t>
      </w:r>
      <w:r>
        <w:rPr>
          <w:rFonts w:ascii="Calibri" w:hAnsi="Calibri" w:eastAsia="Calibri"/>
        </w:rPr>
        <w:t xml:space="preserve"> - Shows normal requests already included in a bank TXT.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Closed requests</w:t>
      </w:r>
      <w:r>
        <w:rPr>
          <w:rFonts w:ascii="Calibri" w:hAnsi="Calibri" w:eastAsia="Calibri"/>
        </w:rPr>
        <w:t xml:space="preserve"> - Shows requests in LIQUIDADO_CERRADO status.</w:t>
      </w:r>
    </w:p>
    <w:p>
      <w:r>
        <w:rPr>
          <w:rFonts w:ascii="Calibri" w:hAnsi="Calibri" w:eastAsia="Calibri"/>
          <w:i w:val="0"/>
        </w:rPr>
        <w:t>The tables below the cards group requests by status, request type, and currency. PEN equivalent helps compare PEN and USD activity.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68443"/>
            <wp:docPr id="3" name="Picture 3" descr="Admin user management page showing form fields and user t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min-us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3. Admin Users page with create form, user list, Edit button, and Delete or deactivate button.</w:t>
      </w:r>
    </w:p>
    <w:p>
      <w:pPr>
        <w:pStyle w:val="Heading2"/>
        <w:keepNext/>
      </w:pPr>
      <w:r>
        <w:t>Admin Users controls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Create</w:t>
      </w:r>
      <w:r>
        <w:rPr>
          <w:rFonts w:ascii="Calibri" w:hAnsi="Calibri" w:eastAsia="Calibri"/>
        </w:rPr>
        <w:t xml:space="preserve"> - Adds a user. Name, email, password, and role are required.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Edit (pencil)</w:t>
      </w:r>
      <w:r>
        <w:rPr>
          <w:rFonts w:ascii="Calibri" w:hAnsi="Calibri" w:eastAsia="Calibri"/>
        </w:rPr>
        <w:t xml:space="preserve"> - Loads the selected user into the form. Change fields, then select Update.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Update</w:t>
      </w:r>
      <w:r>
        <w:rPr>
          <w:rFonts w:ascii="Calibri" w:hAnsi="Calibri" w:eastAsia="Calibri"/>
        </w:rPr>
        <w:t xml:space="preserve"> - Saves changes. Leave Password empty to keep the current password.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Cancel</w:t>
      </w:r>
      <w:r>
        <w:rPr>
          <w:rFonts w:ascii="Calibri" w:hAnsi="Calibri" w:eastAsia="Calibri"/>
        </w:rPr>
        <w:t xml:space="preserve"> - Stops editing and returns to a blank New record form.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9B1C1C"/>
        </w:rPr>
        <w:t>Delete or deactivate (trash)</w:t>
      </w:r>
      <w:r>
        <w:rPr>
          <w:rFonts w:ascii="Calibri" w:hAnsi="Calibri" w:eastAsia="Calibri"/>
        </w:rPr>
        <w:t xml:space="preserve"> - Marks the user inactive. An inactive user cannot sign in.</w:t>
      </w:r>
    </w:p>
    <w:p>
      <w:pPr>
        <w:spacing w:before="100" w:after="180"/>
        <w:ind w:left="115" w:right="115"/>
        <w:shd w:fill="FEF3F2"/>
        <w:pBdr>
          <w:top w:val="single" w:sz="4" w:space="4" w:color="CBD5E1"/>
          <w:left w:val="single" w:sz="8" w:space="4" w:color="9B1C1C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9B1C1C"/>
          <w:sz w:val="21"/>
        </w:rPr>
        <w:t xml:space="preserve">No confirmation: </w:t>
      </w:r>
      <w:r>
        <w:rPr>
          <w:rFonts w:ascii="Calibri" w:hAnsi="Calibri" w:eastAsia="Calibri"/>
          <w:color w:val="172033"/>
          <w:sz w:val="21"/>
        </w:rPr>
        <w:t>The current web page does not show a confirmation dialog before the trash action. Check the selected row carefully.</w:t>
      </w:r>
    </w:p>
    <w:p>
      <w:r>
        <w:br w:type="page"/>
      </w:r>
    </w:p>
    <w:p>
      <w:pPr>
        <w:pStyle w:val="Heading1"/>
        <w:keepNext/>
      </w:pPr>
      <w:r>
        <w:t>5. Solicitor Login Guide</w:t>
      </w:r>
    </w:p>
    <w:p>
      <w:pPr>
        <w:spacing w:before="100" w:after="180"/>
        <w:ind w:left="115" w:right="115"/>
        <w:shd w:fill="ECFDF3"/>
        <w:pBdr>
          <w:top w:val="single" w:sz="4" w:space="4" w:color="CBD5E1"/>
          <w:left w:val="single" w:sz="8" w:space="4" w:color="16803A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16803A"/>
          <w:sz w:val="21"/>
        </w:rPr>
        <w:t xml:space="preserve">Purpose: </w:t>
      </w:r>
      <w:r>
        <w:rPr>
          <w:rFonts w:ascii="Calibri" w:hAnsi="Calibri" w:eastAsia="Calibri"/>
          <w:color w:val="172033"/>
          <w:sz w:val="21"/>
        </w:rPr>
        <w:t>Use Solicitor to create financial requests, submit them, follow their status, and complete Entrega a Rendir support.</w:t>
      </w:r>
    </w:p>
    <w:p>
      <w:pPr>
        <w:pStyle w:val="Heading2"/>
        <w:keepNext/>
      </w:pPr>
      <w:r>
        <w:t>Menus available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Dashboard - shows only the Solicitor's own requests.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Requests - lists only the Solicitor's own requests.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Suppliers - read-only supplier lookup.</w:t>
      </w:r>
    </w:p>
    <w:p>
      <w:pPr>
        <w:pStyle w:val="Heading2"/>
        <w:keepNext/>
      </w:pPr>
      <w:r>
        <w:t>Create a request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Open Requests and select New request.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Choose the Request type.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Issue date. The page automatically copies the year and month into Accounting period.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Choose PEN or USD. For USD, an exchange rate must exist for the date or period.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an active Supplier and enter a clear Description.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For every request line, select Cost center and Expense type / account.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Net, IGV, and Total. The totals at the bottom are calculated from all lines.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Upload the required and supporting files.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Save draft to keep it as BORRADOR, or Submit for approval to send it immediately.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4599107"/>
            <wp:docPr id="4" name="Picture 4" descr="Solicitor create request page showing request fields, accounting line fields, file controls, and action butto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olicitor-create-requ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99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4. Solicitor request form with header fields, accounting line, attachments, totals, and submission buttons.</w:t>
      </w:r>
    </w:p>
    <w:p>
      <w:pPr>
        <w:pStyle w:val="Heading2"/>
        <w:keepNext/>
      </w:pPr>
      <w:r>
        <w:t>Request form fields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Request type</w:t>
      </w:r>
      <w:r>
        <w:rPr>
          <w:rFonts w:ascii="Calibri" w:hAnsi="Calibri" w:eastAsia="Calibri"/>
        </w:rPr>
        <w:t xml:space="preserve"> - Determines the business path and document rules.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Issue date</w:t>
      </w:r>
      <w:r>
        <w:rPr>
          <w:rFonts w:ascii="Calibri" w:hAnsi="Calibri" w:eastAsia="Calibri"/>
        </w:rPr>
        <w:t xml:space="preserve"> - Date of the request or supporting document. It also suggests the accounting period.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Accounting period</w:t>
      </w:r>
      <w:r>
        <w:rPr>
          <w:rFonts w:ascii="Calibri" w:hAnsi="Calibri" w:eastAsia="Calibri"/>
        </w:rPr>
        <w:t xml:space="preserve"> - Must use YYYY-MM format, for example 2026-07. A CLOSED period blocks the action.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Currency</w:t>
      </w:r>
      <w:r>
        <w:rPr>
          <w:rFonts w:ascii="Calibri" w:hAnsi="Calibri" w:eastAsia="Calibri"/>
        </w:rPr>
        <w:t xml:space="preserve"> - PEN uses rate 1. USD uses the saved SUNAT selling rate.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Supplier</w:t>
      </w:r>
      <w:r>
        <w:rPr>
          <w:rFonts w:ascii="Calibri" w:hAnsi="Calibri" w:eastAsia="Calibri"/>
        </w:rPr>
        <w:t xml:space="preserve"> - Only active suppliers can be used.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Description</w:t>
      </w:r>
      <w:r>
        <w:rPr>
          <w:rFonts w:ascii="Calibri" w:hAnsi="Calibri" w:eastAsia="Calibri"/>
        </w:rPr>
        <w:t xml:space="preserve"> - Explain the business reason for the payment or expense.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Cost center</w:t>
      </w:r>
      <w:r>
        <w:rPr>
          <w:rFonts w:ascii="Calibri" w:hAnsi="Calibri" w:eastAsia="Calibri"/>
        </w:rPr>
        <w:t xml:space="preserve"> - Assigns responsibility and reporting dimension to the line.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Expense type / account</w:t>
      </w:r>
      <w:r>
        <w:rPr>
          <w:rFonts w:ascii="Calibri" w:hAnsi="Calibri" w:eastAsia="Calibri"/>
        </w:rPr>
        <w:t xml:space="preserve"> - Assigns the accounting account to the line.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Net / IGV / Total</w:t>
      </w:r>
      <w:r>
        <w:rPr>
          <w:rFonts w:ascii="Calibri" w:hAnsi="Calibri" w:eastAsia="Calibri"/>
        </w:rPr>
        <w:t xml:space="preserve"> - Enter the line amounts. For XML requests, they must match the invoice within 0.02.</w:t>
      </w:r>
    </w:p>
    <w:p>
      <w:pPr>
        <w:pStyle w:val="Heading2"/>
        <w:keepNext/>
      </w:pPr>
      <w:r>
        <w:t>Line and file buttons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Add line</w:t>
      </w:r>
      <w:r>
        <w:rPr>
          <w:rFonts w:ascii="Calibri" w:hAnsi="Calibri" w:eastAsia="Calibri"/>
        </w:rPr>
        <w:t xml:space="preserve"> - Adds another cost center and expense-account line.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9B1C1C"/>
        </w:rPr>
        <w:t>Remove line (trash)</w:t>
      </w:r>
      <w:r>
        <w:rPr>
          <w:rFonts w:ascii="Calibri" w:hAnsi="Calibri" w:eastAsia="Calibri"/>
        </w:rPr>
        <w:t xml:space="preserve"> - Removes that line. It is disabled when only one line remains.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XML</w:t>
      </w:r>
      <w:r>
        <w:rPr>
          <w:rFonts w:ascii="Calibri" w:hAnsi="Calibri" w:eastAsia="Calibri"/>
        </w:rPr>
        <w:t xml:space="preserve"> - Uploads one electronic invoice XML file.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PDF</w:t>
      </w:r>
      <w:r>
        <w:rPr>
          <w:rFonts w:ascii="Calibri" w:hAnsi="Calibri" w:eastAsia="Calibri"/>
        </w:rPr>
        <w:t xml:space="preserve"> - Uploads one invoice or supporting PDF.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Quotation</w:t>
      </w:r>
      <w:r>
        <w:rPr>
          <w:rFonts w:ascii="Calibri" w:hAnsi="Calibri" w:eastAsia="Calibri"/>
        </w:rPr>
        <w:t xml:space="preserve"> - Uploads up to two quotation files.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Supporting documents</w:t>
      </w:r>
      <w:r>
        <w:rPr>
          <w:rFonts w:ascii="Calibri" w:hAnsi="Calibri" w:eastAsia="Calibri"/>
        </w:rPr>
        <w:t xml:space="preserve"> - Uploads up to eight supporting files.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Save draft</w:t>
      </w:r>
      <w:r>
        <w:rPr>
          <w:rFonts w:ascii="Calibri" w:hAnsi="Calibri" w:eastAsia="Calibri"/>
        </w:rPr>
        <w:t xml:space="preserve"> - Creates a BORRADOR without sending it to approval.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Submit for approval</w:t>
      </w:r>
      <w:r>
        <w:rPr>
          <w:rFonts w:ascii="Calibri" w:hAnsi="Calibri" w:eastAsia="Calibri"/>
        </w:rPr>
        <w:t xml:space="preserve"> - Validates the request and changes it to PENDIENTE_APROBACION.</w:t>
      </w:r>
    </w:p>
    <w:p>
      <w:pPr>
        <w:pStyle w:val="Heading2"/>
        <w:keepNext/>
      </w:pPr>
      <w:r>
        <w:t>After saving or submitting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Select the request number in the Requests list to open its details.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Use Open beside an attachment to view it in a new browser tab.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The Approval timeline shows who performed each workflow action, the status change, comments, and date.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 BORRADOR or RECHAZADO request shows Submit for approval when the signed-in user owns it.</w:t>
      </w:r>
    </w:p>
    <w:p>
      <w:pPr>
        <w:spacing w:before="100" w:after="180"/>
        <w:ind w:left="115" w:right="115"/>
        <w:shd w:fill="FFF8E8"/>
        <w:pBdr>
          <w:top w:val="single" w:sz="4" w:space="4" w:color="CBD5E1"/>
          <w:left w:val="single" w:sz="8" w:space="4" w:color="7A5A00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7A5A00"/>
          <w:sz w:val="21"/>
        </w:rPr>
        <w:t xml:space="preserve">Current edit limitation: </w:t>
      </w:r>
      <w:r>
        <w:rPr>
          <w:rFonts w:ascii="Calibri" w:hAnsi="Calibri" w:eastAsia="Calibri"/>
          <w:color w:val="172033"/>
          <w:sz w:val="21"/>
        </w:rPr>
        <w:t>The current web interface does not show Edit or Delete buttons for saved drafts or rejected requests. It can resubmit an unchanged draft or rejected request from the detail page.</w:t>
      </w:r>
    </w:p>
    <w:p>
      <w:pPr>
        <w:pStyle w:val="Heading2"/>
        <w:keepNext/>
      </w:pPr>
      <w:r>
        <w:t>Entrega a Rendir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After Treasury processes the payment, the status becomes RENDICION_PENDIENTE.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Open the request and choose one or more receipts or supporting files.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comments that explain the rendition.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Submit rendition.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The system creates the real expense recognition entry and changes the request to LIQUIDADO_CERRADO.</w:t>
      </w:r>
    </w:p>
    <w:p>
      <w:r>
        <w:br w:type="page"/>
      </w:r>
    </w:p>
    <w:p>
      <w:pPr>
        <w:pStyle w:val="Heading1"/>
        <w:keepNext/>
      </w:pPr>
      <w:r>
        <w:t>6. Approver Login Guide</w:t>
      </w:r>
    </w:p>
    <w:p>
      <w:pPr>
        <w:spacing w:before="100" w:after="180"/>
        <w:ind w:left="115" w:right="115"/>
        <w:shd w:fill="ECFDF3"/>
        <w:pBdr>
          <w:top w:val="single" w:sz="4" w:space="4" w:color="CBD5E1"/>
          <w:left w:val="single" w:sz="8" w:space="4" w:color="16803A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16803A"/>
          <w:sz w:val="21"/>
        </w:rPr>
        <w:t xml:space="preserve">Purpose: </w:t>
      </w:r>
      <w:r>
        <w:rPr>
          <w:rFonts w:ascii="Calibri" w:hAnsi="Calibri" w:eastAsia="Calibri"/>
          <w:color w:val="172033"/>
          <w:sz w:val="21"/>
        </w:rPr>
        <w:t>Use Approver to review pending requests and make the approval decision.</w:t>
      </w:r>
    </w:p>
    <w:p>
      <w:pPr>
        <w:pStyle w:val="Heading2"/>
        <w:keepNext/>
      </w:pPr>
      <w:r>
        <w:t>Menus available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Dashboard - system-wide summary.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Requests - all requests except BORRADOR.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Approval Inbox - only requests waiting for approval.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Suppliers - visible in the menu, but supplier-list API access is not currently granted to Approver.</w:t>
      </w:r>
    </w:p>
    <w:p>
      <w:pPr>
        <w:pStyle w:val="Heading2"/>
        <w:keepNext/>
      </w:pPr>
      <w:r>
        <w:t>Review and decide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Open Approval Inbox.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the request number to review lines, amounts, supplier, attachments, XML result, and approval timeline.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Return to the inbox or make the decision on the detail page.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For approval, enter an optional comment and select the check button.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For rejection, enter a clear required comment and select the X button.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 descr="Approver inbox showing a pending request row and decision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prover-inb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5. Approval Inbox with pending request, comment box, Approve check button, and Reject X button.</w:t>
      </w:r>
    </w:p>
    <w:p>
      <w:pPr>
        <w:pStyle w:val="Heading2"/>
        <w:keepNext/>
      </w:pPr>
      <w:r>
        <w:t>Decision effects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Approve (check)</w:t>
      </w:r>
      <w:r>
        <w:rPr>
          <w:rFonts w:ascii="Calibri" w:hAnsi="Calibri" w:eastAsia="Calibri"/>
        </w:rPr>
        <w:t xml:space="preserve"> - Changes the request to APROBADO_POR_PAGAR and generates provision accounting entries.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9B1C1C"/>
        </w:rPr>
        <w:t>Reject (X)</w:t>
      </w:r>
      <w:r>
        <w:rPr>
          <w:rFonts w:ascii="Calibri" w:hAnsi="Calibri" w:eastAsia="Calibri"/>
        </w:rPr>
        <w:t xml:space="preserve"> - Requires comments, changes the request to RECHAZADO, and returns it to the Solicitor.</w:t>
      </w:r>
    </w:p>
    <w:p>
      <w:pPr>
        <w:spacing w:before="100" w:after="180"/>
        <w:ind w:left="115" w:right="115"/>
        <w:shd w:fill="FFF8E8"/>
        <w:pBdr>
          <w:top w:val="single" w:sz="4" w:space="4" w:color="CBD5E1"/>
          <w:left w:val="single" w:sz="8" w:space="4" w:color="7A5A00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7A5A00"/>
          <w:sz w:val="21"/>
        </w:rPr>
        <w:t xml:space="preserve">Approval check: </w:t>
      </w:r>
      <w:r>
        <w:rPr>
          <w:rFonts w:ascii="Calibri" w:hAnsi="Calibri" w:eastAsia="Calibri"/>
          <w:color w:val="172033"/>
          <w:sz w:val="21"/>
        </w:rPr>
        <w:t>The period must still be OPEN. Required XML/PDF documents and XML validation must pass before approval.</w:t>
      </w:r>
    </w:p>
    <w:p>
      <w:r>
        <w:br w:type="page"/>
      </w:r>
    </w:p>
    <w:p>
      <w:pPr>
        <w:pStyle w:val="Heading1"/>
        <w:keepNext/>
      </w:pPr>
      <w:r>
        <w:t>7. Accounting Login Guide</w:t>
      </w:r>
    </w:p>
    <w:p>
      <w:pPr>
        <w:spacing w:before="100" w:after="180"/>
        <w:ind w:left="115" w:right="115"/>
        <w:shd w:fill="ECFDF3"/>
        <w:pBdr>
          <w:top w:val="single" w:sz="4" w:space="4" w:color="CBD5E1"/>
          <w:left w:val="single" w:sz="8" w:space="4" w:color="16803A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16803A"/>
          <w:sz w:val="21"/>
        </w:rPr>
        <w:t xml:space="preserve">Purpose: </w:t>
      </w:r>
      <w:r>
        <w:rPr>
          <w:rFonts w:ascii="Calibri" w:hAnsi="Calibri" w:eastAsia="Calibri"/>
          <w:color w:val="172033"/>
          <w:sz w:val="21"/>
        </w:rPr>
        <w:t>Use Accounting to maintain accounting data, review generated entries, consolidate monthly activity, prepare SIRE/RCE data, control periods, and close requests.</w:t>
      </w:r>
    </w:p>
    <w:p>
      <w:pPr>
        <w:pStyle w:val="Heading2"/>
        <w:keepNext/>
      </w:pPr>
      <w:r>
        <w:t>Menus available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Dashboard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Requests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Accounting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Cost Centers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Expense Types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Exchange Rates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Periods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SIRE Export</w:t>
      </w:r>
    </w:p>
    <w:p>
      <w:pPr>
        <w:pStyle w:val="Heading2"/>
        <w:keepNext/>
      </w:pPr>
      <w:r>
        <w:t>Accounting Entries page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the period in YYYY-MM format.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Load entries to list generated PROVISION, PAYMENT, and RENDITION entries.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Consolidate to group eligible request lines by period, cost center, expense account, and currency.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Review the Month-end consolidation preview.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Export CSV to download the consolidation file.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00676"/>
            <wp:docPr id="6" name="Picture 6" descr="Accounting entries page showing period input, action buttons, and generated ent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counting-ent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0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6. Accounting workspace with period control, entry loading, consolidation, CSV export, and entry table.</w:t>
      </w:r>
    </w:p>
    <w:p>
      <w:pPr>
        <w:pStyle w:val="Heading2"/>
        <w:keepNext/>
      </w:pPr>
      <w:r>
        <w:t>Accounting buttons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Load entries</w:t>
      </w:r>
      <w:r>
        <w:rPr>
          <w:rFonts w:ascii="Calibri" w:hAnsi="Calibri" w:eastAsia="Calibri"/>
        </w:rPr>
        <w:t xml:space="preserve"> - Reloads accounting entries for the entered period.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Consolidate</w:t>
      </w:r>
      <w:r>
        <w:rPr>
          <w:rFonts w:ascii="Calibri" w:hAnsi="Calibri" w:eastAsia="Calibri"/>
        </w:rPr>
        <w:t xml:space="preserve"> - Builds the on-screen month-end summary. This is a preview action.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Export CSV</w:t>
      </w:r>
      <w:r>
        <w:rPr>
          <w:rFonts w:ascii="Calibri" w:hAnsi="Calibri" w:eastAsia="Calibri"/>
        </w:rPr>
        <w:t xml:space="preserve"> - Downloads the month-end consolidation as consolidation-YYYY-MM.csv.</w:t>
      </w:r>
    </w:p>
    <w:p>
      <w:pPr>
        <w:pStyle w:val="Heading2"/>
        <w:keepNext/>
      </w:pPr>
      <w:r>
        <w:t>Close a normal request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Open Requests and select a request in APROBADO_POR_PAGAR or PROCESADO_BANCO status.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Enter Closing comments.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Close request.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The request changes to LIQUIDADO_CERRADO.</w:t>
      </w:r>
    </w:p>
    <w:p>
      <w:pPr>
        <w:spacing w:before="100" w:after="180"/>
        <w:ind w:left="115" w:right="115"/>
        <w:shd w:fill="FFF8E8"/>
        <w:pBdr>
          <w:top w:val="single" w:sz="4" w:space="4" w:color="CBD5E1"/>
          <w:left w:val="single" w:sz="8" w:space="4" w:color="7A5A00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7A5A00"/>
          <w:sz w:val="21"/>
        </w:rPr>
        <w:t xml:space="preserve">Use carefully: </w:t>
      </w:r>
      <w:r>
        <w:rPr>
          <w:rFonts w:ascii="Calibri" w:hAnsi="Calibri" w:eastAsia="Calibri"/>
          <w:color w:val="172033"/>
          <w:sz w:val="21"/>
        </w:rPr>
        <w:t>Accounting can close an approved request even before bank processing because APROBADO_POR_PAGAR is accepted by the current backend. Confirm the intended business process before closing.</w:t>
      </w:r>
    </w:p>
    <w:p>
      <w:pPr>
        <w:pStyle w:val="Heading2"/>
        <w:keepNext/>
      </w:pPr>
      <w:r>
        <w:t>SIRE RCE Export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Open SIRE Export and enter the period.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Preview to view eligible rows on screen.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Check supplier RUC, invoice number, issue date, net, IGV, total, currency, and request number.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Export CSV to download sire-rce-YYYY-MM.csv.</w:t>
      </w:r>
    </w:p>
    <w:p>
      <w:r>
        <w:rPr>
          <w:rFonts w:ascii="Calibri" w:hAnsi="Calibri" w:eastAsia="Calibri"/>
          <w:i w:val="0"/>
        </w:rPr>
        <w:t>Only approved or later requests with successful XML validation are included.</w:t>
      </w:r>
    </w:p>
    <w:p>
      <w:pPr>
        <w:pStyle w:val="Heading2"/>
        <w:keepNext/>
      </w:pPr>
      <w:r>
        <w:t>Accounting periods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Create</w:t>
      </w:r>
      <w:r>
        <w:rPr>
          <w:rFonts w:ascii="Calibri" w:hAnsi="Calibri" w:eastAsia="Calibri"/>
        </w:rPr>
        <w:t xml:space="preserve"> - Adds a period such as 2026-07 with OPEN or CLOSED status.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Edit (pencil)</w:t>
      </w:r>
      <w:r>
        <w:rPr>
          <w:rFonts w:ascii="Calibri" w:hAnsi="Calibri" w:eastAsia="Calibri"/>
        </w:rPr>
        <w:t xml:space="preserve"> - Loads the period into the form.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Update</w:t>
      </w:r>
      <w:r>
        <w:rPr>
          <w:rFonts w:ascii="Calibri" w:hAnsi="Calibri" w:eastAsia="Calibri"/>
        </w:rPr>
        <w:t xml:space="preserve"> - Saves the status. CLOSED records the closing date and user. OPEN clears both.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9B1C1C"/>
        </w:rPr>
        <w:t>Delete (trash)</w:t>
      </w:r>
      <w:r>
        <w:rPr>
          <w:rFonts w:ascii="Calibri" w:hAnsi="Calibri" w:eastAsia="Calibri"/>
        </w:rPr>
        <w:t xml:space="preserve"> - Permanently deletes the period record.</w:t>
      </w:r>
    </w:p>
    <w:p>
      <w:pPr>
        <w:spacing w:before="100" w:after="180"/>
        <w:ind w:left="115" w:right="115"/>
        <w:shd w:fill="FEF3F2"/>
        <w:pBdr>
          <w:top w:val="single" w:sz="4" w:space="4" w:color="CBD5E1"/>
          <w:left w:val="single" w:sz="8" w:space="4" w:color="9B1C1C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9B1C1C"/>
          <w:sz w:val="21"/>
        </w:rPr>
        <w:t xml:space="preserve">Period control: </w:t>
      </w:r>
      <w:r>
        <w:rPr>
          <w:rFonts w:ascii="Calibri" w:hAnsi="Calibri" w:eastAsia="Calibri"/>
          <w:color w:val="172033"/>
          <w:sz w:val="21"/>
        </w:rPr>
        <w:t>A CLOSED period blocks request creation, modification, deletion, submission, approval, bank-file generation, rendition, and closing for that period.</w:t>
      </w:r>
    </w:p>
    <w:p>
      <w:r>
        <w:br w:type="page"/>
      </w:r>
    </w:p>
    <w:p>
      <w:pPr>
        <w:pStyle w:val="Heading1"/>
        <w:keepNext/>
      </w:pPr>
      <w:r>
        <w:t>8. Treasury Login Guide</w:t>
      </w:r>
    </w:p>
    <w:p>
      <w:pPr>
        <w:spacing w:before="100" w:after="180"/>
        <w:ind w:left="115" w:right="115"/>
        <w:shd w:fill="ECFDF3"/>
        <w:pBdr>
          <w:top w:val="single" w:sz="4" w:space="4" w:color="CBD5E1"/>
          <w:left w:val="single" w:sz="8" w:space="4" w:color="16803A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16803A"/>
          <w:sz w:val="21"/>
        </w:rPr>
        <w:t xml:space="preserve">Purpose: </w:t>
      </w:r>
      <w:r>
        <w:rPr>
          <w:rFonts w:ascii="Calibri" w:hAnsi="Calibri" w:eastAsia="Calibri"/>
          <w:color w:val="172033"/>
          <w:sz w:val="21"/>
        </w:rPr>
        <w:t>Use Treasury to select approved requests and generate the bank mass-payment TXT file.</w:t>
      </w:r>
    </w:p>
    <w:p>
      <w:pPr>
        <w:pStyle w:val="Heading2"/>
        <w:keepNext/>
      </w:pPr>
      <w:r>
        <w:t>Menus available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Dashboard - system-wide summary.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Requests - all requests.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Treasury - approved payment queue.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Suppliers - read-only bank and CCI lookup.</w:t>
      </w:r>
    </w:p>
    <w:p>
      <w:pPr>
        <w:pStyle w:val="Heading2"/>
        <w:keepNext/>
      </w:pPr>
      <w:r>
        <w:t>Generate the bank TXT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Open Treasury.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Refresh to load requests in APROBADO_POR_PAGAR status.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Check the supplier bank account or CCI and the amount.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the checkbox for every request to include.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Select Generate bank TXT.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Review the generated file name and content, then select Download generated TXT.</w:t>
      </w:r>
    </w:p>
    <w:p>
      <w:r>
        <w:br w:type="page"/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7" name="Picture 7" descr="Treasury payment queue showing Refresh and disabled Generate bank TXT contro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easury-queu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Figure 7. Treasury Payment Queue. Generate bank TXT stays disabled until at least one payable request is selected.</w:t>
      </w:r>
    </w:p>
    <w:p>
      <w:pPr>
        <w:pStyle w:val="Heading2"/>
        <w:keepNext/>
      </w:pPr>
      <w:r>
        <w:t>Treasury controls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Refresh</w:t>
      </w:r>
      <w:r>
        <w:rPr>
          <w:rFonts w:ascii="Calibri" w:hAnsi="Calibri" w:eastAsia="Calibri"/>
        </w:rPr>
        <w:t xml:space="preserve"> - Reloads the list of approved payable requests.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Request checkbox</w:t>
      </w:r>
      <w:r>
        <w:rPr>
          <w:rFonts w:ascii="Calibri" w:hAnsi="Calibri" w:eastAsia="Calibri"/>
        </w:rPr>
        <w:t xml:space="preserve"> - Adds or removes a request from the next bank file.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Generate bank TXT</w:t>
      </w:r>
      <w:r>
        <w:rPr>
          <w:rFonts w:ascii="Calibri" w:hAnsi="Calibri" w:eastAsia="Calibri"/>
        </w:rPr>
        <w:t xml:space="preserve"> - Creates a pipe-separated bank file and processes every selected request.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Download generated TXT</w:t>
      </w:r>
      <w:r>
        <w:rPr>
          <w:rFonts w:ascii="Calibri" w:hAnsi="Calibri" w:eastAsia="Calibri"/>
        </w:rPr>
        <w:t xml:space="preserve"> - Opens or downloads the file stored by the backend.</w:t>
      </w:r>
    </w:p>
    <w:p>
      <w:pPr>
        <w:spacing w:before="100" w:after="180"/>
        <w:ind w:left="115" w:right="115"/>
        <w:shd w:fill="FEF3F2"/>
        <w:pBdr>
          <w:top w:val="single" w:sz="4" w:space="4" w:color="CBD5E1"/>
          <w:left w:val="single" w:sz="8" w:space="4" w:color="9B1C1C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9B1C1C"/>
          <w:sz w:val="21"/>
        </w:rPr>
        <w:t xml:space="preserve">No preview or undo: </w:t>
      </w:r>
      <w:r>
        <w:rPr>
          <w:rFonts w:ascii="Calibri" w:hAnsi="Calibri" w:eastAsia="Calibri"/>
          <w:color w:val="172033"/>
          <w:sz w:val="21"/>
        </w:rPr>
        <w:t>Generate bank TXT immediately creates payment entries and changes statuses. Normal requests become PROCESADO_BANCO. Entrega a Rendir becomes RENDICION_PENDIENTE.</w:t>
      </w:r>
    </w:p>
    <w:p>
      <w:r>
        <w:br w:type="page"/>
      </w:r>
    </w:p>
    <w:p>
      <w:pPr>
        <w:pStyle w:val="Heading1"/>
        <w:keepNext/>
      </w:pPr>
      <w:r>
        <w:t>9. Screen and Button Reference</w:t>
      </w:r>
    </w:p>
    <w:p>
      <w:pPr>
        <w:pStyle w:val="Heading2"/>
        <w:keepNext/>
      </w:pPr>
      <w:r>
        <w:t>Requests list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New request</w:t>
      </w:r>
      <w:r>
        <w:rPr>
          <w:rFonts w:ascii="Calibri" w:hAnsi="Calibri" w:eastAsia="Calibri"/>
        </w:rPr>
        <w:t xml:space="preserve"> - Opens the request-entry form.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All statuses</w:t>
      </w:r>
      <w:r>
        <w:rPr>
          <w:rFonts w:ascii="Calibri" w:hAnsi="Calibri" w:eastAsia="Calibri"/>
        </w:rPr>
        <w:t xml:space="preserve"> - Filters the list by request status.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All types</w:t>
      </w:r>
      <w:r>
        <w:rPr>
          <w:rFonts w:ascii="Calibri" w:hAnsi="Calibri" w:eastAsia="Calibri"/>
        </w:rPr>
        <w:t xml:space="preserve"> - Filters the list by request type.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Period</w:t>
      </w:r>
      <w:r>
        <w:rPr>
          <w:rFonts w:ascii="Calibri" w:hAnsi="Calibri" w:eastAsia="Calibri"/>
        </w:rPr>
        <w:t xml:space="preserve"> - Filters by YYYY-MM accounting period.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Apply filters</w:t>
      </w:r>
      <w:r>
        <w:rPr>
          <w:rFonts w:ascii="Calibri" w:hAnsi="Calibri" w:eastAsia="Calibri"/>
        </w:rPr>
        <w:t xml:space="preserve"> - Reloads the list with the selected filters.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Request number link</w:t>
      </w:r>
      <w:r>
        <w:rPr>
          <w:rFonts w:ascii="Calibri" w:hAnsi="Calibri" w:eastAsia="Calibri"/>
        </w:rPr>
        <w:t xml:space="preserve"> - Opens the request detail page.</w:t>
      </w:r>
    </w:p>
    <w:p>
      <w:pPr>
        <w:pStyle w:val="Heading2"/>
        <w:keepNext/>
      </w:pPr>
      <w:r>
        <w:t>Request detail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Back to list</w:t>
      </w:r>
      <w:r>
        <w:rPr>
          <w:rFonts w:ascii="Calibri" w:hAnsi="Calibri" w:eastAsia="Calibri"/>
        </w:rPr>
        <w:t xml:space="preserve"> - Returns to Requests.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Open</w:t>
      </w:r>
      <w:r>
        <w:rPr>
          <w:rFonts w:ascii="Calibri" w:hAnsi="Calibri" w:eastAsia="Calibri"/>
        </w:rPr>
        <w:t xml:space="preserve"> - Opens the selected attachment in a new tab.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Submit for approval</w:t>
      </w:r>
      <w:r>
        <w:rPr>
          <w:rFonts w:ascii="Calibri" w:hAnsi="Calibri" w:eastAsia="Calibri"/>
        </w:rPr>
        <w:t xml:space="preserve"> - Available for owned BORRADOR or RECHAZADO requests, and for Admin.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Approve</w:t>
      </w:r>
      <w:r>
        <w:rPr>
          <w:rFonts w:ascii="Calibri" w:hAnsi="Calibri" w:eastAsia="Calibri"/>
        </w:rPr>
        <w:t xml:space="preserve"> - Available to Admin or Approver only while status is PENDIENTE_APROBACION.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Reject</w:t>
      </w:r>
      <w:r>
        <w:rPr>
          <w:rFonts w:ascii="Calibri" w:hAnsi="Calibri" w:eastAsia="Calibri"/>
        </w:rPr>
        <w:t xml:space="preserve"> - Available to Admin or Approver; rejection comments are required.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Close request</w:t>
      </w:r>
      <w:r>
        <w:rPr>
          <w:rFonts w:ascii="Calibri" w:hAnsi="Calibri" w:eastAsia="Calibri"/>
        </w:rPr>
        <w:t xml:space="preserve"> - Available to Admin or Accounting for APROBADO_POR_PAGAR or PROCESADO_BANCO.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Submit rendition</w:t>
      </w:r>
      <w:r>
        <w:rPr>
          <w:rFonts w:ascii="Calibri" w:hAnsi="Calibri" w:eastAsia="Calibri"/>
        </w:rPr>
        <w:t xml:space="preserve"> - Uploads receipts for RENDICION_PENDIENTE and closes the request.</w:t>
      </w:r>
    </w:p>
    <w:p>
      <w:pPr>
        <w:pStyle w:val="Heading2"/>
        <w:keepNext/>
      </w:pPr>
      <w:r>
        <w:t>Reusable master-data form</w:t>
      </w:r>
    </w:p>
    <w:p>
      <w:r>
        <w:rPr>
          <w:rFonts w:ascii="Calibri" w:hAnsi="Calibri" w:eastAsia="Calibri"/>
          <w:i w:val="0"/>
        </w:rPr>
        <w:t>Suppliers, Cost Centers, Expense Types, Exchange Rates, Periods, and Admin Users use the same basic form pattern.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Create</w:t>
      </w:r>
      <w:r>
        <w:rPr>
          <w:rFonts w:ascii="Calibri" w:hAnsi="Calibri" w:eastAsia="Calibri"/>
        </w:rPr>
        <w:t xml:space="preserve"> - Creates a record from the fields on the left.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Edit (pencil)</w:t>
      </w:r>
      <w:r>
        <w:rPr>
          <w:rFonts w:ascii="Calibri" w:hAnsi="Calibri" w:eastAsia="Calibri"/>
        </w:rPr>
        <w:t xml:space="preserve"> - Loads the selected row into the form.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Update</w:t>
      </w:r>
      <w:r>
        <w:rPr>
          <w:rFonts w:ascii="Calibri" w:hAnsi="Calibri" w:eastAsia="Calibri"/>
        </w:rPr>
        <w:t xml:space="preserve"> - Saves changes to the selected record.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0F766E"/>
        </w:rPr>
        <w:t>Cancel</w:t>
      </w:r>
      <w:r>
        <w:rPr>
          <w:rFonts w:ascii="Calibri" w:hAnsi="Calibri" w:eastAsia="Calibri"/>
        </w:rPr>
        <w:t xml:space="preserve"> - Leaves edit mode without saving further changes.</w:t>
      </w:r>
    </w:p>
    <w:p>
      <w:pPr>
        <w:spacing w:after="100"/>
        <w:ind w:left="173" w:hanging="173"/>
      </w:pPr>
      <w:r>
        <w:rPr>
          <w:rFonts w:ascii="Calibri" w:hAnsi="Calibri" w:eastAsia="Calibri"/>
          <w:b/>
          <w:color w:val="9B1C1C"/>
        </w:rPr>
        <w:t>Delete or deactivate (trash)</w:t>
      </w:r>
      <w:r>
        <w:rPr>
          <w:rFonts w:ascii="Calibri" w:hAnsi="Calibri" w:eastAsia="Calibri"/>
        </w:rPr>
        <w:t xml:space="preserve"> - Removes, deactivates, or deletes the record depending on the page.</w:t>
      </w:r>
    </w:p>
    <w:p>
      <w:pPr>
        <w:pStyle w:val="Heading2"/>
        <w:keepNext/>
      </w:pPr>
      <w:r>
        <w:t>What the trash button does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00"/>
        <w:gridCol w:w="2900"/>
        <w:gridCol w:w="4460"/>
      </w:tblGrid>
      <w:tr>
        <w:trPr>
          <w:tblHeader w:val="true"/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Page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Trash action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Important result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Suppliers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Changes status to INACTIVE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Supplier remains in history and cannot be selected for new requests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Admin Users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Changes Active to No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User can no longer sign in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Cost Centers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Permanently deletes the record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Use only when it is not needed by requests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Expense Types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Permanently deletes the record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Use only when it is not needed by requests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Exchange Rates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Permanently deletes the record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May block USD processing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 Periods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Permanently deletes the record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Removes the period-control record</w:t>
            </w:r>
          </w:p>
        </w:tc>
      </w:tr>
    </w:tbl>
    <w:p>
      <w:pPr>
        <w:spacing w:after="20"/>
      </w:pPr>
    </w:p>
    <w:p>
      <w:pPr>
        <w:spacing w:before="100" w:after="180"/>
        <w:ind w:left="115" w:right="115"/>
        <w:shd w:fill="FEF3F2"/>
        <w:pBdr>
          <w:top w:val="single" w:sz="4" w:space="4" w:color="CBD5E1"/>
          <w:left w:val="single" w:sz="8" w:space="4" w:color="9B1C1C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9B1C1C"/>
          <w:sz w:val="21"/>
        </w:rPr>
        <w:t xml:space="preserve">Warning: </w:t>
      </w:r>
      <w:r>
        <w:rPr>
          <w:rFonts w:ascii="Calibri" w:hAnsi="Calibri" w:eastAsia="Calibri"/>
          <w:color w:val="172033"/>
          <w:sz w:val="21"/>
        </w:rPr>
        <w:t>There is no confirmation dialog before these trash actions in the current interface.</w:t>
      </w:r>
    </w:p>
    <w:p>
      <w:pPr>
        <w:pStyle w:val="Heading2"/>
        <w:keepNext/>
      </w:pPr>
      <w:r>
        <w:t>Complete button index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4100"/>
        <w:gridCol w:w="3360"/>
      </w:tblGrid>
      <w:tr>
        <w:trPr>
          <w:tblHeader w:val="true"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Button or control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What it does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When to use 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Language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Changes English/Spanish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Any time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Log out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Ends the browser session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When finished or changing roles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New request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Opens the request form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Starting a financial request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Apply filters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Reloads filtered requests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Finding requests by status, type, or period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Add line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Adds another accounting line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Splitting cost centers or accounts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Remove line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Deletes one unsaved form line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Correcting the current request form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Save draft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Saves as BORRADOR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Request is incomplete or not ready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Submit for approval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Validates and sends the request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Request is complete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Open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Opens an attachment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Reviewing support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 / check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Approves and creates provision entries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Approver decision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Reject / X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Rejects with required comments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Request needs correction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Close request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Changes request to closed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 finalization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Submit rendition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Uploads receipts and closes Entrega a Rendir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Completing rendition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Refresh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Reloads the Treasury queue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Before payment selection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Generate bank TXT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Creates file, payment entries, and status changes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Treasury payment run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Download generated TXT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Retrieves the created bank file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Sending to bank process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Load entries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Loads accounting entries for a period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Accounting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Consolidate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Builds the monthly preview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Month-end review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Export CSV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Downloads accounting or SIRE data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External review or reporting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Preview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Loads SIRE rows on screen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Check before export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Create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Creates a master-data record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System setup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Edit / pencil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Starts editing a row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Correcting a record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Update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Saves an edited record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Completing an edit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Cancel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Leaves edit mode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Stopping an edit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Trash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Deactivates or deletes by page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Only after checking the row carefully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Business Rules and Validation</w:t>
      </w:r>
    </w:p>
    <w:p>
      <w:pPr>
        <w:pStyle w:val="Heading2"/>
        <w:keepNext/>
      </w:pPr>
      <w:r>
        <w:t>Request types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3200"/>
        <w:gridCol w:w="3960"/>
      </w:tblGrid>
      <w:tr>
        <w:trPr>
          <w:tblHeader w:val="true"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Type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Meaning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Special rule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OPEX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Operating expense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XML/PDF not automatically mandatory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CAPEX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Capital expenditure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XML/PDF not automatically mandatory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Entrega a Rendir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Advance that needs later receipts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Moves to RENDICION_PENDIENTE after bank processing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Reembolso con Sustento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Reimbursement with documents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XML and PDF are mandatory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Reembolso sin Sustento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Reimbursement without formal support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XML/PDF not automatically mandatory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Pago con Cotización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Payment supported by quotation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XML and PDF are mandatory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Document rules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XML: maximum one file.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PDF: maximum one file.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Quotation: maximum two files.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Supporting documents: maximum eight files.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Rendition documents: maximum eight files.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Maximum size: 10 MB per file.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Allowed extensions: XML, PDF, TXT, CSV, JSON, JPG, JPEG, PNG, DOC, DOCX, and XLSX.</w:t>
      </w:r>
    </w:p>
    <w:p>
      <w:pPr>
        <w:pStyle w:val="Heading2"/>
        <w:keepNext/>
      </w:pPr>
      <w:r>
        <w:t>XML validation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The system reads supplier RUC/DNI, supplier name, invoice number, issue date, net, IGV, and total when available.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Supplier RUC/DNI must match the selected supplier.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Net, IGV, and total must match the request within 0.02.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If validation passes, the request detail shows XML validated against supplier and request amounts.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</w:rPr>
        <w:t>If validation fails, the request is not submitted or approved until the data is corrected.</w:t>
      </w:r>
    </w:p>
    <w:p>
      <w:pPr>
        <w:spacing w:before="100" w:after="180"/>
        <w:ind w:left="115" w:right="115"/>
        <w:shd w:fill="E8F5F3"/>
        <w:pBdr>
          <w:top w:val="single" w:sz="4" w:space="4" w:color="CBD5E1"/>
          <w:left w:val="single" w:sz="8" w:space="4" w:color="0F766E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0F766E"/>
          <w:sz w:val="21"/>
        </w:rPr>
        <w:t xml:space="preserve">Local check: </w:t>
      </w:r>
      <w:r>
        <w:rPr>
          <w:rFonts w:ascii="Calibri" w:hAnsi="Calibri" w:eastAsia="Calibri"/>
          <w:color w:val="172033"/>
          <w:sz w:val="21"/>
        </w:rPr>
        <w:t>XML validation is performed inside this system. It does not confirm the document against a live SUNAT service.</w:t>
      </w:r>
    </w:p>
    <w:p>
      <w:pPr>
        <w:pStyle w:val="Heading2"/>
        <w:keepNext/>
      </w:pPr>
      <w:r>
        <w:t>Currency conversion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PEN requests use exchange rate 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USD requests first use an exchange rate saved for the exact issue date.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If no exact-date rate exists, the system uses the latest saved rate in the accounting period.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If no suitable rate exists, the request is blocked with a missing exchange-rate error.</w:t>
      </w:r>
    </w:p>
    <w:p>
      <w:pPr>
        <w:pStyle w:val="Heading2"/>
        <w:keepNext/>
      </w:pPr>
      <w:r>
        <w:t>Accounting entries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2500"/>
        <w:gridCol w:w="5160"/>
      </w:tblGrid>
      <w:tr>
        <w:trPr>
          <w:tblHeader w:val="true"/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Entry type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Created when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Accounting behavior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PROVISION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Approval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Expense/asset account is debited. Entrega a Rendir uses transit account 14.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PAYMENT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Bank TXT generation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Bank account 10 is credited.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RENDITION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Entrega a Rendir support submission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Real expense account is debited.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Cost-center budget</w:t>
      </w:r>
    </w:p>
    <w:p>
      <w:r>
        <w:rPr>
          <w:rFonts w:ascii="Calibri" w:hAnsi="Calibri" w:eastAsia="Calibri"/>
          <w:i w:val="0"/>
        </w:rPr>
        <w:t>The current version tracks annual budget, executed amount, and available amount. It does not block a request when the available amount is low or negative.</w:t>
      </w:r>
    </w:p>
    <w:p>
      <w:r>
        <w:br w:type="page"/>
      </w:r>
    </w:p>
    <w:p>
      <w:pPr>
        <w:pStyle w:val="Heading1"/>
        <w:keepNext/>
      </w:pPr>
      <w:r>
        <w:t>11. Request Status Guide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2200"/>
        <w:gridCol w:w="4660"/>
      </w:tblGrid>
      <w:tr>
        <w:trPr>
          <w:tblHeader w:val="true"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System status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Simple meaning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What it tells the user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BORRADOR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Draft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Saved but not submitted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EN_VALIDACION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In validation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Reserved status; the current UI normally submits directly to pending approval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PENDIENTE_APROBACION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Pending approval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Waiting for Approver or Admin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RECHAZADO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Rejected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Returned with rejection comments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APROBADO_POR_PAGAR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Approved / payable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Provision entries exist; ready for Treasury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PROCESADO_BANCO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Processed by bank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Normal request included in bank TXT; payment entries exist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RENDICION_PENDIENTE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Rendition pending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Entrega a Rendir is waiting for receipts/support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LIQUIDADO_CERRADO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Closed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Workflow is finished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Main status paths</w:t>
      </w:r>
    </w:p>
    <w:p>
      <w:r>
        <w:rPr>
          <w:rFonts w:ascii="Calibri" w:hAnsi="Calibri" w:eastAsia="Calibri"/>
          <w:i w:val="0"/>
        </w:rPr>
        <w:t>Normal request: BORRADOR -&gt; PENDIENTE_APROBACION -&gt; APROBADO_POR_PAGAR -&gt; PROCESADO_BANCO -&gt; LIQUIDADO_CERRADO</w:t>
      </w:r>
    </w:p>
    <w:p>
      <w:r>
        <w:rPr>
          <w:rFonts w:ascii="Calibri" w:hAnsi="Calibri" w:eastAsia="Calibri"/>
          <w:i w:val="0"/>
        </w:rPr>
        <w:t>Rejected request: PENDIENTE_APROBACION -&gt; RECHAZADO -&gt; PENDIENTE_APROBACION</w:t>
      </w:r>
    </w:p>
    <w:p>
      <w:r>
        <w:rPr>
          <w:rFonts w:ascii="Calibri" w:hAnsi="Calibri" w:eastAsia="Calibri"/>
          <w:i w:val="0"/>
        </w:rPr>
        <w:t>Entrega a Rendir: BORRADOR -&gt; PENDIENTE_APROBACION -&gt; APROBADO_POR_PAGAR -&gt; RENDICION_PENDIENTE -&gt; LIQUIDADO_CERRADO</w:t>
      </w:r>
    </w:p>
    <w:p>
      <w:r>
        <w:br w:type="page"/>
      </w:r>
    </w:p>
    <w:p>
      <w:pPr>
        <w:pStyle w:val="Heading1"/>
        <w:keepNext/>
      </w:pPr>
      <w:r>
        <w:t>12. Troubleshooting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0"/>
        <w:gridCol w:w="3300"/>
        <w:gridCol w:w="3660"/>
      </w:tblGrid>
      <w:tr>
        <w:trPr>
          <w:tblHeader w:val="true"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Message or symptom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Meaning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7"/>
              </w:rPr>
              <w:t>What to do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Invalid credentials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The email/password is wrong, the user is inactive, or the account does not exist.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Check the email, password, and Active status in Admin Users.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Mandatory attachment missing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XML or PDF is missing for Pago con Cotización or Reembolso con Sustento.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Upload both required files.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XML validation failed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RUC/DNI or amounts do not match the XML.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Compare supplier, net, IGV, and total with the invoice.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Missing exchange rate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 USD request has no exact-date or period rate.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Accounting must create the exchange rate, then try again.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Accounting period is closed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The request period is CLOSED.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Accounting or Admin must confirm whether the period should be reopened.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Generate bank TXT is disabled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 requests are selected or no payable requests exist.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Refresh, then select at least one APROBADO_POR_PAGAR row.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No records found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The list is empty, filters exclude records, or data is still loading.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Wait briefly, clear filters, and reload the page.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Permission error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The role is not allowed to use the endpoint.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Return to an available menu or ask Admin for the correct role.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File type is not allowed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The attachment extension is outside the approved list.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Convert the file to an allowed format.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File is too large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The file is above 10 MB.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7"/>
              </w:rPr>
              <w:t>Reduce file size and upload again.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Safe recovery rules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Read the red message before repeating an action.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Do not click Approve, Generate bank TXT, Close request, or Trash more than once.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Use the Approval timeline and accounting entries to confirm whether the action already completed.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For a browser session problem, select Log out and sign in again.</w:t>
      </w:r>
    </w:p>
    <w:p>
      <w:r>
        <w:br w:type="page"/>
      </w:r>
    </w:p>
    <w:p>
      <w:pPr>
        <w:pStyle w:val="Heading1"/>
        <w:keepNext/>
      </w:pPr>
      <w:r>
        <w:t>13. Quick Checklists</w:t>
      </w:r>
    </w:p>
    <w:p>
      <w:pPr>
        <w:pStyle w:val="Heading2"/>
        <w:keepNext/>
      </w:pPr>
      <w:r>
        <w:t>Solicitor before submission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Correct request type, date, period, currency, and supplier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Clear description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Cost center and expense account on every line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Net, IGV, and total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Required XML and PDF attached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Supporting files attached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USD exchange rate available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Period is OPEN</w:t>
      </w:r>
    </w:p>
    <w:p>
      <w:pPr>
        <w:pStyle w:val="Heading2"/>
        <w:keepNext/>
      </w:pPr>
      <w:r>
        <w:t>Approver before decision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 and business purpose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Amounts and accounting lines reviewed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Attachments opened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XML validation result confirmed when applicable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Rejection reason is clear when rejecting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Period is still OPEN</w:t>
      </w:r>
    </w:p>
    <w:p>
      <w:pPr>
        <w:pStyle w:val="Heading2"/>
        <w:keepNext/>
      </w:pPr>
      <w:r>
        <w:t>Treasury before bank file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Only intended payable requests selected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Supplier RUC/DNI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Bank account or CCI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Amount and currency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Period is OPEN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Generated file name and content reviewed</w:t>
      </w:r>
    </w:p>
    <w:p>
      <w:pPr>
        <w:pStyle w:val="Heading2"/>
        <w:keepNext/>
      </w:pPr>
      <w:r>
        <w:t>Accounting before period closure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Required exchange rates entered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Provision, payment, and rendition entries reviewed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Monthly consolidation preview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Consolidation CSV exported when needed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SIRE/RCE preview and CSV checked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Open requests in the period reviewed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</w:rPr>
        <w:t>Closing status approved by the responsible team</w:t>
      </w:r>
    </w:p>
    <w:p>
      <w:r>
        <w:br w:type="page"/>
      </w:r>
    </w:p>
    <w:p>
      <w:pPr>
        <w:pStyle w:val="Heading1"/>
        <w:keepNext/>
      </w:pPr>
      <w:r>
        <w:t>14. Current Interface Notes</w:t>
      </w:r>
    </w:p>
    <w:p>
      <w:pPr>
        <w:spacing w:before="100" w:after="180"/>
        <w:ind w:left="115" w:right="115"/>
        <w:shd w:fill="E8F5F3"/>
        <w:pBdr>
          <w:top w:val="single" w:sz="4" w:space="4" w:color="CBD5E1"/>
          <w:left w:val="single" w:sz="8" w:space="4" w:color="0F766E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0F766E"/>
          <w:sz w:val="21"/>
        </w:rPr>
        <w:t xml:space="preserve">Why this section exists: </w:t>
      </w:r>
      <w:r>
        <w:rPr>
          <w:rFonts w:ascii="Calibri" w:hAnsi="Calibri" w:eastAsia="Calibri"/>
          <w:color w:val="172033"/>
          <w:sz w:val="21"/>
        </w:rPr>
        <w:t>These notes describe current web-interface behavior so users know what to expect. They are not future feature promises.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Area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02033"/>
                <w:sz w:val="18"/>
              </w:rPr>
              <w:t>Current behavior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Saved-request editing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Backend rules allow editing or deleting owned drafts and rejected requests, but the current web UI does not provide Edit or Delete buttons on request detail.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Approver supplier page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Suppliers appears in the Approver menu, but the backend does not permit supplier-list access for Approver.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Request creation visibility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New request is visible to all signed-in roles. Operationally, use Solicitor or Admin for request creation.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Single approval step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The current workflow has one Approver decision. It does not calculate a multi-level hierarchy by amount.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 live SUNAT lookup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The application reads XML and compares its values locally. It does not check SUNAT online.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No delete confirmation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Master-data trash buttons act immediately.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Bank file action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72033"/>
                <w:sz w:val="18"/>
              </w:rPr>
              <w:t>Generate bank TXT has no preview or undo step and immediately creates entries and status changes.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End of guide</w:t>
      </w:r>
    </w:p>
    <w:p>
      <w:r>
        <w:rPr>
          <w:rFonts w:ascii="Calibri" w:hAnsi="Calibri" w:eastAsia="Calibri"/>
          <w:i w:val="0"/>
        </w:rPr>
        <w:t>Use the role checklist at the start of each task, and use the button index when you are unsure about a control. For permission, period, or master-data problems, contact the Admin or Accounting owner before repeating a workflow action.</w:t>
      </w:r>
    </w:p>
    <w:p>
      <w:pPr>
        <w:spacing w:before="100" w:after="180"/>
        <w:ind w:left="115" w:right="115"/>
        <w:shd w:fill="ECFDF3"/>
        <w:pBdr>
          <w:top w:val="single" w:sz="4" w:space="4" w:color="CBD5E1"/>
          <w:left w:val="single" w:sz="8" w:space="4" w:color="16803A"/>
          <w:bottom w:val="single" w:sz="4" w:space="4" w:color="CBD5E1"/>
          <w:right w:val="single" w:sz="4" w:space="4" w:color="CBD5E1"/>
        </w:pBdr>
      </w:pPr>
      <w:r>
        <w:rPr>
          <w:rFonts w:ascii="Calibri" w:hAnsi="Calibri" w:eastAsia="Calibri"/>
          <w:b/>
          <w:color w:val="16803A"/>
          <w:sz w:val="21"/>
        </w:rPr>
        <w:t xml:space="preserve">Document version: </w:t>
      </w:r>
      <w:r>
        <w:rPr>
          <w:rFonts w:ascii="Calibri" w:hAnsi="Calibri" w:eastAsia="Calibri"/>
          <w:color w:val="172033"/>
          <w:sz w:val="21"/>
        </w:rPr>
        <w:t>Version 1.0, prepared from the application implementation and interface reviewed on 13 July 2026.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667085"/>
        <w:sz w:val="18"/>
      </w:rPr>
      <w:t xml:space="preserve">ERP Financial Control  |  Page </w:t>
    </w:r>
    <w:r>
      <w:rPr>
        <w:rFonts w:ascii="Calibri" w:hAnsi="Calibri" w:eastAsia="Calibri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ERP FINANCIAL CONTROL</w:t>
    </w:r>
    <w:r>
      <w:rPr>
        <w:rFonts w:ascii="Calibri" w:hAnsi="Calibri" w:eastAsia="Calibri"/>
        <w:b/>
        <w:color w:val="0F766E"/>
        <w:sz w:val="17"/>
      </w:rPr>
      <w:t xml:space="preserve">   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Calibri"/>
      <w:b w:val="0"/>
      <w:i w:val="0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i w:val="0"/>
      <w:color w:val="10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Calibri"/>
      <w:b w:val="0"/>
      <w:i w:val="0"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60"/>
    </w:pPr>
    <w:rPr>
      <w:rFonts w:ascii="Calibri" w:hAnsi="Calibri" w:eastAsia="Calibri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Financial Request and Payment Control System - User Manual</dc:title>
  <dc:subject>Role-based operating guide for Admin, Solicitor, Approver, Accounting, and Treasury</dc:subject>
  <dc:creator>ERP Financial Control Project</dc:creator>
  <cp:keywords>ERP, financial requests, approvals, accounting, treasury, SIRE, user manual</cp:keywords>
  <dc:description>Prepared from the implemented application and verified local interface.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