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Introduction to RabbitMQ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RabbitMQ is an open source lightweight message broker that implements AMQP (Advance Message Queuing Protocol). It is easy to deploy on premises and in the cloud where it can be deployed in distributed and federated configurations to meet high-scale, high-availability requirements. It helps in scaling the application by deploying a message queuing mechanism in between the two applications/services.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How to install?</w:t>
      </w:r>
    </w:p>
    <w:p w:rsidR="00000000" w:rsidDel="00000000" w:rsidP="00000000" w:rsidRDefault="00000000" w:rsidRPr="00000000" w14:paraId="00000006">
      <w:pPr>
        <w:rPr/>
      </w:pPr>
      <w:r w:rsidDel="00000000" w:rsidR="00000000" w:rsidRPr="00000000">
        <w:rPr>
          <w:rtl w:val="0"/>
        </w:rPr>
        <w:t xml:space="preserve">To run the RabbitMQ in the docker, run the following command: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docker run --rm --name rabbit --hostname rabbitmq -p 15672:15672 -p 5672:5672 rabbitmq:management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Accessing the admin Console.</w:t>
      </w:r>
    </w:p>
    <w:p w:rsidR="00000000" w:rsidDel="00000000" w:rsidP="00000000" w:rsidRDefault="00000000" w:rsidRPr="00000000" w14:paraId="0000000C">
      <w:pPr>
        <w:rPr/>
      </w:pPr>
      <w:r w:rsidDel="00000000" w:rsidR="00000000" w:rsidRPr="00000000">
        <w:rPr>
          <w:rtl w:val="0"/>
        </w:rPr>
        <w:t xml:space="preserve">Navigate to </w:t>
      </w:r>
      <w:hyperlink r:id="rId7">
        <w:r w:rsidDel="00000000" w:rsidR="00000000" w:rsidRPr="00000000">
          <w:rPr>
            <w:color w:val="1155cc"/>
            <w:u w:val="single"/>
            <w:rtl w:val="0"/>
          </w:rPr>
          <w:t xml:space="preserve">http://localhost:15672/#/</w:t>
        </w:r>
      </w:hyperlink>
      <w:r w:rsidDel="00000000" w:rsidR="00000000" w:rsidRPr="00000000">
        <w:rPr>
          <w:rtl w:val="0"/>
        </w:rPr>
        <w:t xml:space="preserve"> to visit RabbitMQ admin console. </w:t>
      </w:r>
    </w:p>
    <w:p w:rsidR="00000000" w:rsidDel="00000000" w:rsidP="00000000" w:rsidRDefault="00000000" w:rsidRPr="00000000" w14:paraId="0000000D">
      <w:pPr>
        <w:rPr/>
      </w:pPr>
      <w:r w:rsidDel="00000000" w:rsidR="00000000" w:rsidRPr="00000000">
        <w:rPr>
          <w:rtl w:val="0"/>
        </w:rPr>
        <w:t xml:space="preserve">Login using the above mentioned username and password i.e username =  guest , password = guest.After login we will get this display</w:t>
      </w:r>
      <w:r w:rsidDel="00000000" w:rsidR="00000000" w:rsidRPr="00000000">
        <w:rPr/>
        <w:drawing>
          <wp:inline distB="114300" distT="114300" distL="114300" distR="114300">
            <wp:extent cx="5943600" cy="3086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781300"/>
            <wp:effectExtent b="0" l="0" r="0" t="0"/>
            <wp:docPr descr="Publish path from publisher to consumer via exchange and queue" id="6" name="image2.png"/>
            <a:graphic>
              <a:graphicData uri="http://schemas.openxmlformats.org/drawingml/2006/picture">
                <pic:pic>
                  <pic:nvPicPr>
                    <pic:cNvPr descr="Publish path from publisher to consumer via exchange and queue" id="0" name="image2.png"/>
                    <pic:cNvPicPr preferRelativeResize="0"/>
                  </pic:nvPicPr>
                  <pic:blipFill>
                    <a:blip r:embed="rId9"/>
                    <a:srcRect b="4794" l="0" r="0" t="-4794"/>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Creating the basic Producer</w:t>
      </w:r>
    </w:p>
    <w:p w:rsidR="00000000" w:rsidDel="00000000" w:rsidP="00000000" w:rsidRDefault="00000000" w:rsidRPr="00000000" w14:paraId="00000017">
      <w:pPr>
        <w:rPr>
          <w:rFonts w:ascii="Courier New" w:cs="Courier New" w:eastAsia="Courier New" w:hAnsi="Courier New"/>
          <w:b w:val="1"/>
          <w:color w:val="ce9178"/>
          <w:sz w:val="18"/>
          <w:szCs w:val="18"/>
        </w:rPr>
      </w:pPr>
      <w:r w:rsidDel="00000000" w:rsidR="00000000" w:rsidRPr="00000000">
        <w:rPr>
          <w:rtl w:val="0"/>
        </w:rPr>
        <w:t xml:space="preserve">To implement RabbitMQ in our producer we need to add </w:t>
      </w:r>
      <w:r w:rsidDel="00000000" w:rsidR="00000000" w:rsidRPr="00000000">
        <w:rPr>
          <w:b w:val="1"/>
          <w:rtl w:val="0"/>
        </w:rPr>
        <w:t xml:space="preserve">RabbitMQ.Client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Nuget package in our project. Here is a sample code for the producer. </w:t>
      </w:r>
    </w:p>
    <w:p w:rsidR="00000000" w:rsidDel="00000000" w:rsidP="00000000" w:rsidRDefault="00000000" w:rsidRPr="00000000" w14:paraId="000000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System.Collections;</w:t>
      </w:r>
    </w:p>
    <w:p w:rsidR="00000000" w:rsidDel="00000000" w:rsidP="00000000" w:rsidRDefault="00000000" w:rsidRPr="00000000" w14:paraId="000000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01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r w:rsidDel="00000000" w:rsidR="00000000" w:rsidRPr="00000000">
        <w:rPr>
          <w:rtl w:val="0"/>
        </w:rPr>
      </w:r>
    </w:p>
    <w:p w:rsidR="00000000" w:rsidDel="00000000" w:rsidP="00000000" w:rsidRDefault="00000000" w:rsidRPr="00000000" w14:paraId="0000001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//creates the connection factory object and configures it to connect to RabbitMQ server on the machine with host name "localhost"</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//new connection is created</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//creates a communication channel (channel) within an existing connection (connection) to the message broker</w:t>
      </w:r>
    </w:p>
    <w:p w:rsidR="00000000" w:rsidDel="00000000" w:rsidP="00000000" w:rsidRDefault="00000000" w:rsidRPr="00000000" w14:paraId="000000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//declares a queue named "letterbox" on the RabbitMQ server using the specified parameters. This queue is not durable, not exclusive, and not set to auto-delete</w:t>
      </w:r>
    </w:p>
    <w:p w:rsidR="00000000" w:rsidDel="00000000" w:rsidP="00000000" w:rsidRDefault="00000000" w:rsidRPr="00000000" w14:paraId="0000002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//parameters</w:t>
      </w:r>
    </w:p>
    <w:p w:rsidR="00000000" w:rsidDel="00000000" w:rsidP="00000000" w:rsidRDefault="00000000" w:rsidRPr="00000000" w14:paraId="000000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//Queue: Name of the queue</w:t>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//durable:This parameter determines whether the queue should survive a RabbitMQ server restart.</w:t>
      </w:r>
    </w:p>
    <w:p w:rsidR="00000000" w:rsidDel="00000000" w:rsidP="00000000" w:rsidRDefault="00000000" w:rsidRPr="00000000" w14:paraId="000000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If set to true, the queue will be durable, meaning it will be saved to disk and will not be lost even if the server restarts.</w:t>
      </w:r>
    </w:p>
    <w:p w:rsidR="00000000" w:rsidDel="00000000" w:rsidP="00000000" w:rsidRDefault="00000000" w:rsidRPr="00000000" w14:paraId="0000002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//exclusive:This parameter specifies whether the queue should be exclusive to the connection that declares it</w:t>
      </w:r>
    </w:p>
    <w:p w:rsidR="00000000" w:rsidDel="00000000" w:rsidP="00000000" w:rsidRDefault="00000000" w:rsidRPr="00000000" w14:paraId="0000002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//auto-delete:This parameter determines whether the queue should be automatically deleted when it is no longer in use (i.e., when there are no consumers or bindings)</w:t>
      </w:r>
    </w:p>
    <w:p w:rsidR="00000000" w:rsidDel="00000000" w:rsidP="00000000" w:rsidRDefault="00000000" w:rsidRPr="00000000" w14:paraId="0000002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//arguments:This parameter allows you to pass additional arguments when declaring the queue</w:t>
      </w:r>
    </w:p>
    <w:p w:rsidR="00000000" w:rsidDel="00000000" w:rsidP="00000000" w:rsidRDefault="00000000" w:rsidRPr="00000000" w14:paraId="000000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//Message that you need to send</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"This is my first 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//encoding the message</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encodedMessage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GetBytes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publish a message directly to the "letterbox" queue on the RabbitMQ server using the channel</w:t>
      </w:r>
    </w:p>
    <w:p w:rsidR="00000000" w:rsidDel="00000000" w:rsidP="00000000" w:rsidRDefault="00000000" w:rsidRPr="00000000" w14:paraId="000000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//exchange:This parameter specifies the exchange to which the message will be sent. The exchange is responsible for routing messages to one or more queues based on routing rules.</w:t>
      </w:r>
    </w:p>
    <w:p w:rsidR="00000000" w:rsidDel="00000000" w:rsidP="00000000" w:rsidRDefault="00000000" w:rsidRPr="00000000" w14:paraId="000000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//routing Key:This is the routing key associated with the message. The routing key is used by the exchange to determine which queue(s) the message should be routed to</w:t>
      </w:r>
    </w:p>
    <w:p w:rsidR="00000000" w:rsidDel="00000000" w:rsidP="00000000" w:rsidRDefault="00000000" w:rsidRPr="00000000" w14:paraId="000000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//basicProperties:This parameter allows you to set additional properties for the message, such as message headers, delivery mode (persistent or non-persistent), and more</w:t>
      </w:r>
    </w:p>
    <w:p w:rsidR="00000000" w:rsidDel="00000000" w:rsidP="00000000" w:rsidRDefault="00000000" w:rsidRPr="00000000" w14:paraId="0000003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//body:This is the actual content of the message, represented as a byte array. You encode your message content into bytes and provide it as the body parameter.</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BasicPublish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routingKey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basicProperties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encodedMessage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$"Published 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9">
      <w:pPr>
        <w:shd w:fill="1e1e1e"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Creating the basic Consume</w:t>
      </w:r>
    </w:p>
    <w:p w:rsidR="00000000" w:rsidDel="00000000" w:rsidP="00000000" w:rsidRDefault="00000000" w:rsidRPr="00000000" w14:paraId="00000048">
      <w:pPr>
        <w:rPr>
          <w:rFonts w:ascii="Courier New" w:cs="Courier New" w:eastAsia="Courier New" w:hAnsi="Courier New"/>
          <w:b w:val="1"/>
          <w:color w:val="ce9178"/>
          <w:sz w:val="18"/>
          <w:szCs w:val="18"/>
        </w:rPr>
      </w:pPr>
      <w:r w:rsidDel="00000000" w:rsidR="00000000" w:rsidRPr="00000000">
        <w:rPr>
          <w:rtl w:val="0"/>
        </w:rPr>
        <w:t xml:space="preserve">To implement RabbitMQ in our consumer we need to add </w:t>
      </w:r>
      <w:r w:rsidDel="00000000" w:rsidR="00000000" w:rsidRPr="00000000">
        <w:rPr>
          <w:b w:val="1"/>
          <w:rtl w:val="0"/>
        </w:rPr>
        <w:t xml:space="preserve">RabbitMQ.Client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Nuget package in our project. Here is a sample code for the consumer.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p>
    <w:p w:rsidR="00000000" w:rsidDel="00000000" w:rsidP="00000000" w:rsidRDefault="00000000" w:rsidRPr="00000000" w14:paraId="0000004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RabbitMQ.Client.Events;</w:t>
      </w:r>
      <w:r w:rsidDel="00000000" w:rsidR="00000000" w:rsidRPr="00000000">
        <w:rPr>
          <w:rtl w:val="0"/>
        </w:rPr>
      </w:r>
    </w:p>
    <w:p w:rsidR="00000000" w:rsidDel="00000000" w:rsidP="00000000" w:rsidRDefault="00000000" w:rsidRPr="00000000" w14:paraId="0000004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//creates the connection factory object and configures it to connect to RabbitMQ server on the machine with host name "localhost"</w:t>
      </w:r>
    </w:p>
    <w:p w:rsidR="00000000" w:rsidDel="00000000" w:rsidP="00000000" w:rsidRDefault="00000000" w:rsidRPr="00000000" w14:paraId="000000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//new connection is created</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//creates a communication channel (channel) within an existing connection (connection) to the message broker</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"Waiting for the Producer"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//declares a queue named "letterbox" on the RabbitMQ server using the specified parameters. This queue is not durable, not exclusive, and not set to auto-delete</w:t>
      </w:r>
    </w:p>
    <w:p w:rsidR="00000000" w:rsidDel="00000000" w:rsidP="00000000" w:rsidRDefault="00000000" w:rsidRPr="00000000" w14:paraId="0000005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//parameters</w:t>
      </w:r>
    </w:p>
    <w:p w:rsidR="00000000" w:rsidDel="00000000" w:rsidP="00000000" w:rsidRDefault="00000000" w:rsidRPr="00000000" w14:paraId="000000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//Queue: Name of the queue</w:t>
      </w:r>
    </w:p>
    <w:p w:rsidR="00000000" w:rsidDel="00000000" w:rsidP="00000000" w:rsidRDefault="00000000" w:rsidRPr="00000000" w14:paraId="0000005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//durable:This parameter determines whether the queue should survive a RabbitMQ server restart.</w:t>
      </w:r>
    </w:p>
    <w:p w:rsidR="00000000" w:rsidDel="00000000" w:rsidP="00000000" w:rsidRDefault="00000000" w:rsidRPr="00000000" w14:paraId="0000005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If set to true, the queue will be durable, meaning it will be saved to disk and will not be lost even if the server restarts.</w:t>
      </w:r>
    </w:p>
    <w:p w:rsidR="00000000" w:rsidDel="00000000" w:rsidP="00000000" w:rsidRDefault="00000000" w:rsidRPr="00000000" w14:paraId="0000005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//exclusive:This parameter specifies whether the queue should be exclusive to the connection that declares it</w:t>
      </w:r>
    </w:p>
    <w:p w:rsidR="00000000" w:rsidDel="00000000" w:rsidP="00000000" w:rsidRDefault="00000000" w:rsidRPr="00000000" w14:paraId="000000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//auto-delete:This parameter determines whether the queue should be automatically deleted when it is no longer in use (i.e., when there are no consumers or bindings)</w:t>
      </w:r>
    </w:p>
    <w:p w:rsidR="00000000" w:rsidDel="00000000" w:rsidP="00000000" w:rsidRDefault="00000000" w:rsidRPr="00000000" w14:paraId="0000005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//arguments:This parameter allows you to pass additional arguments when declaring the queue</w:t>
      </w:r>
    </w:p>
    <w:p w:rsidR="00000000" w:rsidDel="00000000" w:rsidP="00000000" w:rsidRDefault="00000000" w:rsidRPr="00000000" w14:paraId="000000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//creating the consumer</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EventingBasicConsumer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//registers an event handler for the Received event of the consumer.</w:t>
      </w:r>
    </w:p>
    <w:p w:rsidR="00000000" w:rsidDel="00000000" w:rsidP="00000000" w:rsidRDefault="00000000" w:rsidRPr="00000000" w14:paraId="0000006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//When a message is received from the associated RabbitMQ queue, the event handler extracts the message body, converts it to a string, and prints it to the console,</w:t>
      </w:r>
    </w:p>
    <w:p w:rsidR="00000000" w:rsidDel="00000000" w:rsidP="00000000" w:rsidRDefault="00000000" w:rsidRPr="00000000" w14:paraId="000000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Received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0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.Body.</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$"Received 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start a consumer that listens for messages from a letterbox queue</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BasicConsume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ReadKey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D">
      <w:pPr>
        <w:shd w:fill="1e1e1e" w:val="clear"/>
        <w:spacing w:line="360" w:lineRule="auto"/>
        <w:rPr>
          <w:rFonts w:ascii="Courier New" w:cs="Courier New" w:eastAsia="Courier New" w:hAnsi="Courier New"/>
          <w:color w:val="9cdcfe"/>
          <w:sz w:val="18"/>
          <w:szCs w:val="18"/>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Competing Consumer:</w:t>
      </w:r>
    </w:p>
    <w:p w:rsidR="00000000" w:rsidDel="00000000" w:rsidP="00000000" w:rsidRDefault="00000000" w:rsidRPr="00000000" w14:paraId="00000072">
      <w:pPr>
        <w:spacing w:after="240" w:lineRule="auto"/>
        <w:rPr/>
      </w:pPr>
      <w:r w:rsidDel="00000000" w:rsidR="00000000" w:rsidRPr="00000000">
        <w:rPr>
          <w:rtl w:val="0"/>
        </w:rPr>
        <w:t xml:space="preserve">The Competing Consumers pattern explains how multiple consumers compete for messages on the same message channel</w:t>
      </w:r>
      <w:r w:rsidDel="00000000" w:rsidR="00000000" w:rsidRPr="00000000">
        <w:rPr>
          <w:b w:val="1"/>
          <w:rtl w:val="0"/>
        </w:rPr>
        <w:t xml:space="preserve"> </w:t>
      </w:r>
      <w:r w:rsidDel="00000000" w:rsidR="00000000" w:rsidRPr="00000000">
        <w:rPr>
          <w:rtl w:val="0"/>
        </w:rPr>
        <w:t xml:space="preserve">to process multiple messages concurrently.This pattern is useful when you want to process a discrete set of tasks asynchronously by distributing them among parallel consumers. In return, you’ll get a scalable, reliable, and resilient message processing system.</w:t>
      </w:r>
    </w:p>
    <w:p w:rsidR="00000000" w:rsidDel="00000000" w:rsidP="00000000" w:rsidRDefault="00000000" w:rsidRPr="00000000" w14:paraId="00000073">
      <w:pPr>
        <w:spacing w:after="240" w:lineRule="auto"/>
        <w:rPr/>
      </w:pPr>
      <w:r w:rsidDel="00000000" w:rsidR="00000000" w:rsidRPr="00000000">
        <w:rPr>
          <w:rtl w:val="0"/>
        </w:rPr>
        <w:t xml:space="preserve">Here in our code we are using it to consume the message of our queue because the producer is producing faster than the consumer is consuming. Here is the sample code for same.</w:t>
      </w:r>
    </w:p>
    <w:p w:rsidR="00000000" w:rsidDel="00000000" w:rsidP="00000000" w:rsidRDefault="00000000" w:rsidRPr="00000000" w14:paraId="00000074">
      <w:pPr>
        <w:spacing w:after="240" w:lineRule="auto"/>
        <w:rPr/>
      </w:pPr>
      <w:r w:rsidDel="00000000" w:rsidR="00000000" w:rsidRPr="00000000">
        <w:rPr>
          <w:b w:val="1"/>
          <w:sz w:val="26"/>
          <w:szCs w:val="26"/>
          <w:rtl w:val="0"/>
        </w:rPr>
        <w:t xml:space="preserve">Producer</w:t>
      </w:r>
      <w:r w:rsidDel="00000000" w:rsidR="00000000" w:rsidRPr="00000000">
        <w:rPr>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0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messageId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publishingTime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$"Sending messageId: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encodedMessage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GetBytes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BasicPublish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encodedMessage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$"Published 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Delay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86c691"/>
          <w:sz w:val="18"/>
          <w:szCs w:val="18"/>
          <w:rtl w:val="0"/>
        </w:rPr>
        <w:t xml:space="preserve">TimeSpan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FromSeconds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publishingTime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Wait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9">
      <w:pPr>
        <w:rPr/>
      </w:pPr>
      <w:r w:rsidDel="00000000" w:rsidR="00000000" w:rsidRPr="00000000">
        <w:rPr>
          <w:b w:val="1"/>
          <w:sz w:val="26"/>
          <w:szCs w:val="26"/>
          <w:rtl w:val="0"/>
        </w:rPr>
        <w:t xml:space="preserve">Consumer</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Here we have two consumers in the code. We can add multiple client but for our code two consumers are enough to consume the message.</w:t>
      </w:r>
    </w:p>
    <w:p w:rsidR="00000000" w:rsidDel="00000000" w:rsidP="00000000" w:rsidRDefault="00000000" w:rsidRPr="00000000" w14:paraId="000000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RabbitMQ.Client.Events;</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F">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Program</w:t>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Task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"Wating for the Producer"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"first"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test1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channel2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"second"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firstConsumer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test1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firstConsumer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firstConsumer(channel, random);</w:t>
      </w:r>
    </w:p>
    <w:p w:rsidR="00000000" w:rsidDel="00000000" w:rsidP="00000000" w:rsidRDefault="00000000" w:rsidRPr="00000000" w14:paraId="000000A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//secondConsumer(channel, random);</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ReadKey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//return Task.CompletedTask;</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8d7a3"/>
          <w:sz w:val="18"/>
          <w:szCs w:val="18"/>
          <w:rtl w:val="0"/>
        </w:rPr>
        <w:t xml:space="preserve">IModel</w:t>
      </w:r>
      <w:r w:rsidDel="00000000" w:rsidR="00000000" w:rsidRPr="00000000">
        <w:rPr>
          <w:rFonts w:ascii="Courier New" w:cs="Courier New" w:eastAsia="Courier New" w:hAnsi="Courier New"/>
          <w:color w:val="d4d4d4"/>
          <w:sz w:val="18"/>
          <w:szCs w:val="18"/>
          <w:rtl w:val="0"/>
        </w:rPr>
        <w:t xml:space="preserve"> channel;</w:t>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random;</w:t>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consumer;</w:t>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Test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8d7a3"/>
          <w:sz w:val="18"/>
          <w:szCs w:val="18"/>
          <w:rtl w:val="0"/>
        </w:rPr>
        <w:t xml:space="preserve">IModel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.channel = </w:t>
      </w:r>
      <w:r w:rsidDel="00000000" w:rsidR="00000000" w:rsidRPr="00000000">
        <w:rPr>
          <w:rFonts w:ascii="Courier New" w:cs="Courier New" w:eastAsia="Courier New" w:hAnsi="Courier New"/>
          <w:color w:val="9cdcfe"/>
          <w:sz w:val="18"/>
          <w:szCs w:val="18"/>
          <w:rtl w:val="0"/>
        </w:rPr>
        <w:t xml:space="preserve">channnel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.random =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.consumer =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firstConsumer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//This line helps to send the message to the free consumer rather than sending it in round robin format</w:t>
      </w:r>
    </w:p>
    <w:p w:rsidR="00000000" w:rsidDel="00000000" w:rsidP="00000000" w:rsidRDefault="00000000" w:rsidRPr="00000000" w14:paraId="000000B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//if we remove this line the consumer will wait for its turn to consume the message rather than consuming after being free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channel.</w:t>
      </w:r>
      <w:r w:rsidDel="00000000" w:rsidR="00000000" w:rsidRPr="00000000">
        <w:rPr>
          <w:rFonts w:ascii="Courier New" w:cs="Courier New" w:eastAsia="Courier New" w:hAnsi="Courier New"/>
          <w:color w:val="dcdcaa"/>
          <w:sz w:val="18"/>
          <w:szCs w:val="18"/>
          <w:rtl w:val="0"/>
        </w:rPr>
        <w:t xml:space="preserve">BasicQos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prefetchSize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prefetchCount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global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EventingBasicConsumer</w:t>
      </w:r>
      <w:r w:rsidDel="00000000" w:rsidR="00000000" w:rsidRPr="00000000">
        <w:rPr>
          <w:rFonts w:ascii="Courier New" w:cs="Courier New" w:eastAsia="Courier New" w:hAnsi="Courier New"/>
          <w:color w:val="d4d4d4"/>
          <w:sz w:val="18"/>
          <w:szCs w:val="18"/>
          <w:rtl w:val="0"/>
        </w:rPr>
        <w:t xml:space="preserve">(channel);</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Received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processingTime</w:t>
      </w:r>
      <w:r w:rsidDel="00000000" w:rsidR="00000000" w:rsidRPr="00000000">
        <w:rPr>
          <w:rFonts w:ascii="Courier New" w:cs="Courier New" w:eastAsia="Courier New" w:hAnsi="Courier New"/>
          <w:color w:val="d4d4d4"/>
          <w:sz w:val="18"/>
          <w:szCs w:val="18"/>
          <w:rtl w:val="0"/>
        </w:rPr>
        <w:t xml:space="preserve"> = random.</w:t>
      </w:r>
      <w:r w:rsidDel="00000000" w:rsidR="00000000" w:rsidRPr="00000000">
        <w:rPr>
          <w:rFonts w:ascii="Courier New" w:cs="Courier New" w:eastAsia="Courier New" w:hAnsi="Courier New"/>
          <w:color w:val="dcdcaa"/>
          <w:sz w:val="18"/>
          <w:szCs w:val="18"/>
          <w:rtl w:val="0"/>
        </w:rPr>
        <w:t xml:space="preserve">Next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.Body.</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$"Receving message: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and it take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processingTime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to process </w:t>
      </w:r>
      <w:r w:rsidDel="00000000" w:rsidR="00000000" w:rsidRPr="00000000">
        <w:rPr>
          <w:rFonts w:ascii="Courier New" w:cs="Courier New" w:eastAsia="Courier New" w:hAnsi="Courier New"/>
          <w:color w:val="d4d4d4"/>
          <w:sz w:val="18"/>
          <w:szCs w:val="18"/>
          <w:rtl w:val="0"/>
        </w:rPr>
        <w:t xml:space="preserve">{consumer}</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Sleep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processingTime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channel.</w:t>
      </w:r>
      <w:r w:rsidDel="00000000" w:rsidR="00000000" w:rsidRPr="00000000">
        <w:rPr>
          <w:rFonts w:ascii="Courier New" w:cs="Courier New" w:eastAsia="Courier New" w:hAnsi="Courier New"/>
          <w:color w:val="dcdcaa"/>
          <w:sz w:val="18"/>
          <w:szCs w:val="18"/>
          <w:rtl w:val="0"/>
        </w:rPr>
        <w:t xml:space="preserve">BasicAck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deliveryTag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.DeliveryTag, </w:t>
      </w:r>
      <w:r w:rsidDel="00000000" w:rsidR="00000000" w:rsidRPr="00000000">
        <w:rPr>
          <w:rFonts w:ascii="Courier New" w:cs="Courier New" w:eastAsia="Courier New" w:hAnsi="Courier New"/>
          <w:color w:val="9cdcfe"/>
          <w:sz w:val="18"/>
          <w:szCs w:val="18"/>
          <w:rtl w:val="0"/>
        </w:rPr>
        <w:t xml:space="preserve">multiple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channel.</w:t>
      </w:r>
      <w:r w:rsidDel="00000000" w:rsidR="00000000" w:rsidRPr="00000000">
        <w:rPr>
          <w:rFonts w:ascii="Courier New" w:cs="Courier New" w:eastAsia="Courier New" w:hAnsi="Courier New"/>
          <w:color w:val="dcdcaa"/>
          <w:sz w:val="18"/>
          <w:szCs w:val="18"/>
          <w:rtl w:val="0"/>
        </w:rPr>
        <w:t xml:space="preserve">BasicConsume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"letterbox"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Can more than one consumer consume the same message?</w:t>
      </w:r>
    </w:p>
    <w:p w:rsidR="00000000" w:rsidDel="00000000" w:rsidP="00000000" w:rsidRDefault="00000000" w:rsidRPr="00000000" w14:paraId="000000D9">
      <w:pPr>
        <w:rPr/>
      </w:pPr>
      <w:r w:rsidDel="00000000" w:rsidR="00000000" w:rsidRPr="00000000">
        <w:rPr>
          <w:rtl w:val="0"/>
        </w:rPr>
        <w:t xml:space="preserve">Yes, it is possible for more than one consumer to consume the same message by using the concept of message queues and multiple consumer instances. This is known as the "publish/subscribe" or "fanout" messaging pattern. In this pattern we declare a exchange of type Fanout and bind this exchange with all the queues in which we need to publish the same message. It is a broadcast mechanism.</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3937000"/>
            <wp:effectExtent b="0" l="0" r="0" t="0"/>
            <wp:docPr descr="exchange delivering messages to three queues" id="5" name="image1.png"/>
            <a:graphic>
              <a:graphicData uri="http://schemas.openxmlformats.org/drawingml/2006/picture">
                <pic:pic>
                  <pic:nvPicPr>
                    <pic:cNvPr descr="exchange delivering messages to three queues" id="0" name="image1.png"/>
                    <pic:cNvPicPr preferRelativeResize="0"/>
                  </pic:nvPicPr>
                  <pic:blipFill>
                    <a:blip r:embed="rId10"/>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sz w:val="26"/>
          <w:szCs w:val="26"/>
        </w:rPr>
      </w:pPr>
      <w:r w:rsidDel="00000000" w:rsidR="00000000" w:rsidRPr="00000000">
        <w:rPr>
          <w:b w:val="1"/>
          <w:sz w:val="26"/>
          <w:szCs w:val="26"/>
          <w:rtl w:val="0"/>
        </w:rPr>
        <w:t xml:space="preserve">Producer Code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queue is commented here because the queue is not necessary as the message is published at the exchange. And while consuming the message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RabbitMQ.Client.Events;</w:t>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channel</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Declare a fanout exchange</w:t>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ExchangeDeclare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"my-fanout-exchange"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ExchangeType</w:t>
      </w:r>
      <w:r w:rsidDel="00000000" w:rsidR="00000000" w:rsidRPr="00000000">
        <w:rPr>
          <w:rFonts w:ascii="Courier New" w:cs="Courier New" w:eastAsia="Courier New" w:hAnsi="Courier New"/>
          <w:color w:val="d4d4d4"/>
          <w:sz w:val="18"/>
          <w:szCs w:val="18"/>
          <w:rtl w:val="0"/>
        </w:rPr>
        <w:t xml:space="preserve">.Fanout);</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channel.QueueDeclare(queue: "queue-1", durable: false, exclusive: false, autoDelete: false, arguments: null);</w:t>
      </w:r>
    </w:p>
    <w:p w:rsidR="00000000" w:rsidDel="00000000" w:rsidP="00000000" w:rsidRDefault="00000000" w:rsidRPr="00000000" w14:paraId="000000F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channel.QueueDeclare(queue: "queue-2", durable: false, exclusive: false, autoDelete: false, arguments: null);</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channel.QueueBind(queue: "queue-1", exchange: "my-fanout-exchange", routingKey: "");</w:t>
      </w:r>
    </w:p>
    <w:p w:rsidR="00000000" w:rsidDel="00000000" w:rsidP="00000000" w:rsidRDefault="00000000" w:rsidRPr="00000000" w14:paraId="0000010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channel.QueueBind(queue: "queue-2", exchange: "my-fanout-exchange", routingKey: "");</w:t>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GetBytes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"Hello, World!"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BasicPublish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"my-fanout-exchange"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routingKey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basicProperties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b w:val="1"/>
          <w:sz w:val="26"/>
          <w:szCs w:val="26"/>
        </w:rPr>
      </w:pPr>
      <w:r w:rsidDel="00000000" w:rsidR="00000000" w:rsidRPr="00000000">
        <w:rPr>
          <w:b w:val="1"/>
          <w:sz w:val="26"/>
          <w:szCs w:val="26"/>
          <w:rtl w:val="0"/>
        </w:rPr>
        <w:t xml:space="preserve">Fanout Consumer:</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System.Text;</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RabbitMQ.Client.Events;</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ConnectionFactory</w:t>
      </w:r>
      <w:r w:rsidDel="00000000" w:rsidR="00000000" w:rsidRPr="00000000">
        <w:rPr>
          <w:rFonts w:ascii="Courier New" w:cs="Courier New" w:eastAsia="Courier New" w:hAnsi="Courier New"/>
          <w:color w:val="d4d4d4"/>
          <w:sz w:val="18"/>
          <w:szCs w:val="18"/>
          <w:rtl w:val="0"/>
        </w:rPr>
        <w:t xml:space="preserve"> { HostName = </w:t>
      </w:r>
      <w:r w:rsidDel="00000000" w:rsidR="00000000" w:rsidRPr="00000000">
        <w:rPr>
          <w:rFonts w:ascii="Courier New" w:cs="Courier New" w:eastAsia="Courier New" w:hAnsi="Courier New"/>
          <w:color w:val="ce9178"/>
          <w:sz w:val="18"/>
          <w:szCs w:val="18"/>
          <w:rtl w:val="0"/>
        </w:rPr>
        <w:t xml:space="preserve">"localhost"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factory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CreateConnection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connection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ExchangeDeclare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"my-fanout-exchange"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ExchangeType</w:t>
      </w:r>
      <w:r w:rsidDel="00000000" w:rsidR="00000000" w:rsidRPr="00000000">
        <w:rPr>
          <w:rFonts w:ascii="Courier New" w:cs="Courier New" w:eastAsia="Courier New" w:hAnsi="Courier New"/>
          <w:color w:val="d4d4d4"/>
          <w:sz w:val="18"/>
          <w:szCs w:val="18"/>
          <w:rtl w:val="0"/>
        </w:rPr>
        <w:t xml:space="preserve">.Fanout);</w:t>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QueueDeclare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exclusive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autoDelete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arguments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"my-fanout-exchange"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routingKey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QueueBind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"my-fanout-exchange"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routingKey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EventingBasicConsumer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EventingBasicConsumer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Received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.Body;</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"Queue-1 Received: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consumer2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Received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 =&gt;</w:t>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ea</w:t>
      </w:r>
      <w:r w:rsidDel="00000000" w:rsidR="00000000" w:rsidRPr="00000000">
        <w:rPr>
          <w:rFonts w:ascii="Courier New" w:cs="Courier New" w:eastAsia="Courier New" w:hAnsi="Courier New"/>
          <w:color w:val="d4d4d4"/>
          <w:sz w:val="18"/>
          <w:szCs w:val="18"/>
          <w:rtl w:val="0"/>
        </w:rPr>
        <w:t xml:space="preserve">.Body;</w:t>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Encoding</w:t>
      </w:r>
      <w:r w:rsidDel="00000000" w:rsidR="00000000" w:rsidRPr="00000000">
        <w:rPr>
          <w:rFonts w:ascii="Courier New" w:cs="Courier New" w:eastAsia="Courier New" w:hAnsi="Courier New"/>
          <w:color w:val="d4d4d4"/>
          <w:sz w:val="18"/>
          <w:szCs w:val="18"/>
          <w:rtl w:val="0"/>
        </w:rPr>
        <w:t xml:space="preserve">.UTF8.</w:t>
      </w:r>
      <w:r w:rsidDel="00000000" w:rsidR="00000000" w:rsidRPr="00000000">
        <w:rPr>
          <w:rFonts w:ascii="Courier New" w:cs="Courier New" w:eastAsia="Courier New" w:hAnsi="Courier New"/>
          <w:color w:val="dcdcaa"/>
          <w:sz w:val="18"/>
          <w:szCs w:val="18"/>
          <w:rtl w:val="0"/>
        </w:rPr>
        <w:t xml:space="preserve">GetString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"Queue-2 Received: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message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BasicConsume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channel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BasicConsume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"queue-2"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autoAck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consumer2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WriteLine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"Press [enter] to exit."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Console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ReadLine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37">
      <w:pPr>
        <w:rPr>
          <w:b w:val="1"/>
          <w:sz w:val="24"/>
          <w:szCs w:val="24"/>
        </w:rPr>
      </w:pPr>
      <w:hyperlink r:id="rId11">
        <w:r w:rsidDel="00000000" w:rsidR="00000000" w:rsidRPr="00000000">
          <w:rPr>
            <w:b w:val="1"/>
            <w:color w:val="1155cc"/>
            <w:sz w:val="24"/>
            <w:szCs w:val="24"/>
            <w:u w:val="single"/>
            <w:rtl w:val="0"/>
          </w:rPr>
          <w:t xml:space="preserve">https://www.educative.io/answers/what-is-rabbitmq</w:t>
        </w:r>
      </w:hyperlink>
      <w:r w:rsidDel="00000000" w:rsidR="00000000" w:rsidRPr="00000000">
        <w:rPr>
          <w:rtl w:val="0"/>
        </w:rPr>
      </w:r>
    </w:p>
    <w:p w:rsidR="00000000" w:rsidDel="00000000" w:rsidP="00000000" w:rsidRDefault="00000000" w:rsidRPr="00000000" w14:paraId="00000138">
      <w:pPr>
        <w:rPr>
          <w:b w:val="1"/>
          <w:sz w:val="24"/>
          <w:szCs w:val="24"/>
        </w:rPr>
      </w:pPr>
      <w:hyperlink r:id="rId12">
        <w:r w:rsidDel="00000000" w:rsidR="00000000" w:rsidRPr="00000000">
          <w:rPr>
            <w:b w:val="1"/>
            <w:color w:val="1155cc"/>
            <w:sz w:val="24"/>
            <w:szCs w:val="24"/>
            <w:u w:val="single"/>
            <w:rtl w:val="0"/>
          </w:rPr>
          <w:t xml:space="preserve">https://youtube.com/playlist?list=PLalrWAGybpB-UHbRDhFsBgXJM1g6T4IvO&amp;feature=shared</w:t>
        </w:r>
      </w:hyperlink>
      <w:r w:rsidDel="00000000" w:rsidR="00000000" w:rsidRPr="00000000">
        <w:rPr>
          <w:rtl w:val="0"/>
        </w:rPr>
      </w:r>
    </w:p>
    <w:p w:rsidR="00000000" w:rsidDel="00000000" w:rsidP="00000000" w:rsidRDefault="00000000" w:rsidRPr="00000000" w14:paraId="00000139">
      <w:pPr>
        <w:rPr>
          <w:b w:val="1"/>
          <w:sz w:val="24"/>
          <w:szCs w:val="24"/>
        </w:rPr>
      </w:pPr>
      <w:hyperlink r:id="rId13">
        <w:r w:rsidDel="00000000" w:rsidR="00000000" w:rsidRPr="00000000">
          <w:rPr>
            <w:b w:val="1"/>
            <w:color w:val="1155cc"/>
            <w:sz w:val="24"/>
            <w:szCs w:val="24"/>
            <w:u w:val="single"/>
            <w:rtl w:val="0"/>
          </w:rPr>
          <w:t xml:space="preserve">https://www.rabbitmq.com/getstarted.html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ducative.io/answers/what-is-rabbitmq" TargetMode="External"/><Relationship Id="rId10" Type="http://schemas.openxmlformats.org/officeDocument/2006/relationships/image" Target="media/image1.png"/><Relationship Id="rId13" Type="http://schemas.openxmlformats.org/officeDocument/2006/relationships/hyperlink" Target="https://www.rabbitmq.com/getstarted.html" TargetMode="External"/><Relationship Id="rId12" Type="http://schemas.openxmlformats.org/officeDocument/2006/relationships/hyperlink" Target="https://youtube.com/playlist?list=PLalrWAGybpB-UHbRDhFsBgXJM1g6T4IvO&amp;feature=sha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1567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aFfpLrITBPmDISSNoBPDt/Z6A==">CgMxLjA4AHIhMTllWUxoMkc3ZXBiTVpDMjdzQ0pmNHAyUFJVZkVKZFpW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