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0FBD8" w14:textId="03DF5FAA" w:rsidR="005B00A6" w:rsidRPr="005B00A6" w:rsidRDefault="005B00A6" w:rsidP="005B00A6">
      <w:pPr>
        <w:shd w:val="clear" w:color="auto" w:fill="FFFFFF"/>
        <w:spacing w:before="100" w:beforeAutospacing="1" w:after="100" w:afterAutospacing="1"/>
        <w:jc w:val="center"/>
        <w:rPr>
          <w:rFonts w:ascii="Helvetica Neue" w:eastAsia="Times New Roman" w:hAnsi="Helvetica Neue" w:cs="Times New Roman"/>
          <w:b/>
          <w:color w:val="2D3B45"/>
          <w:sz w:val="40"/>
          <w:szCs w:val="21"/>
        </w:rPr>
      </w:pPr>
      <w:r w:rsidRPr="005B00A6">
        <w:rPr>
          <w:rFonts w:ascii="Helvetica Neue" w:eastAsia="Times New Roman" w:hAnsi="Helvetica Neue" w:cs="Times New Roman"/>
          <w:b/>
          <w:color w:val="2D3B45"/>
          <w:sz w:val="40"/>
          <w:szCs w:val="21"/>
        </w:rPr>
        <w:t>CMPE 297 – Machine Learning</w:t>
      </w:r>
    </w:p>
    <w:p w14:paraId="5BF93E7E" w14:textId="74FED84C" w:rsidR="005B00A6" w:rsidRPr="005B00A6" w:rsidRDefault="005B00A6" w:rsidP="005B00A6">
      <w:pPr>
        <w:shd w:val="clear" w:color="auto" w:fill="FFFFFF"/>
        <w:spacing w:before="100" w:beforeAutospacing="1" w:after="100" w:afterAutospacing="1"/>
        <w:jc w:val="center"/>
        <w:rPr>
          <w:rFonts w:ascii="Helvetica Neue" w:eastAsia="Times New Roman" w:hAnsi="Helvetica Neue" w:cs="Times New Roman"/>
          <w:b/>
          <w:color w:val="2D3B45"/>
          <w:sz w:val="40"/>
          <w:szCs w:val="21"/>
        </w:rPr>
      </w:pPr>
      <w:r w:rsidRPr="005B00A6">
        <w:rPr>
          <w:rFonts w:ascii="Helvetica Neue" w:eastAsia="Times New Roman" w:hAnsi="Helvetica Neue" w:cs="Times New Roman"/>
          <w:b/>
          <w:color w:val="2D3B45"/>
          <w:sz w:val="40"/>
          <w:szCs w:val="21"/>
        </w:rPr>
        <w:t>Spring 2017</w:t>
      </w:r>
    </w:p>
    <w:p w14:paraId="2B65A1D9" w14:textId="6FBCCCF9" w:rsidR="005B00A6" w:rsidRPr="005B00A6" w:rsidRDefault="005B00A6" w:rsidP="005B00A6">
      <w:pPr>
        <w:shd w:val="clear" w:color="auto" w:fill="FFFFFF"/>
        <w:spacing w:before="100" w:beforeAutospacing="1" w:after="100" w:afterAutospacing="1"/>
        <w:jc w:val="center"/>
        <w:rPr>
          <w:rFonts w:ascii="Helvetica Neue" w:eastAsia="Times New Roman" w:hAnsi="Helvetica Neue" w:cs="Times New Roman"/>
          <w:b/>
          <w:color w:val="2D3B45"/>
          <w:sz w:val="40"/>
          <w:szCs w:val="21"/>
        </w:rPr>
      </w:pPr>
      <w:r w:rsidRPr="005B00A6">
        <w:rPr>
          <w:rFonts w:ascii="Helvetica Neue" w:eastAsia="Times New Roman" w:hAnsi="Helvetica Neue" w:cs="Times New Roman"/>
          <w:b/>
          <w:color w:val="2D3B45"/>
          <w:sz w:val="40"/>
          <w:szCs w:val="21"/>
        </w:rPr>
        <w:t>Homework #1</w:t>
      </w:r>
    </w:p>
    <w:p w14:paraId="391065EB" w14:textId="77777777" w:rsidR="005B00A6" w:rsidRDefault="005B00A6" w:rsidP="005B00A6">
      <w:pPr>
        <w:shd w:val="clear" w:color="auto" w:fill="FFFFFF"/>
        <w:spacing w:before="100" w:beforeAutospacing="1" w:after="100" w:afterAutospacing="1"/>
        <w:rPr>
          <w:rFonts w:ascii="Helvetica Neue" w:eastAsia="Times New Roman" w:hAnsi="Helvetica Neue" w:cs="Times New Roman"/>
          <w:color w:val="2D3B45"/>
          <w:sz w:val="21"/>
          <w:szCs w:val="21"/>
        </w:rPr>
      </w:pPr>
    </w:p>
    <w:p w14:paraId="13C1BE36" w14:textId="54F0C53A" w:rsidR="005B00A6" w:rsidRPr="005B00A6" w:rsidRDefault="005B00A6" w:rsidP="005B00A6">
      <w:pPr>
        <w:shd w:val="clear" w:color="auto" w:fill="FFFFFF"/>
        <w:spacing w:before="100" w:beforeAutospacing="1" w:after="100" w:afterAutospacing="1"/>
        <w:jc w:val="center"/>
        <w:rPr>
          <w:rFonts w:ascii="Helvetica Neue" w:eastAsia="Times New Roman" w:hAnsi="Helvetica Neue" w:cs="Times New Roman"/>
          <w:color w:val="2D3B45"/>
          <w:sz w:val="28"/>
          <w:szCs w:val="21"/>
        </w:rPr>
      </w:pPr>
      <w:r w:rsidRPr="005B00A6">
        <w:rPr>
          <w:rFonts w:ascii="Helvetica Neue" w:eastAsia="Times New Roman" w:hAnsi="Helvetica Neue" w:cs="Times New Roman"/>
          <w:color w:val="2D3B45"/>
          <w:sz w:val="28"/>
          <w:szCs w:val="21"/>
        </w:rPr>
        <w:t>Name: Ritvick Paliwal</w:t>
      </w:r>
    </w:p>
    <w:p w14:paraId="33CB2E6B" w14:textId="14C08B60" w:rsidR="005B00A6" w:rsidRDefault="005B00A6" w:rsidP="005B00A6">
      <w:pPr>
        <w:shd w:val="clear" w:color="auto" w:fill="FFFFFF"/>
        <w:spacing w:before="100" w:beforeAutospacing="1" w:after="100" w:afterAutospacing="1"/>
        <w:jc w:val="center"/>
        <w:rPr>
          <w:rFonts w:ascii="Helvetica Neue" w:eastAsia="Times New Roman" w:hAnsi="Helvetica Neue" w:cs="Times New Roman"/>
          <w:color w:val="2D3B45"/>
          <w:sz w:val="28"/>
          <w:szCs w:val="21"/>
        </w:rPr>
      </w:pPr>
      <w:r w:rsidRPr="005B00A6">
        <w:rPr>
          <w:rFonts w:ascii="Helvetica Neue" w:eastAsia="Times New Roman" w:hAnsi="Helvetica Neue" w:cs="Times New Roman"/>
          <w:color w:val="2D3B45"/>
          <w:sz w:val="28"/>
          <w:szCs w:val="21"/>
        </w:rPr>
        <w:t>SJSU ID: 010733970</w:t>
      </w:r>
    </w:p>
    <w:p w14:paraId="39AFA6CF" w14:textId="77777777" w:rsidR="005B00A6" w:rsidRDefault="005B00A6" w:rsidP="005B00A6">
      <w:pPr>
        <w:shd w:val="clear" w:color="auto" w:fill="FFFFFF"/>
        <w:spacing w:before="100" w:beforeAutospacing="1" w:after="100" w:afterAutospacing="1"/>
        <w:jc w:val="center"/>
        <w:rPr>
          <w:rFonts w:ascii="Helvetica Neue" w:eastAsia="Times New Roman" w:hAnsi="Helvetica Neue" w:cs="Times New Roman"/>
          <w:color w:val="2D3B45"/>
          <w:sz w:val="28"/>
          <w:szCs w:val="21"/>
        </w:rPr>
      </w:pPr>
    </w:p>
    <w:p w14:paraId="229F313D" w14:textId="77777777" w:rsidR="005B00A6" w:rsidRDefault="005B00A6" w:rsidP="005B00A6">
      <w:pPr>
        <w:shd w:val="clear" w:color="auto" w:fill="FFFFFF"/>
        <w:spacing w:before="100" w:beforeAutospacing="1" w:after="100" w:afterAutospacing="1"/>
        <w:jc w:val="center"/>
        <w:rPr>
          <w:rFonts w:ascii="Helvetica Neue" w:eastAsia="Times New Roman" w:hAnsi="Helvetica Neue" w:cs="Times New Roman"/>
          <w:color w:val="2D3B45"/>
          <w:sz w:val="28"/>
          <w:szCs w:val="21"/>
        </w:rPr>
      </w:pPr>
    </w:p>
    <w:p w14:paraId="5030A310" w14:textId="77777777" w:rsidR="005B00A6" w:rsidRDefault="005B00A6" w:rsidP="005B00A6">
      <w:pPr>
        <w:shd w:val="clear" w:color="auto" w:fill="FFFFFF"/>
        <w:spacing w:before="100" w:beforeAutospacing="1" w:after="100" w:afterAutospacing="1"/>
        <w:jc w:val="center"/>
        <w:rPr>
          <w:rFonts w:ascii="Helvetica Neue" w:eastAsia="Times New Roman" w:hAnsi="Helvetica Neue" w:cs="Times New Roman"/>
          <w:color w:val="2D3B45"/>
          <w:sz w:val="28"/>
          <w:szCs w:val="21"/>
        </w:rPr>
      </w:pPr>
    </w:p>
    <w:p w14:paraId="74EC759A" w14:textId="77777777" w:rsidR="005B00A6" w:rsidRDefault="005B00A6" w:rsidP="005B00A6">
      <w:pPr>
        <w:shd w:val="clear" w:color="auto" w:fill="FFFFFF"/>
        <w:spacing w:before="100" w:beforeAutospacing="1" w:after="100" w:afterAutospacing="1"/>
        <w:jc w:val="center"/>
        <w:rPr>
          <w:rFonts w:ascii="Helvetica Neue" w:eastAsia="Times New Roman" w:hAnsi="Helvetica Neue" w:cs="Times New Roman"/>
          <w:color w:val="2D3B45"/>
          <w:sz w:val="28"/>
          <w:szCs w:val="21"/>
        </w:rPr>
      </w:pPr>
    </w:p>
    <w:p w14:paraId="2E687827" w14:textId="77777777" w:rsidR="005B00A6" w:rsidRDefault="005B00A6" w:rsidP="005B00A6">
      <w:pPr>
        <w:shd w:val="clear" w:color="auto" w:fill="FFFFFF"/>
        <w:spacing w:before="100" w:beforeAutospacing="1" w:after="100" w:afterAutospacing="1"/>
        <w:jc w:val="center"/>
        <w:rPr>
          <w:rFonts w:ascii="Helvetica Neue" w:eastAsia="Times New Roman" w:hAnsi="Helvetica Neue" w:cs="Times New Roman"/>
          <w:color w:val="2D3B45"/>
          <w:sz w:val="28"/>
          <w:szCs w:val="21"/>
        </w:rPr>
      </w:pPr>
    </w:p>
    <w:p w14:paraId="78D63686" w14:textId="77777777" w:rsidR="005B00A6" w:rsidRDefault="005B00A6" w:rsidP="005B00A6">
      <w:pPr>
        <w:shd w:val="clear" w:color="auto" w:fill="FFFFFF"/>
        <w:spacing w:before="100" w:beforeAutospacing="1" w:after="100" w:afterAutospacing="1"/>
        <w:jc w:val="center"/>
        <w:rPr>
          <w:rFonts w:ascii="Helvetica Neue" w:eastAsia="Times New Roman" w:hAnsi="Helvetica Neue" w:cs="Times New Roman"/>
          <w:color w:val="2D3B45"/>
          <w:sz w:val="28"/>
          <w:szCs w:val="21"/>
        </w:rPr>
      </w:pPr>
    </w:p>
    <w:p w14:paraId="4CF6A206" w14:textId="77777777" w:rsidR="005B00A6" w:rsidRDefault="005B00A6" w:rsidP="005B00A6">
      <w:pPr>
        <w:shd w:val="clear" w:color="auto" w:fill="FFFFFF"/>
        <w:spacing w:before="100" w:beforeAutospacing="1" w:after="100" w:afterAutospacing="1"/>
        <w:jc w:val="center"/>
        <w:rPr>
          <w:rFonts w:ascii="Helvetica Neue" w:eastAsia="Times New Roman" w:hAnsi="Helvetica Neue" w:cs="Times New Roman"/>
          <w:color w:val="2D3B45"/>
          <w:sz w:val="28"/>
          <w:szCs w:val="21"/>
        </w:rPr>
      </w:pPr>
    </w:p>
    <w:p w14:paraId="2CB29706" w14:textId="77777777" w:rsidR="005B00A6" w:rsidRDefault="005B00A6" w:rsidP="005B00A6">
      <w:pPr>
        <w:shd w:val="clear" w:color="auto" w:fill="FFFFFF"/>
        <w:spacing w:before="100" w:beforeAutospacing="1" w:after="100" w:afterAutospacing="1"/>
        <w:jc w:val="center"/>
        <w:rPr>
          <w:rFonts w:ascii="Helvetica Neue" w:eastAsia="Times New Roman" w:hAnsi="Helvetica Neue" w:cs="Times New Roman"/>
          <w:color w:val="2D3B45"/>
          <w:sz w:val="28"/>
          <w:szCs w:val="21"/>
        </w:rPr>
      </w:pPr>
    </w:p>
    <w:p w14:paraId="5A5888A9" w14:textId="77777777" w:rsidR="005B00A6" w:rsidRDefault="005B00A6" w:rsidP="005B00A6">
      <w:pPr>
        <w:shd w:val="clear" w:color="auto" w:fill="FFFFFF"/>
        <w:spacing w:before="100" w:beforeAutospacing="1" w:after="100" w:afterAutospacing="1"/>
        <w:jc w:val="center"/>
        <w:rPr>
          <w:rFonts w:ascii="Helvetica Neue" w:eastAsia="Times New Roman" w:hAnsi="Helvetica Neue" w:cs="Times New Roman"/>
          <w:color w:val="2D3B45"/>
          <w:sz w:val="28"/>
          <w:szCs w:val="21"/>
        </w:rPr>
      </w:pPr>
    </w:p>
    <w:p w14:paraId="117FA02D" w14:textId="77777777" w:rsidR="005B00A6" w:rsidRDefault="005B00A6" w:rsidP="005B00A6">
      <w:pPr>
        <w:shd w:val="clear" w:color="auto" w:fill="FFFFFF"/>
        <w:spacing w:before="100" w:beforeAutospacing="1" w:after="100" w:afterAutospacing="1"/>
        <w:jc w:val="center"/>
        <w:rPr>
          <w:rFonts w:ascii="Helvetica Neue" w:eastAsia="Times New Roman" w:hAnsi="Helvetica Neue" w:cs="Times New Roman"/>
          <w:color w:val="2D3B45"/>
          <w:sz w:val="28"/>
          <w:szCs w:val="21"/>
        </w:rPr>
      </w:pPr>
    </w:p>
    <w:p w14:paraId="68309D96" w14:textId="77777777" w:rsidR="005B00A6" w:rsidRDefault="005B00A6" w:rsidP="005B00A6">
      <w:pPr>
        <w:shd w:val="clear" w:color="auto" w:fill="FFFFFF"/>
        <w:spacing w:before="100" w:beforeAutospacing="1" w:after="100" w:afterAutospacing="1"/>
        <w:jc w:val="center"/>
        <w:rPr>
          <w:rFonts w:ascii="Helvetica Neue" w:eastAsia="Times New Roman" w:hAnsi="Helvetica Neue" w:cs="Times New Roman"/>
          <w:color w:val="2D3B45"/>
          <w:sz w:val="28"/>
          <w:szCs w:val="21"/>
        </w:rPr>
      </w:pPr>
    </w:p>
    <w:p w14:paraId="2C1A6906" w14:textId="77777777" w:rsidR="005B00A6" w:rsidRDefault="005B00A6" w:rsidP="005B00A6">
      <w:pPr>
        <w:shd w:val="clear" w:color="auto" w:fill="FFFFFF"/>
        <w:spacing w:before="100" w:beforeAutospacing="1" w:after="100" w:afterAutospacing="1"/>
        <w:jc w:val="center"/>
        <w:rPr>
          <w:rFonts w:ascii="Helvetica Neue" w:eastAsia="Times New Roman" w:hAnsi="Helvetica Neue" w:cs="Times New Roman"/>
          <w:color w:val="2D3B45"/>
          <w:sz w:val="28"/>
          <w:szCs w:val="21"/>
        </w:rPr>
      </w:pPr>
    </w:p>
    <w:p w14:paraId="0C3BC361" w14:textId="77777777" w:rsidR="005B00A6" w:rsidRPr="005B00A6" w:rsidRDefault="005B00A6" w:rsidP="005B00A6">
      <w:pPr>
        <w:shd w:val="clear" w:color="auto" w:fill="FFFFFF"/>
        <w:spacing w:before="100" w:beforeAutospacing="1" w:after="100" w:afterAutospacing="1"/>
        <w:jc w:val="center"/>
        <w:rPr>
          <w:rFonts w:ascii="Helvetica Neue" w:eastAsia="Times New Roman" w:hAnsi="Helvetica Neue" w:cs="Times New Roman"/>
          <w:color w:val="2D3B45"/>
          <w:sz w:val="28"/>
          <w:szCs w:val="21"/>
        </w:rPr>
      </w:pPr>
    </w:p>
    <w:p w14:paraId="5E4B4846" w14:textId="77777777" w:rsidR="005B00A6" w:rsidRDefault="005B00A6" w:rsidP="005B00A6">
      <w:pPr>
        <w:shd w:val="clear" w:color="auto" w:fill="FFFFFF"/>
        <w:spacing w:before="100" w:beforeAutospacing="1" w:after="100" w:afterAutospacing="1"/>
        <w:rPr>
          <w:rFonts w:ascii="Helvetica Neue" w:eastAsia="Times New Roman" w:hAnsi="Helvetica Neue" w:cs="Times New Roman"/>
          <w:color w:val="2D3B45"/>
          <w:sz w:val="21"/>
          <w:szCs w:val="21"/>
        </w:rPr>
      </w:pPr>
    </w:p>
    <w:p w14:paraId="5BC6DC36" w14:textId="77777777" w:rsidR="006F6011" w:rsidRDefault="006F6011" w:rsidP="003A1A87">
      <w:pPr>
        <w:shd w:val="clear" w:color="auto" w:fill="FFFFFF"/>
        <w:spacing w:before="100" w:beforeAutospacing="1" w:after="100" w:afterAutospacing="1"/>
        <w:ind w:left="15"/>
        <w:rPr>
          <w:rFonts w:ascii="Helvetica Neue" w:eastAsia="Times New Roman" w:hAnsi="Helvetica Neue" w:cs="Times New Roman"/>
          <w:b/>
          <w:color w:val="2D3B45"/>
          <w:sz w:val="21"/>
          <w:szCs w:val="21"/>
        </w:rPr>
      </w:pPr>
    </w:p>
    <w:p w14:paraId="29470A57" w14:textId="74239B9A" w:rsidR="003A1A87" w:rsidRPr="006F6011" w:rsidRDefault="006F6011" w:rsidP="006F6011">
      <w:pPr>
        <w:shd w:val="clear" w:color="auto" w:fill="FFFFFF"/>
        <w:spacing w:before="100" w:beforeAutospacing="1" w:after="100" w:afterAutospacing="1"/>
        <w:ind w:left="15"/>
        <w:rPr>
          <w:rFonts w:ascii="Helvetica Neue" w:eastAsia="Times New Roman" w:hAnsi="Helvetica Neue" w:cs="Times New Roman"/>
          <w:b/>
          <w:color w:val="2D3B45"/>
          <w:sz w:val="21"/>
          <w:szCs w:val="21"/>
        </w:rPr>
      </w:pPr>
      <w:proofErr w:type="spellStart"/>
      <w:r>
        <w:rPr>
          <w:rFonts w:ascii="Helvetica Neue" w:eastAsia="Times New Roman" w:hAnsi="Helvetica Neue" w:cs="Times New Roman"/>
          <w:b/>
          <w:color w:val="2D3B45"/>
          <w:sz w:val="21"/>
          <w:szCs w:val="21"/>
        </w:rPr>
        <w:lastRenderedPageBreak/>
        <w:t>Quesition</w:t>
      </w:r>
      <w:proofErr w:type="spellEnd"/>
      <w:r>
        <w:rPr>
          <w:rFonts w:ascii="Helvetica Neue" w:eastAsia="Times New Roman" w:hAnsi="Helvetica Neue" w:cs="Times New Roman"/>
          <w:b/>
          <w:color w:val="2D3B45"/>
          <w:sz w:val="21"/>
          <w:szCs w:val="21"/>
        </w:rPr>
        <w:t xml:space="preserve"> 1:</w:t>
      </w:r>
      <w:r>
        <w:rPr>
          <w:rFonts w:ascii="Helvetica Neue" w:eastAsia="Times New Roman" w:hAnsi="Helvetica Neue" w:cs="Times New Roman"/>
          <w:b/>
          <w:color w:val="2D3B45"/>
          <w:sz w:val="21"/>
          <w:szCs w:val="21"/>
        </w:rPr>
        <w:br/>
      </w:r>
      <w:r w:rsidR="005B00A6" w:rsidRPr="005B00A6">
        <w:rPr>
          <w:rFonts w:ascii="Helvetica Neue" w:eastAsia="Times New Roman" w:hAnsi="Helvetica Neue" w:cs="Times New Roman"/>
          <w:b/>
          <w:color w:val="2D3B45"/>
          <w:sz w:val="21"/>
          <w:szCs w:val="21"/>
        </w:rPr>
        <w:t>Express specifying the input space X, output space Y, target function f : X -&gt; Y , and the specifics of the data set that you can learn from for </w:t>
      </w:r>
      <w:r w:rsidR="005B00A6" w:rsidRPr="005B00A6">
        <w:rPr>
          <w:rFonts w:ascii="Helvetica Neue" w:eastAsia="Times New Roman" w:hAnsi="Helvetica Neue" w:cs="Times New Roman"/>
          <w:b/>
          <w:color w:val="2D3B45"/>
          <w:sz w:val="21"/>
          <w:szCs w:val="21"/>
          <w:u w:val="single"/>
        </w:rPr>
        <w:t>a problem of interest to you</w:t>
      </w:r>
      <w:r w:rsidR="005B00A6" w:rsidRPr="005B00A6">
        <w:rPr>
          <w:rFonts w:ascii="Helvetica Neue" w:eastAsia="Times New Roman" w:hAnsi="Helvetica Neue" w:cs="Times New Roman"/>
          <w:b/>
          <w:color w:val="2D3B45"/>
          <w:sz w:val="21"/>
          <w:szCs w:val="21"/>
        </w:rPr>
        <w:t> in the framework of learning from data by which there is no analytic solution, but you have data from which to construct an empirical solution. (20%)</w:t>
      </w:r>
      <w:r w:rsidR="005B00A6">
        <w:rPr>
          <w:rFonts w:ascii="Helvetica Neue" w:eastAsia="Times New Roman" w:hAnsi="Helvetica Neue" w:cs="Times New Roman"/>
          <w:color w:val="2D3B45"/>
          <w:sz w:val="21"/>
          <w:szCs w:val="21"/>
        </w:rPr>
        <w:br/>
      </w:r>
      <w:r w:rsidR="005B00A6">
        <w:rPr>
          <w:rFonts w:ascii="Helvetica Neue" w:eastAsia="Times New Roman" w:hAnsi="Helvetica Neue" w:cs="Times New Roman"/>
          <w:color w:val="2D3B45"/>
          <w:sz w:val="21"/>
          <w:szCs w:val="21"/>
        </w:rPr>
        <w:br/>
        <w:t xml:space="preserve">The data I am considering here is to predict the health of the water in California Bay Area’s water bodies. The water health (health from </w:t>
      </w:r>
      <w:r w:rsidR="003A1A87">
        <w:rPr>
          <w:rFonts w:ascii="Helvetica Neue" w:eastAsia="Times New Roman" w:hAnsi="Helvetica Neue" w:cs="Times New Roman"/>
          <w:color w:val="2D3B45"/>
          <w:sz w:val="21"/>
          <w:szCs w:val="21"/>
        </w:rPr>
        <w:t>perspective</w:t>
      </w:r>
      <w:r w:rsidR="005B00A6">
        <w:rPr>
          <w:rFonts w:ascii="Helvetica Neue" w:eastAsia="Times New Roman" w:hAnsi="Helvetica Neue" w:cs="Times New Roman"/>
          <w:color w:val="2D3B45"/>
          <w:sz w:val="21"/>
          <w:szCs w:val="21"/>
        </w:rPr>
        <w:t xml:space="preserve"> of </w:t>
      </w:r>
      <w:r w:rsidR="003A1A87">
        <w:rPr>
          <w:rFonts w:ascii="Helvetica Neue" w:eastAsia="Times New Roman" w:hAnsi="Helvetica Neue" w:cs="Times New Roman"/>
          <w:color w:val="2D3B45"/>
          <w:sz w:val="21"/>
          <w:szCs w:val="21"/>
        </w:rPr>
        <w:t>positive or negative impact on</w:t>
      </w:r>
      <w:r w:rsidR="005B00A6">
        <w:rPr>
          <w:rFonts w:ascii="Helvetica Neue" w:eastAsia="Times New Roman" w:hAnsi="Helvetica Neue" w:cs="Times New Roman"/>
          <w:color w:val="2D3B45"/>
          <w:sz w:val="21"/>
          <w:szCs w:val="21"/>
        </w:rPr>
        <w:t xml:space="preserve"> fish</w:t>
      </w:r>
      <w:r w:rsidR="003A1A87">
        <w:rPr>
          <w:rFonts w:ascii="Helvetica Neue" w:eastAsia="Times New Roman" w:hAnsi="Helvetica Neue" w:cs="Times New Roman"/>
          <w:color w:val="2D3B45"/>
          <w:sz w:val="21"/>
          <w:szCs w:val="21"/>
        </w:rPr>
        <w:t>’s</w:t>
      </w:r>
      <w:r w:rsidR="005B00A6">
        <w:rPr>
          <w:rFonts w:ascii="Helvetica Neue" w:eastAsia="Times New Roman" w:hAnsi="Helvetica Neue" w:cs="Times New Roman"/>
          <w:color w:val="2D3B45"/>
          <w:sz w:val="21"/>
          <w:szCs w:val="21"/>
        </w:rPr>
        <w:t xml:space="preserve"> </w:t>
      </w:r>
      <w:r w:rsidR="003A1A87">
        <w:rPr>
          <w:rFonts w:ascii="Helvetica Neue" w:eastAsia="Times New Roman" w:hAnsi="Helvetica Neue" w:cs="Times New Roman"/>
          <w:color w:val="2D3B45"/>
          <w:sz w:val="21"/>
          <w:szCs w:val="21"/>
        </w:rPr>
        <w:t>health</w:t>
      </w:r>
      <w:r w:rsidR="005B00A6">
        <w:rPr>
          <w:rFonts w:ascii="Helvetica Neue" w:eastAsia="Times New Roman" w:hAnsi="Helvetica Neue" w:cs="Times New Roman"/>
          <w:color w:val="2D3B45"/>
          <w:sz w:val="21"/>
          <w:szCs w:val="21"/>
        </w:rPr>
        <w:t xml:space="preserve">) is dependent on various factors </w:t>
      </w:r>
      <w:proofErr w:type="spellStart"/>
      <w:r w:rsidR="005B00A6">
        <w:rPr>
          <w:rFonts w:ascii="Helvetica Neue" w:eastAsia="Times New Roman" w:hAnsi="Helvetica Neue" w:cs="Times New Roman"/>
          <w:color w:val="2D3B45"/>
          <w:sz w:val="21"/>
          <w:szCs w:val="21"/>
        </w:rPr>
        <w:t>viz</w:t>
      </w:r>
      <w:proofErr w:type="spellEnd"/>
      <w:r w:rsidR="005B00A6">
        <w:rPr>
          <w:rFonts w:ascii="Helvetica Neue" w:eastAsia="Times New Roman" w:hAnsi="Helvetica Neue" w:cs="Times New Roman"/>
          <w:color w:val="2D3B45"/>
          <w:sz w:val="21"/>
          <w:szCs w:val="21"/>
        </w:rPr>
        <w:t xml:space="preserve"> pH, dissolved CO2, dissolved O2, Amount of Sodium </w:t>
      </w:r>
      <w:proofErr w:type="gramStart"/>
      <w:r w:rsidR="005B00A6">
        <w:rPr>
          <w:rFonts w:ascii="Helvetica Neue" w:eastAsia="Times New Roman" w:hAnsi="Helvetica Neue" w:cs="Times New Roman"/>
          <w:color w:val="2D3B45"/>
          <w:sz w:val="21"/>
          <w:szCs w:val="21"/>
        </w:rPr>
        <w:t>etc..</w:t>
      </w:r>
      <w:proofErr w:type="gramEnd"/>
      <w:r w:rsidR="005B00A6">
        <w:rPr>
          <w:rFonts w:ascii="Helvetica Neue" w:eastAsia="Times New Roman" w:hAnsi="Helvetica Neue" w:cs="Times New Roman"/>
          <w:color w:val="2D3B45"/>
          <w:sz w:val="21"/>
          <w:szCs w:val="21"/>
        </w:rPr>
        <w:t xml:space="preserve"> The health of the water is here classified as Good (+1) or Bad (-1) which forms our output space. </w:t>
      </w:r>
      <w:r w:rsidR="005B00A6">
        <w:rPr>
          <w:rFonts w:ascii="Helvetica Neue" w:eastAsia="Times New Roman" w:hAnsi="Helvetica Neue" w:cs="Times New Roman"/>
          <w:color w:val="2D3B45"/>
          <w:sz w:val="21"/>
          <w:szCs w:val="21"/>
        </w:rPr>
        <w:br/>
      </w:r>
      <w:r w:rsidR="005B00A6">
        <w:rPr>
          <w:rFonts w:ascii="Helvetica Neue" w:eastAsia="Times New Roman" w:hAnsi="Helvetica Neue" w:cs="Times New Roman"/>
          <w:color w:val="2D3B45"/>
          <w:sz w:val="21"/>
          <w:szCs w:val="21"/>
        </w:rPr>
        <w:br/>
        <w:t xml:space="preserve">For simplicity the input space is classified with two attributes pH and dissolved CO2. </w:t>
      </w:r>
      <w:r w:rsidR="005B00A6">
        <w:rPr>
          <w:rFonts w:ascii="Helvetica Neue" w:eastAsia="Times New Roman" w:hAnsi="Helvetica Neue" w:cs="Times New Roman"/>
          <w:color w:val="2D3B45"/>
          <w:sz w:val="21"/>
          <w:szCs w:val="21"/>
        </w:rPr>
        <w:br/>
      </w:r>
      <w:r w:rsidR="005B00A6">
        <w:rPr>
          <w:rFonts w:ascii="Helvetica Neue" w:eastAsia="Times New Roman" w:hAnsi="Helvetica Neue" w:cs="Times New Roman"/>
          <w:color w:val="2D3B45"/>
          <w:sz w:val="21"/>
          <w:szCs w:val="21"/>
        </w:rPr>
        <w:br/>
        <w:t>Formalization:</w:t>
      </w:r>
      <w:r w:rsidR="005B00A6">
        <w:rPr>
          <w:rFonts w:ascii="Helvetica Neue" w:eastAsia="Times New Roman" w:hAnsi="Helvetica Neue" w:cs="Times New Roman"/>
          <w:color w:val="2D3B45"/>
          <w:sz w:val="21"/>
          <w:szCs w:val="21"/>
        </w:rPr>
        <w:br/>
      </w:r>
      <w:r w:rsidR="005B00A6">
        <w:rPr>
          <w:rFonts w:ascii="Helvetica Neue" w:eastAsia="Times New Roman" w:hAnsi="Helvetica Neue" w:cs="Times New Roman"/>
          <w:color w:val="2D3B45"/>
          <w:sz w:val="21"/>
          <w:szCs w:val="21"/>
        </w:rPr>
        <w:br/>
        <w:t>Input x -&gt; Attributes in water bodies ( pH, CO2)</w:t>
      </w:r>
      <w:r w:rsidR="005B00A6">
        <w:rPr>
          <w:rFonts w:ascii="Helvetica Neue" w:eastAsia="Times New Roman" w:hAnsi="Helvetica Neue" w:cs="Times New Roman"/>
          <w:color w:val="2D3B45"/>
          <w:sz w:val="21"/>
          <w:szCs w:val="21"/>
        </w:rPr>
        <w:br/>
        <w:t>Output y -&gt; Good / Bad health ? (+1 / -1)</w:t>
      </w:r>
      <w:r w:rsidR="005B00A6">
        <w:rPr>
          <w:rFonts w:ascii="Helvetica Neue" w:eastAsia="Times New Roman" w:hAnsi="Helvetica Neue" w:cs="Times New Roman"/>
          <w:color w:val="2D3B45"/>
          <w:sz w:val="21"/>
          <w:szCs w:val="21"/>
        </w:rPr>
        <w:br/>
        <w:t>Target Function: f: X-&gt;Y (Ideal formula to decide water health)</w:t>
      </w:r>
      <w:r w:rsidR="003A1A87">
        <w:rPr>
          <w:rFonts w:ascii="Helvetica Neue" w:eastAsia="Times New Roman" w:hAnsi="Helvetica Neue" w:cs="Times New Roman"/>
          <w:color w:val="2D3B45"/>
          <w:sz w:val="21"/>
          <w:szCs w:val="21"/>
        </w:rPr>
        <w:br/>
        <w:t>Data: (x1,y1), (x2,y2,) .. , (</w:t>
      </w:r>
      <w:proofErr w:type="spellStart"/>
      <w:r w:rsidR="003A1A87">
        <w:rPr>
          <w:rFonts w:ascii="Helvetica Neue" w:eastAsia="Times New Roman" w:hAnsi="Helvetica Neue" w:cs="Times New Roman"/>
          <w:color w:val="2D3B45"/>
          <w:sz w:val="21"/>
          <w:szCs w:val="21"/>
        </w:rPr>
        <w:t>xn,yn</w:t>
      </w:r>
      <w:proofErr w:type="spellEnd"/>
      <w:r w:rsidR="003A1A87">
        <w:rPr>
          <w:rFonts w:ascii="Helvetica Neue" w:eastAsia="Times New Roman" w:hAnsi="Helvetica Neue" w:cs="Times New Roman"/>
          <w:color w:val="2D3B45"/>
          <w:sz w:val="21"/>
          <w:szCs w:val="21"/>
        </w:rPr>
        <w:t>)   (Historical Records from bay-keepers)</w:t>
      </w:r>
      <w:r w:rsidR="003A1A87">
        <w:rPr>
          <w:rFonts w:ascii="Helvetica Neue" w:eastAsia="Times New Roman" w:hAnsi="Helvetica Neue" w:cs="Times New Roman"/>
          <w:color w:val="2D3B45"/>
          <w:sz w:val="21"/>
          <w:szCs w:val="21"/>
        </w:rPr>
        <w:br/>
        <w:t>Hypothesis: g: X-&gt;Y</w:t>
      </w:r>
      <w:r w:rsidR="003A1A87">
        <w:rPr>
          <w:rFonts w:ascii="Helvetica Neue" w:eastAsia="Times New Roman" w:hAnsi="Helvetica Neue" w:cs="Times New Roman"/>
          <w:color w:val="2D3B45"/>
          <w:sz w:val="21"/>
          <w:szCs w:val="21"/>
        </w:rPr>
        <w:br/>
      </w:r>
      <w:r w:rsidR="005B00A6">
        <w:rPr>
          <w:rFonts w:ascii="Helvetica Neue" w:eastAsia="Times New Roman" w:hAnsi="Helvetica Neue" w:cs="Times New Roman"/>
          <w:color w:val="2D3B45"/>
          <w:sz w:val="21"/>
          <w:szCs w:val="21"/>
        </w:rPr>
        <w:br/>
      </w:r>
      <w:r>
        <w:rPr>
          <w:rFonts w:ascii="Helvetica Neue" w:eastAsia="Times New Roman" w:hAnsi="Helvetica Neue" w:cs="Times New Roman"/>
          <w:color w:val="2D3B45"/>
          <w:sz w:val="21"/>
          <w:szCs w:val="21"/>
        </w:rPr>
        <w:t>Sample Historical Data</w:t>
      </w:r>
      <w:r>
        <w:rPr>
          <w:rFonts w:ascii="Helvetica Neue" w:eastAsia="Times New Roman" w:hAnsi="Helvetica Neue" w:cs="Times New Roman"/>
          <w:color w:val="2D3B45"/>
          <w:sz w:val="21"/>
          <w:szCs w:val="21"/>
        </w:rPr>
        <w:br/>
      </w:r>
    </w:p>
    <w:tbl>
      <w:tblPr>
        <w:tblStyle w:val="TableGrid"/>
        <w:tblW w:w="0" w:type="auto"/>
        <w:tblInd w:w="15" w:type="dxa"/>
        <w:tblLook w:val="04A0" w:firstRow="1" w:lastRow="0" w:firstColumn="1" w:lastColumn="0" w:noHBand="0" w:noVBand="1"/>
      </w:tblPr>
      <w:tblGrid>
        <w:gridCol w:w="896"/>
        <w:gridCol w:w="1029"/>
        <w:gridCol w:w="950"/>
        <w:gridCol w:w="950"/>
        <w:gridCol w:w="950"/>
        <w:gridCol w:w="950"/>
        <w:gridCol w:w="950"/>
        <w:gridCol w:w="950"/>
        <w:gridCol w:w="855"/>
        <w:gridCol w:w="855"/>
      </w:tblGrid>
      <w:tr w:rsidR="006F6011" w14:paraId="500BA338" w14:textId="52B2EF60" w:rsidTr="006F6011">
        <w:trPr>
          <w:trHeight w:val="287"/>
        </w:trPr>
        <w:tc>
          <w:tcPr>
            <w:tcW w:w="896" w:type="dxa"/>
            <w:vMerge w:val="restart"/>
          </w:tcPr>
          <w:p w14:paraId="7DEBB0D2" w14:textId="4D07158D"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X</w:t>
            </w:r>
          </w:p>
        </w:tc>
        <w:tc>
          <w:tcPr>
            <w:tcW w:w="1029" w:type="dxa"/>
          </w:tcPr>
          <w:p w14:paraId="55EB74A1" w14:textId="23D29732"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X1 (pH)</w:t>
            </w:r>
          </w:p>
        </w:tc>
        <w:tc>
          <w:tcPr>
            <w:tcW w:w="950" w:type="dxa"/>
          </w:tcPr>
          <w:p w14:paraId="44E62692" w14:textId="3378028B"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8.1</w:t>
            </w:r>
          </w:p>
        </w:tc>
        <w:tc>
          <w:tcPr>
            <w:tcW w:w="950" w:type="dxa"/>
          </w:tcPr>
          <w:p w14:paraId="4C627FF6" w14:textId="1E066ABC"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9</w:t>
            </w:r>
          </w:p>
        </w:tc>
        <w:tc>
          <w:tcPr>
            <w:tcW w:w="950" w:type="dxa"/>
          </w:tcPr>
          <w:p w14:paraId="79D3E0CC" w14:textId="773978C6"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8.5</w:t>
            </w:r>
          </w:p>
        </w:tc>
        <w:tc>
          <w:tcPr>
            <w:tcW w:w="950" w:type="dxa"/>
          </w:tcPr>
          <w:p w14:paraId="5063E98B" w14:textId="278C0B93"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8.4</w:t>
            </w:r>
          </w:p>
        </w:tc>
        <w:tc>
          <w:tcPr>
            <w:tcW w:w="950" w:type="dxa"/>
          </w:tcPr>
          <w:p w14:paraId="24036804" w14:textId="42A4C651"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7.8</w:t>
            </w:r>
          </w:p>
        </w:tc>
        <w:tc>
          <w:tcPr>
            <w:tcW w:w="950" w:type="dxa"/>
          </w:tcPr>
          <w:p w14:paraId="31BA3839" w14:textId="4658E8F1"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6</w:t>
            </w:r>
          </w:p>
        </w:tc>
        <w:tc>
          <w:tcPr>
            <w:tcW w:w="855" w:type="dxa"/>
          </w:tcPr>
          <w:p w14:paraId="2CDBD5F3" w14:textId="45EF28B7"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7.7</w:t>
            </w:r>
          </w:p>
        </w:tc>
        <w:tc>
          <w:tcPr>
            <w:tcW w:w="855" w:type="dxa"/>
          </w:tcPr>
          <w:p w14:paraId="35960FA4" w14:textId="09CEA285"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6.2</w:t>
            </w:r>
          </w:p>
        </w:tc>
      </w:tr>
      <w:tr w:rsidR="006F6011" w14:paraId="129C8C59" w14:textId="58E2D148" w:rsidTr="006F6011">
        <w:tc>
          <w:tcPr>
            <w:tcW w:w="896" w:type="dxa"/>
            <w:vMerge/>
          </w:tcPr>
          <w:p w14:paraId="6981843E" w14:textId="64BFB774" w:rsidR="006F6011" w:rsidRDefault="006F6011" w:rsidP="003A1A87">
            <w:pPr>
              <w:spacing w:before="100" w:beforeAutospacing="1" w:after="100" w:afterAutospacing="1"/>
              <w:rPr>
                <w:rFonts w:ascii="Helvetica Neue" w:eastAsia="Times New Roman" w:hAnsi="Helvetica Neue" w:cs="Times New Roman"/>
                <w:color w:val="2D3B45"/>
                <w:sz w:val="21"/>
                <w:szCs w:val="21"/>
              </w:rPr>
            </w:pPr>
          </w:p>
        </w:tc>
        <w:tc>
          <w:tcPr>
            <w:tcW w:w="1029" w:type="dxa"/>
          </w:tcPr>
          <w:p w14:paraId="28BB23C1" w14:textId="60FF0BE4"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X2 (CO2)</w:t>
            </w:r>
          </w:p>
        </w:tc>
        <w:tc>
          <w:tcPr>
            <w:tcW w:w="950" w:type="dxa"/>
          </w:tcPr>
          <w:p w14:paraId="2E5765CD" w14:textId="388BA6A8"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0.5</w:t>
            </w:r>
          </w:p>
        </w:tc>
        <w:tc>
          <w:tcPr>
            <w:tcW w:w="950" w:type="dxa"/>
          </w:tcPr>
          <w:p w14:paraId="69E93646" w14:textId="60853DA4"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9.8</w:t>
            </w:r>
          </w:p>
        </w:tc>
        <w:tc>
          <w:tcPr>
            <w:tcW w:w="950" w:type="dxa"/>
          </w:tcPr>
          <w:p w14:paraId="32D3FC3D" w14:textId="729AA8C6"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0.6</w:t>
            </w:r>
          </w:p>
        </w:tc>
        <w:tc>
          <w:tcPr>
            <w:tcW w:w="950" w:type="dxa"/>
          </w:tcPr>
          <w:p w14:paraId="09807DB7" w14:textId="324998DC"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0.3</w:t>
            </w:r>
          </w:p>
        </w:tc>
        <w:tc>
          <w:tcPr>
            <w:tcW w:w="950" w:type="dxa"/>
          </w:tcPr>
          <w:p w14:paraId="216388E2" w14:textId="323945C7"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0.2</w:t>
            </w:r>
          </w:p>
        </w:tc>
        <w:tc>
          <w:tcPr>
            <w:tcW w:w="950" w:type="dxa"/>
          </w:tcPr>
          <w:p w14:paraId="028710CF" w14:textId="5A36B424"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2.1</w:t>
            </w:r>
          </w:p>
        </w:tc>
        <w:tc>
          <w:tcPr>
            <w:tcW w:w="855" w:type="dxa"/>
          </w:tcPr>
          <w:p w14:paraId="3716392E" w14:textId="02F9DCB6"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0.4</w:t>
            </w:r>
          </w:p>
        </w:tc>
        <w:tc>
          <w:tcPr>
            <w:tcW w:w="855" w:type="dxa"/>
          </w:tcPr>
          <w:p w14:paraId="108394AC" w14:textId="573D80F6"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2.3</w:t>
            </w:r>
          </w:p>
        </w:tc>
      </w:tr>
      <w:tr w:rsidR="006F6011" w14:paraId="0359EC52" w14:textId="22EB31F9" w:rsidTr="006F6011">
        <w:tc>
          <w:tcPr>
            <w:tcW w:w="896" w:type="dxa"/>
          </w:tcPr>
          <w:p w14:paraId="1AC10030" w14:textId="6A92CBEE"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y</w:t>
            </w:r>
          </w:p>
        </w:tc>
        <w:tc>
          <w:tcPr>
            <w:tcW w:w="1029" w:type="dxa"/>
          </w:tcPr>
          <w:p w14:paraId="7930F159" w14:textId="77777777" w:rsidR="006F6011" w:rsidRDefault="006F6011" w:rsidP="003A1A87">
            <w:pPr>
              <w:spacing w:before="100" w:beforeAutospacing="1" w:after="100" w:afterAutospacing="1"/>
              <w:rPr>
                <w:rFonts w:ascii="Helvetica Neue" w:eastAsia="Times New Roman" w:hAnsi="Helvetica Neue" w:cs="Times New Roman"/>
                <w:color w:val="2D3B45"/>
                <w:sz w:val="21"/>
                <w:szCs w:val="21"/>
              </w:rPr>
            </w:pPr>
          </w:p>
        </w:tc>
        <w:tc>
          <w:tcPr>
            <w:tcW w:w="950" w:type="dxa"/>
          </w:tcPr>
          <w:p w14:paraId="65A7E136" w14:textId="7FA9A28A"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w:t>
            </w:r>
          </w:p>
        </w:tc>
        <w:tc>
          <w:tcPr>
            <w:tcW w:w="950" w:type="dxa"/>
          </w:tcPr>
          <w:p w14:paraId="7477B473" w14:textId="29CD83B1"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w:t>
            </w:r>
          </w:p>
        </w:tc>
        <w:tc>
          <w:tcPr>
            <w:tcW w:w="950" w:type="dxa"/>
          </w:tcPr>
          <w:p w14:paraId="2F5285D5" w14:textId="4C41E502"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w:t>
            </w:r>
          </w:p>
        </w:tc>
        <w:tc>
          <w:tcPr>
            <w:tcW w:w="950" w:type="dxa"/>
          </w:tcPr>
          <w:p w14:paraId="0BE4FF25" w14:textId="16FB510D"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w:t>
            </w:r>
          </w:p>
        </w:tc>
        <w:tc>
          <w:tcPr>
            <w:tcW w:w="950" w:type="dxa"/>
          </w:tcPr>
          <w:p w14:paraId="6B1CDBD8" w14:textId="42611299"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w:t>
            </w:r>
          </w:p>
        </w:tc>
        <w:tc>
          <w:tcPr>
            <w:tcW w:w="950" w:type="dxa"/>
          </w:tcPr>
          <w:p w14:paraId="4D2AF085" w14:textId="21135E3C"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w:t>
            </w:r>
          </w:p>
        </w:tc>
        <w:tc>
          <w:tcPr>
            <w:tcW w:w="855" w:type="dxa"/>
          </w:tcPr>
          <w:p w14:paraId="10122E00" w14:textId="4694D8A1"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w:t>
            </w:r>
          </w:p>
        </w:tc>
        <w:tc>
          <w:tcPr>
            <w:tcW w:w="855" w:type="dxa"/>
          </w:tcPr>
          <w:p w14:paraId="33E8ECBB" w14:textId="6D89437E" w:rsidR="006F6011" w:rsidRDefault="006F6011" w:rsidP="003A1A87">
            <w:pPr>
              <w:spacing w:before="100" w:beforeAutospacing="1" w:after="100" w:afterAutospacing="1"/>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-1</w:t>
            </w:r>
          </w:p>
        </w:tc>
      </w:tr>
    </w:tbl>
    <w:p w14:paraId="3C1E29A2" w14:textId="77777777" w:rsidR="00E31EBD" w:rsidRDefault="00E31EBD" w:rsidP="006F6011">
      <w:pPr>
        <w:rPr>
          <w:rFonts w:ascii="Helvetica Neue" w:eastAsia="Times New Roman" w:hAnsi="Helvetica Neue" w:cs="Times New Roman"/>
          <w:color w:val="2D3B45"/>
          <w:sz w:val="21"/>
          <w:szCs w:val="21"/>
        </w:rPr>
      </w:pPr>
    </w:p>
    <w:p w14:paraId="59801F0B" w14:textId="3B375596" w:rsidR="00E31EBD" w:rsidRDefault="00E31EBD" w:rsidP="006F6011">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 xml:space="preserve">The good / bad health is determined by a threshold value. If the value calculated by the Target function is &gt; </w:t>
      </w:r>
      <w:r w:rsidR="003523FF">
        <w:rPr>
          <w:rFonts w:ascii="Helvetica Neue" w:eastAsia="Times New Roman" w:hAnsi="Helvetica Neue" w:cs="Times New Roman"/>
          <w:color w:val="2D3B45"/>
          <w:sz w:val="21"/>
          <w:szCs w:val="21"/>
        </w:rPr>
        <w:t>threshold</w:t>
      </w:r>
      <w:bookmarkStart w:id="0" w:name="_GoBack"/>
      <w:bookmarkEnd w:id="0"/>
      <w:r>
        <w:rPr>
          <w:rFonts w:ascii="Helvetica Neue" w:eastAsia="Times New Roman" w:hAnsi="Helvetica Neue" w:cs="Times New Roman"/>
          <w:color w:val="2D3B45"/>
          <w:sz w:val="21"/>
          <w:szCs w:val="21"/>
        </w:rPr>
        <w:t xml:space="preserve">, then the health is good otherwise bad. </w:t>
      </w:r>
    </w:p>
    <w:p w14:paraId="4310607A" w14:textId="5CF637A6" w:rsidR="00E31EBD" w:rsidRDefault="00E31EBD" w:rsidP="006F6011">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br/>
        <w:t xml:space="preserve">Ideal target function will be summation of </w:t>
      </w:r>
      <w:proofErr w:type="spellStart"/>
      <w:proofErr w:type="gramStart"/>
      <w:r>
        <w:rPr>
          <w:rFonts w:ascii="Helvetica Neue" w:eastAsia="Times New Roman" w:hAnsi="Helvetica Neue" w:cs="Times New Roman"/>
          <w:color w:val="2D3B45"/>
          <w:sz w:val="21"/>
          <w:szCs w:val="21"/>
        </w:rPr>
        <w:t>w</w:t>
      </w:r>
      <w:r w:rsidRPr="00E31EBD">
        <w:rPr>
          <w:rFonts w:ascii="Helvetica Neue" w:eastAsia="Times New Roman" w:hAnsi="Helvetica Neue" w:cs="Times New Roman"/>
          <w:color w:val="2D3B45"/>
          <w:sz w:val="21"/>
          <w:szCs w:val="21"/>
          <w:vertAlign w:val="subscript"/>
        </w:rPr>
        <w:t>i</w:t>
      </w:r>
      <w:r>
        <w:rPr>
          <w:rFonts w:ascii="Helvetica Neue" w:eastAsia="Times New Roman" w:hAnsi="Helvetica Neue" w:cs="Times New Roman"/>
          <w:color w:val="2D3B45"/>
          <w:sz w:val="21"/>
          <w:szCs w:val="21"/>
        </w:rPr>
        <w:t>.x</w:t>
      </w:r>
      <w:r w:rsidRPr="00E31EBD">
        <w:rPr>
          <w:rFonts w:ascii="Helvetica Neue" w:eastAsia="Times New Roman" w:hAnsi="Helvetica Neue" w:cs="Times New Roman"/>
          <w:color w:val="2D3B45"/>
          <w:sz w:val="21"/>
          <w:szCs w:val="21"/>
          <w:vertAlign w:val="subscript"/>
        </w:rPr>
        <w:t>i</w:t>
      </w:r>
      <w:proofErr w:type="spellEnd"/>
      <w:proofErr w:type="gramEnd"/>
      <w:r>
        <w:rPr>
          <w:rFonts w:ascii="Helvetica Neue" w:eastAsia="Times New Roman" w:hAnsi="Helvetica Neue" w:cs="Times New Roman"/>
          <w:color w:val="2D3B45"/>
          <w:sz w:val="21"/>
          <w:szCs w:val="21"/>
        </w:rPr>
        <w:t xml:space="preserve"> for all </w:t>
      </w:r>
      <w:proofErr w:type="spellStart"/>
      <w:r>
        <w:rPr>
          <w:rFonts w:ascii="Helvetica Neue" w:eastAsia="Times New Roman" w:hAnsi="Helvetica Neue" w:cs="Times New Roman"/>
          <w:color w:val="2D3B45"/>
          <w:sz w:val="21"/>
          <w:szCs w:val="21"/>
        </w:rPr>
        <w:t>i</w:t>
      </w:r>
      <w:proofErr w:type="spellEnd"/>
      <w:r>
        <w:rPr>
          <w:rFonts w:ascii="Helvetica Neue" w:eastAsia="Times New Roman" w:hAnsi="Helvetica Neue" w:cs="Times New Roman"/>
          <w:color w:val="2D3B45"/>
          <w:sz w:val="21"/>
          <w:szCs w:val="21"/>
        </w:rPr>
        <w:t xml:space="preserve"> = 0 to n where w is weight for each attribute and x is the attribute value.  </w:t>
      </w:r>
    </w:p>
    <w:p w14:paraId="2333DC50" w14:textId="77777777" w:rsidR="00E31EBD" w:rsidRDefault="00E31EBD" w:rsidP="006F6011">
      <w:pPr>
        <w:rPr>
          <w:rFonts w:ascii="Helvetica Neue" w:eastAsia="Times New Roman" w:hAnsi="Helvetica Neue" w:cs="Times New Roman"/>
          <w:color w:val="2D3B45"/>
          <w:sz w:val="21"/>
          <w:szCs w:val="21"/>
        </w:rPr>
      </w:pPr>
    </w:p>
    <w:p w14:paraId="204A09D6" w14:textId="53681A54" w:rsidR="006F6011" w:rsidRPr="006F6011" w:rsidRDefault="006F6011" w:rsidP="006F6011">
      <w:pPr>
        <w:rPr>
          <w:rFonts w:ascii="Helvetica Neue" w:eastAsia="Times New Roman" w:hAnsi="Helvetica Neue" w:cs="Times New Roman"/>
          <w:b/>
          <w:color w:val="2D3B45"/>
          <w:sz w:val="21"/>
          <w:szCs w:val="21"/>
          <w:shd w:val="clear" w:color="auto" w:fill="FFFFFF"/>
        </w:rPr>
      </w:pPr>
      <w:r w:rsidRPr="006F6011">
        <w:rPr>
          <w:rFonts w:ascii="Helvetica Neue" w:eastAsia="Times New Roman" w:hAnsi="Helvetica Neue" w:cs="Times New Roman"/>
          <w:b/>
          <w:color w:val="2D3B45"/>
          <w:sz w:val="21"/>
          <w:szCs w:val="21"/>
          <w:shd w:val="clear" w:color="auto" w:fill="FFFFFF"/>
        </w:rPr>
        <w:t>Question 2:</w:t>
      </w:r>
    </w:p>
    <w:p w14:paraId="77453A00" w14:textId="5F50228B" w:rsidR="006F6011" w:rsidRPr="006F6011" w:rsidRDefault="006F6011" w:rsidP="006F6011">
      <w:pPr>
        <w:rPr>
          <w:rFonts w:ascii="Times New Roman" w:eastAsia="Times New Roman" w:hAnsi="Times New Roman" w:cs="Times New Roman"/>
          <w:b/>
        </w:rPr>
      </w:pPr>
      <w:r w:rsidRPr="006F6011">
        <w:rPr>
          <w:rFonts w:ascii="Helvetica Neue" w:eastAsia="Times New Roman" w:hAnsi="Helvetica Neue" w:cs="Times New Roman"/>
          <w:b/>
          <w:color w:val="2D3B45"/>
          <w:sz w:val="21"/>
          <w:szCs w:val="21"/>
          <w:shd w:val="clear" w:color="auto" w:fill="FFFFFF"/>
        </w:rPr>
        <w:t xml:space="preserve">Create a target function f and the data set D to see how the perceptron learning algorithm works. Take d = 2 for visualization and choose a random line in the plane as your target function, where map one side as +1 and the other side as -1. Choose the inputs </w:t>
      </w:r>
      <w:proofErr w:type="spellStart"/>
      <w:r w:rsidRPr="006F6011">
        <w:rPr>
          <w:rFonts w:ascii="Helvetica Neue" w:eastAsia="Times New Roman" w:hAnsi="Helvetica Neue" w:cs="Times New Roman"/>
          <w:b/>
          <w:color w:val="2D3B45"/>
          <w:sz w:val="21"/>
          <w:szCs w:val="21"/>
          <w:shd w:val="clear" w:color="auto" w:fill="FFFFFF"/>
        </w:rPr>
        <w:t>xn</w:t>
      </w:r>
      <w:proofErr w:type="spellEnd"/>
      <w:r w:rsidRPr="006F6011">
        <w:rPr>
          <w:rFonts w:ascii="Helvetica Neue" w:eastAsia="Times New Roman" w:hAnsi="Helvetica Neue" w:cs="Times New Roman"/>
          <w:b/>
          <w:color w:val="2D3B45"/>
          <w:sz w:val="21"/>
          <w:szCs w:val="21"/>
          <w:shd w:val="clear" w:color="auto" w:fill="FFFFFF"/>
        </w:rPr>
        <w:t xml:space="preserve"> of the data set as random points in the plane and evaluate the target function on each </w:t>
      </w:r>
      <w:proofErr w:type="spellStart"/>
      <w:r w:rsidRPr="006F6011">
        <w:rPr>
          <w:rFonts w:ascii="Helvetica Neue" w:eastAsia="Times New Roman" w:hAnsi="Helvetica Neue" w:cs="Times New Roman"/>
          <w:b/>
          <w:color w:val="2D3B45"/>
          <w:sz w:val="21"/>
          <w:szCs w:val="21"/>
          <w:shd w:val="clear" w:color="auto" w:fill="FFFFFF"/>
        </w:rPr>
        <w:t>xn</w:t>
      </w:r>
      <w:proofErr w:type="spellEnd"/>
      <w:r w:rsidRPr="006F6011">
        <w:rPr>
          <w:rFonts w:ascii="Helvetica Neue" w:eastAsia="Times New Roman" w:hAnsi="Helvetica Neue" w:cs="Times New Roman"/>
          <w:b/>
          <w:color w:val="2D3B45"/>
          <w:sz w:val="21"/>
          <w:szCs w:val="21"/>
          <w:shd w:val="clear" w:color="auto" w:fill="FFFFFF"/>
        </w:rPr>
        <w:t xml:space="preserve"> to get the corresponding output </w:t>
      </w:r>
      <w:proofErr w:type="spellStart"/>
      <w:r w:rsidRPr="006F6011">
        <w:rPr>
          <w:rFonts w:ascii="Helvetica Neue" w:eastAsia="Times New Roman" w:hAnsi="Helvetica Neue" w:cs="Times New Roman"/>
          <w:b/>
          <w:color w:val="2D3B45"/>
          <w:sz w:val="21"/>
          <w:szCs w:val="21"/>
          <w:shd w:val="clear" w:color="auto" w:fill="FFFFFF"/>
        </w:rPr>
        <w:t>yn</w:t>
      </w:r>
      <w:proofErr w:type="spellEnd"/>
      <w:r w:rsidRPr="006F6011">
        <w:rPr>
          <w:rFonts w:ascii="Helvetica Neue" w:eastAsia="Times New Roman" w:hAnsi="Helvetica Neue" w:cs="Times New Roman"/>
          <w:b/>
          <w:color w:val="2D3B45"/>
          <w:sz w:val="21"/>
          <w:szCs w:val="21"/>
          <w:shd w:val="clear" w:color="auto" w:fill="FFFFFF"/>
        </w:rPr>
        <w:t>.</w:t>
      </w:r>
    </w:p>
    <w:p w14:paraId="35CF15A6" w14:textId="77777777" w:rsidR="006F6011" w:rsidRDefault="006F6011" w:rsidP="006F6011">
      <w:pPr>
        <w:shd w:val="clear" w:color="auto" w:fill="FFFFFF"/>
        <w:spacing w:before="180" w:after="180"/>
        <w:rPr>
          <w:rFonts w:ascii="Helvetica Neue" w:hAnsi="Helvetica Neue" w:cs="Times New Roman"/>
          <w:b/>
          <w:color w:val="2D3B45"/>
          <w:sz w:val="21"/>
          <w:szCs w:val="21"/>
        </w:rPr>
      </w:pPr>
      <w:r w:rsidRPr="006F6011">
        <w:rPr>
          <w:rFonts w:ascii="Helvetica Neue" w:hAnsi="Helvetica Neue" w:cs="Times New Roman"/>
          <w:b/>
          <w:color w:val="2D3B45"/>
          <w:sz w:val="21"/>
          <w:szCs w:val="21"/>
        </w:rPr>
        <w:t>Generate a data set of size 20 (e.g., Gaussian random). Try the PLA on your data set to see how long (how many updates) it takes to converge and how well the final hypothesis g matches your target function f (by plots). (50%)</w:t>
      </w:r>
    </w:p>
    <w:p w14:paraId="151552D1" w14:textId="77777777" w:rsidR="006F6011" w:rsidRDefault="006F6011" w:rsidP="006F6011">
      <w:pPr>
        <w:shd w:val="clear" w:color="auto" w:fill="FFFFFF"/>
        <w:spacing w:before="180" w:after="180"/>
        <w:rPr>
          <w:rFonts w:ascii="Helvetica Neue" w:hAnsi="Helvetica Neue" w:cs="Times New Roman"/>
          <w:b/>
          <w:color w:val="2D3B45"/>
          <w:sz w:val="21"/>
          <w:szCs w:val="21"/>
        </w:rPr>
      </w:pPr>
    </w:p>
    <w:p w14:paraId="6E16D6BE" w14:textId="77777777" w:rsidR="006F6011" w:rsidRPr="006F6011" w:rsidRDefault="006F6011" w:rsidP="006F6011">
      <w:pPr>
        <w:shd w:val="clear" w:color="auto" w:fill="FFFFFF"/>
        <w:spacing w:before="180" w:after="180"/>
        <w:rPr>
          <w:rFonts w:ascii="Helvetica Neue" w:hAnsi="Helvetica Neue" w:cs="Times New Roman"/>
          <w:color w:val="2D3B45"/>
          <w:sz w:val="21"/>
          <w:szCs w:val="21"/>
        </w:rPr>
      </w:pPr>
    </w:p>
    <w:p w14:paraId="4A1C33B8" w14:textId="6CC1CBEB" w:rsidR="00C2005B" w:rsidRDefault="00C2005B" w:rsidP="003A1A87">
      <w:pPr>
        <w:shd w:val="clear" w:color="auto" w:fill="FFFFFF"/>
        <w:spacing w:before="100" w:beforeAutospacing="1" w:after="100" w:afterAutospacing="1"/>
        <w:ind w:left="15"/>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 xml:space="preserve">Taking the ideal equation as 2x – y = 0; </w:t>
      </w:r>
      <w:r>
        <w:rPr>
          <w:rFonts w:ascii="Helvetica Neue" w:eastAsia="Times New Roman" w:hAnsi="Helvetica Neue" w:cs="Times New Roman"/>
          <w:color w:val="2D3B45"/>
          <w:sz w:val="21"/>
          <w:szCs w:val="21"/>
        </w:rPr>
        <w:br/>
        <w:t xml:space="preserve">We have a random function to generate 20 points. </w:t>
      </w:r>
      <w:r w:rsidR="00E31EBD">
        <w:rPr>
          <w:rFonts w:ascii="Helvetica Neue" w:eastAsia="Times New Roman" w:hAnsi="Helvetica Neue" w:cs="Times New Roman"/>
          <w:color w:val="2D3B45"/>
          <w:sz w:val="21"/>
          <w:szCs w:val="21"/>
        </w:rPr>
        <w:t>(see Code)</w:t>
      </w:r>
    </w:p>
    <w:p w14:paraId="1E2C5323" w14:textId="77777777" w:rsidR="00A8151D" w:rsidRDefault="00C2005B" w:rsidP="003A1A87">
      <w:pPr>
        <w:shd w:val="clear" w:color="auto" w:fill="FFFFFF"/>
        <w:spacing w:before="100" w:beforeAutospacing="1" w:after="100" w:afterAutospacing="1"/>
        <w:ind w:left="15"/>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 xml:space="preserve">Starting weights are = </w:t>
      </w:r>
      <w:r w:rsidR="00A8151D">
        <w:rPr>
          <w:rFonts w:ascii="Helvetica Neue" w:eastAsia="Times New Roman" w:hAnsi="Helvetica Neue" w:cs="Times New Roman"/>
          <w:color w:val="2D3B45"/>
          <w:sz w:val="21"/>
          <w:szCs w:val="21"/>
        </w:rPr>
        <w:t>[25,25,100]</w:t>
      </w:r>
    </w:p>
    <w:p w14:paraId="066C5EA5" w14:textId="36E296AA" w:rsidR="005B00A6" w:rsidRPr="005B00A6" w:rsidRDefault="00A8151D" w:rsidP="003A1A87">
      <w:pPr>
        <w:shd w:val="clear" w:color="auto" w:fill="FFFFFF"/>
        <w:spacing w:before="100" w:beforeAutospacing="1" w:after="100" w:afterAutospacing="1"/>
        <w:ind w:left="15"/>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Iteration 1 :</w:t>
      </w:r>
      <w:r w:rsidR="005B00A6">
        <w:rPr>
          <w:rFonts w:ascii="Helvetica Neue" w:eastAsia="Times New Roman" w:hAnsi="Helvetica Neue" w:cs="Times New Roman"/>
          <w:color w:val="2D3B45"/>
          <w:sz w:val="21"/>
          <w:szCs w:val="21"/>
        </w:rPr>
        <w:br/>
      </w:r>
      <w:r>
        <w:rPr>
          <w:rFonts w:ascii="Helvetica Neue" w:eastAsia="Times New Roman" w:hAnsi="Helvetica Neue" w:cs="Times New Roman"/>
          <w:noProof/>
          <w:color w:val="2D3B45"/>
          <w:sz w:val="21"/>
          <w:szCs w:val="21"/>
        </w:rPr>
        <w:drawing>
          <wp:inline distT="0" distB="0" distL="0" distR="0" wp14:anchorId="2DBACC47" wp14:editId="5EF102A6">
            <wp:extent cx="5072168" cy="3624216"/>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11 at 5.25.09 PM.png"/>
                    <pic:cNvPicPr/>
                  </pic:nvPicPr>
                  <pic:blipFill>
                    <a:blip r:embed="rId5">
                      <a:extLst>
                        <a:ext uri="{28A0092B-C50C-407E-A947-70E740481C1C}">
                          <a14:useLocalDpi xmlns:a14="http://schemas.microsoft.com/office/drawing/2010/main" val="0"/>
                        </a:ext>
                      </a:extLst>
                    </a:blip>
                    <a:stretch>
                      <a:fillRect/>
                    </a:stretch>
                  </pic:blipFill>
                  <pic:spPr>
                    <a:xfrm>
                      <a:off x="0" y="0"/>
                      <a:ext cx="5086997" cy="3634812"/>
                    </a:xfrm>
                    <a:prstGeom prst="rect">
                      <a:avLst/>
                    </a:prstGeom>
                  </pic:spPr>
                </pic:pic>
              </a:graphicData>
            </a:graphic>
          </wp:inline>
        </w:drawing>
      </w:r>
    </w:p>
    <w:p w14:paraId="2138003A" w14:textId="6B91A577" w:rsidR="00A8151D" w:rsidRDefault="00A8151D">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Iteration 2 :</w:t>
      </w:r>
      <w:r>
        <w:rPr>
          <w:rFonts w:ascii="Helvetica Neue" w:eastAsia="Times New Roman" w:hAnsi="Helvetica Neue" w:cs="Times New Roman"/>
          <w:color w:val="2D3B45"/>
          <w:sz w:val="21"/>
          <w:szCs w:val="21"/>
        </w:rPr>
        <w:br/>
      </w:r>
      <w:r>
        <w:rPr>
          <w:noProof/>
        </w:rPr>
        <w:drawing>
          <wp:inline distT="0" distB="0" distL="0" distR="0" wp14:anchorId="4D85C9A7" wp14:editId="17CA2347">
            <wp:extent cx="5537835" cy="3963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11 at 5.25.19 PM.png"/>
                    <pic:cNvPicPr/>
                  </pic:nvPicPr>
                  <pic:blipFill>
                    <a:blip r:embed="rId6">
                      <a:extLst>
                        <a:ext uri="{28A0092B-C50C-407E-A947-70E740481C1C}">
                          <a14:useLocalDpi xmlns:a14="http://schemas.microsoft.com/office/drawing/2010/main" val="0"/>
                        </a:ext>
                      </a:extLst>
                    </a:blip>
                    <a:stretch>
                      <a:fillRect/>
                    </a:stretch>
                  </pic:blipFill>
                  <pic:spPr>
                    <a:xfrm>
                      <a:off x="0" y="0"/>
                      <a:ext cx="5545279" cy="3968785"/>
                    </a:xfrm>
                    <a:prstGeom prst="rect">
                      <a:avLst/>
                    </a:prstGeom>
                  </pic:spPr>
                </pic:pic>
              </a:graphicData>
            </a:graphic>
          </wp:inline>
        </w:drawing>
      </w:r>
    </w:p>
    <w:p w14:paraId="4E5EC597" w14:textId="77777777" w:rsidR="00A8151D" w:rsidRDefault="00A8151D">
      <w:pPr>
        <w:rPr>
          <w:rFonts w:ascii="Helvetica Neue" w:eastAsia="Times New Roman" w:hAnsi="Helvetica Neue" w:cs="Times New Roman"/>
          <w:color w:val="2D3B45"/>
          <w:sz w:val="21"/>
          <w:szCs w:val="21"/>
        </w:rPr>
      </w:pPr>
    </w:p>
    <w:p w14:paraId="29EB2B63" w14:textId="4449B211" w:rsidR="00A8151D" w:rsidRDefault="00A8151D">
      <w:pPr>
        <w:rPr>
          <w:rFonts w:ascii="Helvetica Neue" w:eastAsia="Times New Roman" w:hAnsi="Helvetica Neue" w:cs="Times New Roman"/>
          <w:color w:val="2D3B45"/>
          <w:sz w:val="21"/>
          <w:szCs w:val="21"/>
        </w:rPr>
      </w:pPr>
      <w:r>
        <w:rPr>
          <w:rFonts w:ascii="Helvetica Neue" w:eastAsia="Times New Roman" w:hAnsi="Helvetica Neue" w:cs="Times New Roman"/>
          <w:color w:val="2D3B45"/>
          <w:sz w:val="21"/>
          <w:szCs w:val="21"/>
        </w:rPr>
        <w:t>Iteration 6 :</w:t>
      </w:r>
      <w:r>
        <w:rPr>
          <w:rFonts w:ascii="Helvetica Neue" w:eastAsia="Times New Roman" w:hAnsi="Helvetica Neue" w:cs="Times New Roman"/>
          <w:color w:val="2D3B45"/>
          <w:sz w:val="21"/>
          <w:szCs w:val="21"/>
        </w:rPr>
        <w:br/>
      </w:r>
      <w:r>
        <w:rPr>
          <w:noProof/>
        </w:rPr>
        <w:drawing>
          <wp:inline distT="0" distB="0" distL="0" distR="0" wp14:anchorId="5A4105F9" wp14:editId="5032A51A">
            <wp:extent cx="5052883" cy="364066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3-11 at 5.25.30 PM.png"/>
                    <pic:cNvPicPr/>
                  </pic:nvPicPr>
                  <pic:blipFill>
                    <a:blip r:embed="rId7">
                      <a:extLst>
                        <a:ext uri="{28A0092B-C50C-407E-A947-70E740481C1C}">
                          <a14:useLocalDpi xmlns:a14="http://schemas.microsoft.com/office/drawing/2010/main" val="0"/>
                        </a:ext>
                      </a:extLst>
                    </a:blip>
                    <a:stretch>
                      <a:fillRect/>
                    </a:stretch>
                  </pic:blipFill>
                  <pic:spPr>
                    <a:xfrm>
                      <a:off x="0" y="0"/>
                      <a:ext cx="5064596" cy="3649106"/>
                    </a:xfrm>
                    <a:prstGeom prst="rect">
                      <a:avLst/>
                    </a:prstGeom>
                  </pic:spPr>
                </pic:pic>
              </a:graphicData>
            </a:graphic>
          </wp:inline>
        </w:drawing>
      </w:r>
    </w:p>
    <w:p w14:paraId="348BB33F" w14:textId="77777777" w:rsidR="00A8151D" w:rsidRDefault="00A8151D"/>
    <w:p w14:paraId="5EFF86CD" w14:textId="283E0DB4" w:rsidR="00A8151D" w:rsidRDefault="00A8151D">
      <w:r>
        <w:t xml:space="preserve">Code Link Here: </w:t>
      </w:r>
    </w:p>
    <w:p w14:paraId="0BE340EA" w14:textId="1783E8BD" w:rsidR="00A8151D" w:rsidRDefault="008B7B7D">
      <w:hyperlink r:id="rId8" w:history="1">
        <w:r w:rsidRPr="0055417B">
          <w:rPr>
            <w:rStyle w:val="Hyperlink"/>
          </w:rPr>
          <w:t>https://github.com/ritvick/perceptron-plotly</w:t>
        </w:r>
      </w:hyperlink>
    </w:p>
    <w:p w14:paraId="42AC107F" w14:textId="77777777" w:rsidR="008B7B7D" w:rsidRDefault="008B7B7D"/>
    <w:p w14:paraId="3A8460B8" w14:textId="382C9815" w:rsidR="008B7B7D" w:rsidRDefault="008B7B7D">
      <w:r>
        <w:t>Demo Link</w:t>
      </w:r>
      <w:r w:rsidR="00141A84">
        <w:t>:</w:t>
      </w:r>
      <w:r w:rsidR="00E31EBD">
        <w:br/>
      </w:r>
      <w:hyperlink r:id="rId9" w:history="1">
        <w:r w:rsidR="00E31EBD" w:rsidRPr="0055417B">
          <w:rPr>
            <w:rStyle w:val="Hyperlink"/>
          </w:rPr>
          <w:t>http://ritvick.com/ms/ml/perceptron/</w:t>
        </w:r>
      </w:hyperlink>
    </w:p>
    <w:p w14:paraId="66E3A749" w14:textId="77777777" w:rsidR="00E31EBD" w:rsidRDefault="00E31EBD"/>
    <w:p w14:paraId="21D32423" w14:textId="77777777" w:rsidR="00E31EBD" w:rsidRDefault="00E31EBD"/>
    <w:p w14:paraId="5E96E834" w14:textId="77777777" w:rsidR="00141A84" w:rsidRDefault="00141A84"/>
    <w:p w14:paraId="4CCC59AB" w14:textId="1E0C4BB2" w:rsidR="00141A84" w:rsidRDefault="00E31EBD">
      <w:r>
        <w:t>3. Use the linear regression algorithm to run the classification problem</w:t>
      </w:r>
    </w:p>
    <w:p w14:paraId="3FA452E1" w14:textId="77777777" w:rsidR="00E31EBD" w:rsidRDefault="00E31EBD"/>
    <w:p w14:paraId="58C0A9DA" w14:textId="763B28D8" w:rsidR="00E31EBD" w:rsidRDefault="00E31EBD">
      <w:r>
        <w:t xml:space="preserve">The linear regression algorithm runs for real values and even +1, -1 can be considered as real values (in fact they are). </w:t>
      </w:r>
    </w:p>
    <w:p w14:paraId="6FA06ACF" w14:textId="77777777" w:rsidR="00A8151D" w:rsidRDefault="00A8151D"/>
    <w:p w14:paraId="04D68C71" w14:textId="01AC881D" w:rsidR="003523FF" w:rsidRDefault="003523FF">
      <w:r>
        <w:rPr>
          <w:noProof/>
        </w:rPr>
        <w:drawing>
          <wp:inline distT="0" distB="0" distL="0" distR="0" wp14:anchorId="52EE7AE7" wp14:editId="34D0229C">
            <wp:extent cx="5943600" cy="7425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3-12 at 9.30.2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425055"/>
                    </a:xfrm>
                    <a:prstGeom prst="rect">
                      <a:avLst/>
                    </a:prstGeom>
                  </pic:spPr>
                </pic:pic>
              </a:graphicData>
            </a:graphic>
          </wp:inline>
        </w:drawing>
      </w:r>
    </w:p>
    <w:p w14:paraId="2FCC9C88" w14:textId="77777777" w:rsidR="003523FF" w:rsidRDefault="003523FF"/>
    <w:p w14:paraId="3151BE29" w14:textId="77777777" w:rsidR="003523FF" w:rsidRDefault="003523FF"/>
    <w:p w14:paraId="16FDF48F" w14:textId="77777777" w:rsidR="003523FF" w:rsidRDefault="003523FF"/>
    <w:p w14:paraId="279BCAAC" w14:textId="77777777" w:rsidR="003523FF" w:rsidRDefault="003523FF"/>
    <w:p w14:paraId="1EBAEF38" w14:textId="0A2A2CED" w:rsidR="003523FF" w:rsidRDefault="003523FF">
      <w:r>
        <w:rPr>
          <w:noProof/>
        </w:rPr>
        <w:drawing>
          <wp:inline distT="0" distB="0" distL="0" distR="0" wp14:anchorId="0F0A3B85" wp14:editId="5D6D4AF7">
            <wp:extent cx="5943600" cy="4374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3-12 at 9.34.02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74515"/>
                    </a:xfrm>
                    <a:prstGeom prst="rect">
                      <a:avLst/>
                    </a:prstGeom>
                  </pic:spPr>
                </pic:pic>
              </a:graphicData>
            </a:graphic>
          </wp:inline>
        </w:drawing>
      </w:r>
    </w:p>
    <w:p w14:paraId="44E1BBD3" w14:textId="77777777" w:rsidR="003523FF" w:rsidRDefault="003523FF"/>
    <w:p w14:paraId="0E4C75DA" w14:textId="2C832C3B" w:rsidR="003523FF" w:rsidRDefault="003523FF">
      <w:r>
        <w:rPr>
          <w:noProof/>
        </w:rPr>
        <w:drawing>
          <wp:inline distT="0" distB="0" distL="0" distR="0" wp14:anchorId="3F448D5B" wp14:editId="3D368BA8">
            <wp:extent cx="5943600" cy="11601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3-12 at 9.34.29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60145"/>
                    </a:xfrm>
                    <a:prstGeom prst="rect">
                      <a:avLst/>
                    </a:prstGeom>
                  </pic:spPr>
                </pic:pic>
              </a:graphicData>
            </a:graphic>
          </wp:inline>
        </w:drawing>
      </w:r>
    </w:p>
    <w:p w14:paraId="27F9033D" w14:textId="77777777" w:rsidR="003523FF" w:rsidRDefault="003523FF"/>
    <w:p w14:paraId="55344721" w14:textId="475F2559" w:rsidR="003523FF" w:rsidRDefault="003523FF">
      <w:r>
        <w:t xml:space="preserve">Code: Same index.html last script tag. </w:t>
      </w:r>
      <w:r>
        <w:br/>
      </w:r>
      <w:hyperlink r:id="rId13" w:history="1">
        <w:r w:rsidRPr="00CE119D">
          <w:rPr>
            <w:rStyle w:val="Hyperlink"/>
          </w:rPr>
          <w:t>https://github.com/ritvick/perceptron-plotly/blob/master/index.html</w:t>
        </w:r>
      </w:hyperlink>
    </w:p>
    <w:p w14:paraId="188EA739" w14:textId="77777777" w:rsidR="003523FF" w:rsidRDefault="003523FF"/>
    <w:p w14:paraId="51999D45" w14:textId="7E5C2DB0" w:rsidR="003523FF" w:rsidRDefault="003523FF">
      <w:r>
        <w:t xml:space="preserve">Demo link: </w:t>
      </w:r>
      <w:hyperlink r:id="rId14" w:history="1">
        <w:r w:rsidRPr="00CE119D">
          <w:rPr>
            <w:rStyle w:val="Hyperlink"/>
          </w:rPr>
          <w:t>http://ritvick.com/ms/ml/perceptron/</w:t>
        </w:r>
      </w:hyperlink>
    </w:p>
    <w:p w14:paraId="06591030" w14:textId="77777777" w:rsidR="003523FF" w:rsidRDefault="003523FF"/>
    <w:sectPr w:rsidR="003523FF" w:rsidSect="00D34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A1F21"/>
    <w:multiLevelType w:val="multilevel"/>
    <w:tmpl w:val="B8B81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248"/>
    <w:rsid w:val="00096C23"/>
    <w:rsid w:val="00141A84"/>
    <w:rsid w:val="00271248"/>
    <w:rsid w:val="003523FF"/>
    <w:rsid w:val="003A1A87"/>
    <w:rsid w:val="005B00A6"/>
    <w:rsid w:val="006F6011"/>
    <w:rsid w:val="008B7B7D"/>
    <w:rsid w:val="009D07A6"/>
    <w:rsid w:val="00A8151D"/>
    <w:rsid w:val="00C2005B"/>
    <w:rsid w:val="00D34A6E"/>
    <w:rsid w:val="00E31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C70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B00A6"/>
  </w:style>
  <w:style w:type="table" w:styleId="TableGrid">
    <w:name w:val="Table Grid"/>
    <w:basedOn w:val="TableNormal"/>
    <w:uiPriority w:val="39"/>
    <w:rsid w:val="003A1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F601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B7B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801972">
      <w:bodyDiv w:val="1"/>
      <w:marLeft w:val="0"/>
      <w:marRight w:val="0"/>
      <w:marTop w:val="0"/>
      <w:marBottom w:val="0"/>
      <w:divBdr>
        <w:top w:val="none" w:sz="0" w:space="0" w:color="auto"/>
        <w:left w:val="none" w:sz="0" w:space="0" w:color="auto"/>
        <w:bottom w:val="none" w:sz="0" w:space="0" w:color="auto"/>
        <w:right w:val="none" w:sz="0" w:space="0" w:color="auto"/>
      </w:divBdr>
    </w:div>
    <w:div w:id="2008511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github.com/ritvick/perceptron-plotly/blob/master/index.html" TargetMode="External"/><Relationship Id="rId14" Type="http://schemas.openxmlformats.org/officeDocument/2006/relationships/hyperlink" Target="http://ritvick.com/ms/ml/perceptron/"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github.com/ritvick/perceptron-plotly" TargetMode="External"/><Relationship Id="rId9" Type="http://schemas.openxmlformats.org/officeDocument/2006/relationships/hyperlink" Target="http://ritvick.com/ms/ml/perceptron/"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474</Words>
  <Characters>2705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Ritvick Paliwal</dc:creator>
  <cp:keywords/>
  <dc:description/>
  <cp:lastModifiedBy>Ritvick Paliwal</cp:lastModifiedBy>
  <cp:revision>1</cp:revision>
  <dcterms:created xsi:type="dcterms:W3CDTF">2017-03-11T21:36:00Z</dcterms:created>
  <dcterms:modified xsi:type="dcterms:W3CDTF">2017-03-13T04:37:00Z</dcterms:modified>
</cp:coreProperties>
</file>