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F69" w14:textId="77777777" w:rsidR="000157B8" w:rsidRPr="000157B8" w:rsidRDefault="000157B8" w:rsidP="000157B8">
      <w:pPr>
        <w:pStyle w:val="BodyText"/>
        <w:jc w:val="center"/>
        <w:rPr>
          <w:rFonts w:ascii="Poppins" w:hAnsi="Poppins" w:cs="Poppins"/>
          <w:b/>
          <w:bCs/>
          <w:sz w:val="44"/>
          <w:szCs w:val="44"/>
        </w:rPr>
      </w:pPr>
      <w:r w:rsidRPr="000157B8">
        <w:rPr>
          <w:rFonts w:ascii="Poppins" w:hAnsi="Poppins" w:cs="Poppins"/>
          <w:b/>
          <w:bCs/>
          <w:sz w:val="44"/>
          <w:szCs w:val="44"/>
        </w:rPr>
        <w:t>Hibernate XML Configuration – SME Walkthrough</w:t>
      </w:r>
    </w:p>
    <w:p w14:paraId="14722910" w14:textId="77777777" w:rsidR="000157B8" w:rsidRPr="000157B8" w:rsidRDefault="000157B8" w:rsidP="000157B8">
      <w:pPr>
        <w:pStyle w:val="Heading3"/>
        <w:jc w:val="both"/>
        <w:rPr>
          <w:rFonts w:ascii="Poppins" w:hAnsi="Poppins" w:cs="Poppins"/>
          <w:b/>
          <w:bCs/>
          <w:color w:val="auto"/>
          <w:sz w:val="24"/>
          <w:szCs w:val="24"/>
        </w:rPr>
      </w:pPr>
      <w:r w:rsidRPr="000157B8">
        <w:rPr>
          <w:rFonts w:ascii="Poppins" w:hAnsi="Poppins" w:cs="Poppins"/>
          <w:b/>
          <w:bCs/>
          <w:color w:val="auto"/>
          <w:sz w:val="24"/>
          <w:szCs w:val="24"/>
        </w:rPr>
        <w:t>Object-to-Relational Mapping Using Hibernate XML</w:t>
      </w:r>
    </w:p>
    <w:p w14:paraId="7A9DFD16" w14:textId="77777777" w:rsidR="000157B8" w:rsidRPr="000157B8" w:rsidRDefault="000157B8" w:rsidP="00300186">
      <w:pPr>
        <w:pStyle w:val="BodyText"/>
        <w:ind w:firstLine="720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In XML-based Hibernate configuration, object-relational mapping is defined in an external mapping file (typically </w:t>
      </w:r>
      <w:r w:rsidRPr="000157B8">
        <w:rPr>
          <w:rStyle w:val="SourceText"/>
          <w:rFonts w:ascii="Poppins" w:hAnsi="Poppins" w:cs="Poppins"/>
        </w:rPr>
        <w:t>Employee.hbm.xml</w:t>
      </w:r>
      <w:r w:rsidRPr="000157B8">
        <w:rPr>
          <w:rFonts w:ascii="Poppins" w:hAnsi="Poppins" w:cs="Poppins"/>
        </w:rPr>
        <w:t>) rather than annotations. This file maps a Java class to a database table and its fields to table columns.</w:t>
      </w:r>
    </w:p>
    <w:p w14:paraId="1A0330A0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Style w:val="Strong"/>
          <w:rFonts w:ascii="Poppins" w:hAnsi="Poppins" w:cs="Poppins"/>
        </w:rPr>
        <w:t xml:space="preserve">Example – </w:t>
      </w:r>
      <w:r w:rsidRPr="000157B8">
        <w:rPr>
          <w:rStyle w:val="SourceText"/>
          <w:rFonts w:ascii="Poppins" w:hAnsi="Poppins" w:cs="Poppins"/>
        </w:rPr>
        <w:t>Employee.hbm.xml</w:t>
      </w:r>
      <w:r w:rsidRPr="000157B8">
        <w:rPr>
          <w:rStyle w:val="Strong"/>
          <w:rFonts w:ascii="Poppins" w:hAnsi="Poppins" w:cs="Poppins"/>
        </w:rPr>
        <w:t>:</w:t>
      </w:r>
    </w:p>
    <w:p w14:paraId="076D38E1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&lt;hibernate-mapping&gt;</w:t>
      </w:r>
    </w:p>
    <w:p w14:paraId="042BBF8C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&lt;class name="Employee" table="EMPLOYEE"&gt;</w:t>
      </w:r>
    </w:p>
    <w:p w14:paraId="1D600CFE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&lt;id name="id" type="int"&gt;</w:t>
      </w:r>
    </w:p>
    <w:p w14:paraId="08DF296B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  &lt;column name="id"/&gt;</w:t>
      </w:r>
    </w:p>
    <w:p w14:paraId="7444A9BC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  &lt;generator class="native"/&gt;</w:t>
      </w:r>
    </w:p>
    <w:p w14:paraId="09309686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&lt;/id&gt;</w:t>
      </w:r>
    </w:p>
    <w:p w14:paraId="280B44A9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&lt;property name="</w:t>
      </w:r>
      <w:proofErr w:type="spellStart"/>
      <w:r w:rsidRPr="000157B8">
        <w:rPr>
          <w:rFonts w:ascii="Poppins" w:hAnsi="Poppins" w:cs="Poppins"/>
        </w:rPr>
        <w:t>firstName</w:t>
      </w:r>
      <w:proofErr w:type="spellEnd"/>
      <w:r w:rsidRPr="000157B8">
        <w:rPr>
          <w:rFonts w:ascii="Poppins" w:hAnsi="Poppins" w:cs="Poppins"/>
        </w:rPr>
        <w:t>" column="</w:t>
      </w:r>
      <w:proofErr w:type="spellStart"/>
      <w:r w:rsidRPr="000157B8">
        <w:rPr>
          <w:rFonts w:ascii="Poppins" w:hAnsi="Poppins" w:cs="Poppins"/>
        </w:rPr>
        <w:t>first_name</w:t>
      </w:r>
      <w:proofErr w:type="spellEnd"/>
      <w:r w:rsidRPr="000157B8">
        <w:rPr>
          <w:rFonts w:ascii="Poppins" w:hAnsi="Poppins" w:cs="Poppins"/>
        </w:rPr>
        <w:t>" type="string"/&gt;</w:t>
      </w:r>
    </w:p>
    <w:p w14:paraId="5355C0CA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&lt;property name="</w:t>
      </w:r>
      <w:proofErr w:type="spellStart"/>
      <w:r w:rsidRPr="000157B8">
        <w:rPr>
          <w:rFonts w:ascii="Poppins" w:hAnsi="Poppins" w:cs="Poppins"/>
        </w:rPr>
        <w:t>lastName</w:t>
      </w:r>
      <w:proofErr w:type="spellEnd"/>
      <w:r w:rsidRPr="000157B8">
        <w:rPr>
          <w:rFonts w:ascii="Poppins" w:hAnsi="Poppins" w:cs="Poppins"/>
        </w:rPr>
        <w:t>" column="</w:t>
      </w:r>
      <w:proofErr w:type="spellStart"/>
      <w:r w:rsidRPr="000157B8">
        <w:rPr>
          <w:rFonts w:ascii="Poppins" w:hAnsi="Poppins" w:cs="Poppins"/>
        </w:rPr>
        <w:t>last_name</w:t>
      </w:r>
      <w:proofErr w:type="spellEnd"/>
      <w:r w:rsidRPr="000157B8">
        <w:rPr>
          <w:rFonts w:ascii="Poppins" w:hAnsi="Poppins" w:cs="Poppins"/>
        </w:rPr>
        <w:t>" type="string"/&gt;</w:t>
      </w:r>
    </w:p>
    <w:p w14:paraId="1BD1E478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  &lt;property name="salary" column="salary" type="int"/&gt;</w:t>
      </w:r>
    </w:p>
    <w:p w14:paraId="5E369653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  &lt;/class&gt;</w:t>
      </w:r>
    </w:p>
    <w:p w14:paraId="6F31D9F9" w14:textId="77777777" w:rsidR="000157B8" w:rsidRPr="000157B8" w:rsidRDefault="000157B8" w:rsidP="000157B8">
      <w:pPr>
        <w:pStyle w:val="BodyText"/>
        <w:ind w:left="1418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&lt;/hibernate-mapping&gt;</w:t>
      </w:r>
    </w:p>
    <w:p w14:paraId="66840DE8" w14:textId="77777777" w:rsidR="000157B8" w:rsidRPr="000157B8" w:rsidRDefault="000157B8" w:rsidP="000157B8">
      <w:pPr>
        <w:pStyle w:val="BodyText"/>
        <w:numPr>
          <w:ilvl w:val="0"/>
          <w:numId w:val="3"/>
        </w:numPr>
        <w:tabs>
          <w:tab w:val="left" w:pos="709"/>
        </w:tabs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</w:rPr>
        <w:t>&lt;class&gt;</w:t>
      </w:r>
      <w:r w:rsidRPr="000157B8">
        <w:rPr>
          <w:rFonts w:ascii="Poppins" w:hAnsi="Poppins" w:cs="Poppins"/>
        </w:rPr>
        <w:t xml:space="preserve"> maps the Java class to the database table.</w:t>
      </w:r>
    </w:p>
    <w:p w14:paraId="73165F36" w14:textId="77777777" w:rsidR="000157B8" w:rsidRPr="000157B8" w:rsidRDefault="000157B8" w:rsidP="000157B8">
      <w:pPr>
        <w:pStyle w:val="BodyText"/>
        <w:numPr>
          <w:ilvl w:val="0"/>
          <w:numId w:val="3"/>
        </w:numPr>
        <w:tabs>
          <w:tab w:val="left" w:pos="709"/>
        </w:tabs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</w:rPr>
        <w:t>&lt;id&gt;</w:t>
      </w:r>
      <w:r w:rsidRPr="000157B8">
        <w:rPr>
          <w:rFonts w:ascii="Poppins" w:hAnsi="Poppins" w:cs="Poppins"/>
        </w:rPr>
        <w:t xml:space="preserve"> maps the primary key field.</w:t>
      </w:r>
    </w:p>
    <w:p w14:paraId="3C4F83F8" w14:textId="77777777" w:rsidR="000157B8" w:rsidRPr="000157B8" w:rsidRDefault="000157B8" w:rsidP="000157B8">
      <w:pPr>
        <w:pStyle w:val="BodyText"/>
        <w:numPr>
          <w:ilvl w:val="0"/>
          <w:numId w:val="3"/>
        </w:numPr>
        <w:tabs>
          <w:tab w:val="left" w:pos="709"/>
        </w:tabs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</w:rPr>
        <w:t>&lt;property&gt;</w:t>
      </w:r>
      <w:r w:rsidRPr="000157B8">
        <w:rPr>
          <w:rFonts w:ascii="Poppins" w:hAnsi="Poppins" w:cs="Poppins"/>
        </w:rPr>
        <w:t xml:space="preserve"> elements map other class fields to corresponding columns.</w:t>
      </w:r>
    </w:p>
    <w:p w14:paraId="5186838E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This enables Hibernate to persist and retrieve Java objects using standard relational database tables.</w:t>
      </w:r>
    </w:p>
    <w:p w14:paraId="3071BCD9" w14:textId="77777777" w:rsidR="000157B8" w:rsidRPr="000157B8" w:rsidRDefault="000157B8" w:rsidP="000157B8">
      <w:pPr>
        <w:pStyle w:val="Heading2"/>
        <w:jc w:val="both"/>
        <w:rPr>
          <w:rFonts w:ascii="Poppins" w:hAnsi="Poppins" w:cs="Poppins"/>
          <w:b/>
          <w:bCs/>
          <w:color w:val="auto"/>
          <w:sz w:val="26"/>
          <w:szCs w:val="26"/>
        </w:rPr>
      </w:pPr>
      <w:r w:rsidRPr="000157B8">
        <w:rPr>
          <w:rFonts w:ascii="Poppins" w:hAnsi="Poppins" w:cs="Poppins"/>
          <w:b/>
          <w:bCs/>
          <w:color w:val="auto"/>
          <w:sz w:val="26"/>
          <w:szCs w:val="26"/>
        </w:rPr>
        <w:lastRenderedPageBreak/>
        <w:t>Core Hibernate Components for End-to-End Operations</w:t>
      </w:r>
    </w:p>
    <w:p w14:paraId="166697A4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spell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SessionFactory</w:t>
      </w:r>
      <w:proofErr w:type="spellEnd"/>
    </w:p>
    <w:p w14:paraId="78D43B00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A </w:t>
      </w:r>
      <w:proofErr w:type="spellStart"/>
      <w:r w:rsidRPr="000157B8">
        <w:rPr>
          <w:rStyle w:val="SourceText"/>
          <w:rFonts w:ascii="Poppins" w:hAnsi="Poppins" w:cs="Poppins"/>
        </w:rPr>
        <w:t>SessionFactory</w:t>
      </w:r>
      <w:proofErr w:type="spellEnd"/>
      <w:r w:rsidRPr="000157B8">
        <w:rPr>
          <w:rFonts w:ascii="Poppins" w:hAnsi="Poppins" w:cs="Poppins"/>
        </w:rPr>
        <w:t xml:space="preserve"> is a heavyweight object created once and used to create </w:t>
      </w:r>
      <w:r w:rsidRPr="000157B8">
        <w:rPr>
          <w:rStyle w:val="SourceText"/>
          <w:rFonts w:ascii="Poppins" w:hAnsi="Poppins" w:cs="Poppins"/>
        </w:rPr>
        <w:t>Session</w:t>
      </w:r>
      <w:r w:rsidRPr="000157B8">
        <w:rPr>
          <w:rFonts w:ascii="Poppins" w:hAnsi="Poppins" w:cs="Poppins"/>
        </w:rPr>
        <w:t xml:space="preserve"> instances. It is configured using the </w:t>
      </w:r>
      <w:r w:rsidRPr="000157B8">
        <w:rPr>
          <w:rStyle w:val="SourceText"/>
          <w:rFonts w:ascii="Poppins" w:hAnsi="Poppins" w:cs="Poppins"/>
        </w:rPr>
        <w:t>hibernate.cfg.xml</w:t>
      </w:r>
      <w:r w:rsidRPr="000157B8">
        <w:rPr>
          <w:rFonts w:ascii="Poppins" w:hAnsi="Poppins" w:cs="Poppins"/>
        </w:rPr>
        <w:t xml:space="preserve"> file and represents a connection to the database.</w:t>
      </w:r>
    </w:p>
    <w:p w14:paraId="00E879B2" w14:textId="77777777" w:rsidR="000157B8" w:rsidRPr="000157B8" w:rsidRDefault="000157B8" w:rsidP="000157B8">
      <w:pPr>
        <w:pStyle w:val="BodyText"/>
        <w:ind w:left="709"/>
        <w:jc w:val="both"/>
        <w:rPr>
          <w:rFonts w:ascii="Poppins" w:hAnsi="Poppins" w:cs="Poppins"/>
        </w:rPr>
      </w:pPr>
      <w:proofErr w:type="spellStart"/>
      <w:r w:rsidRPr="000157B8">
        <w:rPr>
          <w:rFonts w:ascii="Poppins" w:hAnsi="Poppins" w:cs="Poppins"/>
        </w:rPr>
        <w:t>SessionFactory</w:t>
      </w:r>
      <w:proofErr w:type="spellEnd"/>
      <w:r w:rsidRPr="000157B8">
        <w:rPr>
          <w:rFonts w:ascii="Poppins" w:hAnsi="Poppins" w:cs="Poppins"/>
        </w:rPr>
        <w:t xml:space="preserve"> factory = new Configuration(</w:t>
      </w:r>
      <w:proofErr w:type="gramStart"/>
      <w:r w:rsidRPr="000157B8">
        <w:rPr>
          <w:rFonts w:ascii="Poppins" w:hAnsi="Poppins" w:cs="Poppins"/>
        </w:rPr>
        <w:t>).configure</w:t>
      </w:r>
      <w:proofErr w:type="gramEnd"/>
      <w:r w:rsidRPr="000157B8">
        <w:rPr>
          <w:rFonts w:ascii="Poppins" w:hAnsi="Poppins" w:cs="Poppins"/>
        </w:rPr>
        <w:t>(</w:t>
      </w:r>
      <w:proofErr w:type="gramStart"/>
      <w:r w:rsidRPr="000157B8">
        <w:rPr>
          <w:rFonts w:ascii="Poppins" w:hAnsi="Poppins" w:cs="Poppins"/>
        </w:rPr>
        <w:t>).</w:t>
      </w:r>
      <w:proofErr w:type="spellStart"/>
      <w:r w:rsidRPr="000157B8">
        <w:rPr>
          <w:rFonts w:ascii="Poppins" w:hAnsi="Poppins" w:cs="Poppins"/>
        </w:rPr>
        <w:t>buildSessionFactory</w:t>
      </w:r>
      <w:proofErr w:type="spellEnd"/>
      <w:proofErr w:type="gramEnd"/>
      <w:r w:rsidRPr="000157B8">
        <w:rPr>
          <w:rFonts w:ascii="Poppins" w:hAnsi="Poppins" w:cs="Poppins"/>
        </w:rPr>
        <w:t>();</w:t>
      </w:r>
    </w:p>
    <w:p w14:paraId="71915D87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Session</w:t>
      </w:r>
    </w:p>
    <w:p w14:paraId="70BE0944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A </w:t>
      </w:r>
      <w:r w:rsidRPr="000157B8">
        <w:rPr>
          <w:rStyle w:val="SourceText"/>
          <w:rFonts w:ascii="Poppins" w:hAnsi="Poppins" w:cs="Poppins"/>
        </w:rPr>
        <w:t>Session</w:t>
      </w:r>
      <w:r w:rsidRPr="000157B8">
        <w:rPr>
          <w:rFonts w:ascii="Poppins" w:hAnsi="Poppins" w:cs="Poppins"/>
        </w:rPr>
        <w:t xml:space="preserve"> is a lightweight object used to interact with the database. It opens a single-threaded unit of work, where objects can be persisted, retrieved, or deleted.</w:t>
      </w:r>
    </w:p>
    <w:p w14:paraId="4576596F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  <w:sz w:val="24"/>
          <w:szCs w:val="24"/>
        </w:rPr>
        <w:t xml:space="preserve">Session </w:t>
      </w:r>
      <w:proofErr w:type="spellStart"/>
      <w:r w:rsidRPr="000157B8">
        <w:rPr>
          <w:rStyle w:val="SourceText"/>
          <w:rFonts w:ascii="Poppins" w:hAnsi="Poppins" w:cs="Poppins"/>
          <w:sz w:val="24"/>
          <w:szCs w:val="24"/>
        </w:rPr>
        <w:t>session</w:t>
      </w:r>
      <w:proofErr w:type="spellEnd"/>
      <w:r w:rsidRPr="000157B8">
        <w:rPr>
          <w:rStyle w:val="SourceText"/>
          <w:rFonts w:ascii="Poppins" w:hAnsi="Poppins" w:cs="Poppins"/>
          <w:sz w:val="24"/>
          <w:szCs w:val="24"/>
        </w:rPr>
        <w:t xml:space="preserve"> = </w:t>
      </w: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factory.openSession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();</w:t>
      </w:r>
    </w:p>
    <w:p w14:paraId="6851C82B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Transaction</w:t>
      </w:r>
    </w:p>
    <w:p w14:paraId="24791973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Hibernate uses </w:t>
      </w:r>
      <w:r w:rsidRPr="000157B8">
        <w:rPr>
          <w:rStyle w:val="SourceText"/>
          <w:rFonts w:ascii="Poppins" w:hAnsi="Poppins" w:cs="Poppins"/>
        </w:rPr>
        <w:t>Transaction</w:t>
      </w:r>
      <w:r w:rsidRPr="000157B8">
        <w:rPr>
          <w:rFonts w:ascii="Poppins" w:hAnsi="Poppins" w:cs="Poppins"/>
        </w:rPr>
        <w:t xml:space="preserve"> to group multiple operations into a single atomic unit. This ensures consistency and rollback capabilities.</w:t>
      </w:r>
    </w:p>
    <w:p w14:paraId="54D225F8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  <w:sz w:val="24"/>
          <w:szCs w:val="24"/>
        </w:rPr>
        <w:t xml:space="preserve">Transaction </w:t>
      </w:r>
      <w:proofErr w:type="spellStart"/>
      <w:r w:rsidRPr="000157B8">
        <w:rPr>
          <w:rStyle w:val="SourceText"/>
          <w:rFonts w:ascii="Poppins" w:hAnsi="Poppins" w:cs="Poppins"/>
          <w:sz w:val="24"/>
          <w:szCs w:val="24"/>
        </w:rPr>
        <w:t>tx</w:t>
      </w:r>
      <w:proofErr w:type="spellEnd"/>
      <w:r w:rsidRPr="000157B8">
        <w:rPr>
          <w:rStyle w:val="SourceText"/>
          <w:rFonts w:ascii="Poppins" w:hAnsi="Poppins" w:cs="Poppins"/>
          <w:sz w:val="24"/>
          <w:szCs w:val="24"/>
        </w:rPr>
        <w:t xml:space="preserve"> = </w:t>
      </w: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session.beginTransaction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();</w:t>
      </w:r>
    </w:p>
    <w:p w14:paraId="1D078917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spellStart"/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beginTransaction</w:t>
      </w:r>
      <w:proofErr w:type="spell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(</w:t>
      </w:r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)</w:t>
      </w:r>
    </w:p>
    <w:p w14:paraId="452303B5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This method starts a new database transaction. All database operations must be done within this transaction.</w:t>
      </w:r>
    </w:p>
    <w:p w14:paraId="6B52141D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  <w:sz w:val="24"/>
          <w:szCs w:val="24"/>
        </w:rPr>
        <w:t xml:space="preserve">Transaction </w:t>
      </w:r>
      <w:proofErr w:type="spellStart"/>
      <w:r w:rsidRPr="000157B8">
        <w:rPr>
          <w:rStyle w:val="SourceText"/>
          <w:rFonts w:ascii="Poppins" w:hAnsi="Poppins" w:cs="Poppins"/>
          <w:sz w:val="24"/>
          <w:szCs w:val="24"/>
        </w:rPr>
        <w:t>tx</w:t>
      </w:r>
      <w:proofErr w:type="spellEnd"/>
      <w:r w:rsidRPr="000157B8">
        <w:rPr>
          <w:rStyle w:val="SourceText"/>
          <w:rFonts w:ascii="Poppins" w:hAnsi="Poppins" w:cs="Poppins"/>
          <w:sz w:val="24"/>
          <w:szCs w:val="24"/>
        </w:rPr>
        <w:t xml:space="preserve"> = </w:t>
      </w: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session.beginTransaction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();</w:t>
      </w:r>
    </w:p>
    <w:p w14:paraId="46DA82D0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commit(</w:t>
      </w:r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)</w:t>
      </w:r>
    </w:p>
    <w:p w14:paraId="47D93D27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Commits the transaction to make all changes permanent in the database.</w:t>
      </w:r>
    </w:p>
    <w:p w14:paraId="740BE7F7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tx.commit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();</w:t>
      </w:r>
    </w:p>
    <w:p w14:paraId="07CEF707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rollback(</w:t>
      </w:r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)</w:t>
      </w:r>
    </w:p>
    <w:p w14:paraId="29E78A9B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Rolls back the transaction if an error occurs, undoing all changes made during the transaction.</w:t>
      </w:r>
    </w:p>
    <w:p w14:paraId="32BD2597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tx.rollback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();</w:t>
      </w:r>
    </w:p>
    <w:p w14:paraId="1D57DE0F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spellStart"/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lastRenderedPageBreak/>
        <w:t>session.save</w:t>
      </w:r>
      <w:proofErr w:type="spellEnd"/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()</w:t>
      </w:r>
    </w:p>
    <w:p w14:paraId="4EEEB4DF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Persists a transient object into the database.</w:t>
      </w:r>
    </w:p>
    <w:p w14:paraId="369DBD88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session.save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(employee);</w:t>
      </w:r>
    </w:p>
    <w:p w14:paraId="5C7CE12C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spellStart"/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session.createQuery</w:t>
      </w:r>
      <w:proofErr w:type="spellEnd"/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(</w:t>
      </w:r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).list</w:t>
      </w:r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()</w:t>
      </w:r>
    </w:p>
    <w:p w14:paraId="3DD73BDD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Used to fetch multiple records using HQL (Hibernate Query Language). </w:t>
      </w:r>
      <w:proofErr w:type="gramStart"/>
      <w:r w:rsidRPr="000157B8">
        <w:rPr>
          <w:rStyle w:val="SourceText"/>
          <w:rFonts w:ascii="Poppins" w:hAnsi="Poppins" w:cs="Poppins"/>
        </w:rPr>
        <w:t>list(</w:t>
      </w:r>
      <w:proofErr w:type="gramEnd"/>
      <w:r w:rsidRPr="000157B8">
        <w:rPr>
          <w:rStyle w:val="SourceText"/>
          <w:rFonts w:ascii="Poppins" w:hAnsi="Poppins" w:cs="Poppins"/>
        </w:rPr>
        <w:t>)</w:t>
      </w:r>
      <w:r w:rsidRPr="000157B8">
        <w:rPr>
          <w:rFonts w:ascii="Poppins" w:hAnsi="Poppins" w:cs="Poppins"/>
        </w:rPr>
        <w:t xml:space="preserve"> returns the results as a list.</w:t>
      </w:r>
    </w:p>
    <w:p w14:paraId="05204FD3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  <w:sz w:val="24"/>
          <w:szCs w:val="24"/>
        </w:rPr>
        <w:t xml:space="preserve">List&lt;Employee&gt; list = </w:t>
      </w: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session.createQuery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("FROM Employee"</w:t>
      </w:r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).list</w:t>
      </w:r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();</w:t>
      </w:r>
    </w:p>
    <w:p w14:paraId="43A31084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</w:tabs>
        <w:ind w:left="360"/>
        <w:jc w:val="both"/>
        <w:rPr>
          <w:rFonts w:ascii="Poppins" w:hAnsi="Poppins" w:cs="Poppins"/>
          <w:color w:val="auto"/>
        </w:rPr>
      </w:pPr>
      <w:proofErr w:type="spellStart"/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session.get</w:t>
      </w:r>
      <w:proofErr w:type="spell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(</w:t>
      </w:r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)</w:t>
      </w:r>
    </w:p>
    <w:p w14:paraId="61BD8100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 xml:space="preserve">Fetches a single object by its primary key. Returns </w:t>
      </w:r>
      <w:r w:rsidRPr="000157B8">
        <w:rPr>
          <w:rStyle w:val="SourceText"/>
          <w:rFonts w:ascii="Poppins" w:hAnsi="Poppins" w:cs="Poppins"/>
        </w:rPr>
        <w:t>null</w:t>
      </w:r>
      <w:r w:rsidRPr="000157B8">
        <w:rPr>
          <w:rFonts w:ascii="Poppins" w:hAnsi="Poppins" w:cs="Poppins"/>
        </w:rPr>
        <w:t xml:space="preserve"> if not found.</w:t>
      </w:r>
    </w:p>
    <w:p w14:paraId="3E0AD02A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r w:rsidRPr="000157B8">
        <w:rPr>
          <w:rStyle w:val="SourceText"/>
          <w:rFonts w:ascii="Poppins" w:hAnsi="Poppins" w:cs="Poppins"/>
          <w:sz w:val="24"/>
          <w:szCs w:val="24"/>
        </w:rPr>
        <w:t xml:space="preserve">Employee emp = </w:t>
      </w: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session.get</w:t>
      </w:r>
      <w:proofErr w:type="spellEnd"/>
      <w:r w:rsidRPr="000157B8">
        <w:rPr>
          <w:rStyle w:val="SourceText"/>
          <w:rFonts w:ascii="Poppins" w:hAnsi="Poppins" w:cs="Poppins"/>
          <w:sz w:val="24"/>
          <w:szCs w:val="24"/>
        </w:rPr>
        <w:t>(</w:t>
      </w:r>
      <w:proofErr w:type="spellStart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Employee.class</w:t>
      </w:r>
      <w:proofErr w:type="spellEnd"/>
      <w:r w:rsidRPr="000157B8">
        <w:rPr>
          <w:rStyle w:val="SourceText"/>
          <w:rFonts w:ascii="Poppins" w:hAnsi="Poppins" w:cs="Poppins"/>
          <w:sz w:val="24"/>
          <w:szCs w:val="24"/>
        </w:rPr>
        <w:t>, id);</w:t>
      </w:r>
    </w:p>
    <w:p w14:paraId="3FE0BC11" w14:textId="77777777" w:rsidR="000157B8" w:rsidRPr="000157B8" w:rsidRDefault="000157B8" w:rsidP="000157B8">
      <w:pPr>
        <w:pStyle w:val="Heading3"/>
        <w:numPr>
          <w:ilvl w:val="2"/>
          <w:numId w:val="4"/>
        </w:numPr>
        <w:tabs>
          <w:tab w:val="left" w:pos="266"/>
          <w:tab w:val="left" w:pos="641"/>
        </w:tabs>
        <w:ind w:left="360"/>
        <w:jc w:val="both"/>
        <w:rPr>
          <w:rFonts w:ascii="Poppins" w:hAnsi="Poppins" w:cs="Poppins"/>
          <w:color w:val="auto"/>
        </w:rPr>
      </w:pPr>
      <w:proofErr w:type="spellStart"/>
      <w:proofErr w:type="gramStart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session.delete</w:t>
      </w:r>
      <w:proofErr w:type="spellEnd"/>
      <w:proofErr w:type="gramEnd"/>
      <w:r w:rsidRPr="000157B8">
        <w:rPr>
          <w:rStyle w:val="Strong"/>
          <w:rFonts w:ascii="Poppins" w:hAnsi="Poppins" w:cs="Poppins"/>
          <w:color w:val="auto"/>
          <w:sz w:val="24"/>
          <w:szCs w:val="24"/>
        </w:rPr>
        <w:t>()</w:t>
      </w:r>
    </w:p>
    <w:p w14:paraId="2B9BA5BA" w14:textId="77777777" w:rsidR="000157B8" w:rsidRPr="000157B8" w:rsidRDefault="000157B8" w:rsidP="000157B8">
      <w:pPr>
        <w:pStyle w:val="BodyText"/>
        <w:jc w:val="both"/>
        <w:rPr>
          <w:rFonts w:ascii="Poppins" w:hAnsi="Poppins" w:cs="Poppins"/>
        </w:rPr>
      </w:pPr>
      <w:r w:rsidRPr="000157B8">
        <w:rPr>
          <w:rFonts w:ascii="Poppins" w:hAnsi="Poppins" w:cs="Poppins"/>
        </w:rPr>
        <w:t>Deletes a persistent object from the database.</w:t>
      </w:r>
    </w:p>
    <w:p w14:paraId="0D31AA56" w14:textId="77777777" w:rsidR="000157B8" w:rsidRPr="000157B8" w:rsidRDefault="000157B8" w:rsidP="000157B8">
      <w:pPr>
        <w:pStyle w:val="PreformattedText"/>
        <w:spacing w:after="283"/>
        <w:ind w:left="709"/>
        <w:jc w:val="both"/>
        <w:rPr>
          <w:rFonts w:ascii="Poppins" w:hAnsi="Poppins" w:cs="Poppins"/>
        </w:rPr>
      </w:pPr>
      <w:proofErr w:type="spellStart"/>
      <w:proofErr w:type="gramStart"/>
      <w:r w:rsidRPr="000157B8">
        <w:rPr>
          <w:rStyle w:val="SourceText"/>
          <w:rFonts w:ascii="Poppins" w:hAnsi="Poppins" w:cs="Poppins"/>
          <w:sz w:val="24"/>
          <w:szCs w:val="24"/>
        </w:rPr>
        <w:t>session.delete</w:t>
      </w:r>
      <w:proofErr w:type="spellEnd"/>
      <w:proofErr w:type="gramEnd"/>
      <w:r w:rsidRPr="000157B8">
        <w:rPr>
          <w:rStyle w:val="SourceText"/>
          <w:rFonts w:ascii="Poppins" w:hAnsi="Poppins" w:cs="Poppins"/>
          <w:sz w:val="24"/>
          <w:szCs w:val="24"/>
        </w:rPr>
        <w:t>(emp);</w:t>
      </w:r>
    </w:p>
    <w:p w14:paraId="76BD9914" w14:textId="77777777" w:rsidR="00BF43D8" w:rsidRPr="000157B8" w:rsidRDefault="00BF43D8">
      <w:pPr>
        <w:rPr>
          <w:rFonts w:ascii="Poppins" w:hAnsi="Poppins" w:cs="Poppins"/>
        </w:rPr>
      </w:pPr>
    </w:p>
    <w:sectPr w:rsidR="00BF43D8" w:rsidRPr="000157B8" w:rsidSect="000157B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34F21"/>
    <w:multiLevelType w:val="multilevel"/>
    <w:tmpl w:val="E6E69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051F70"/>
    <w:multiLevelType w:val="multilevel"/>
    <w:tmpl w:val="8656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955805"/>
    <w:multiLevelType w:val="multilevel"/>
    <w:tmpl w:val="0388D6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3A26A5A"/>
    <w:multiLevelType w:val="multilevel"/>
    <w:tmpl w:val="B71AE16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568417506">
    <w:abstractNumId w:val="2"/>
  </w:num>
  <w:num w:numId="2" w16cid:durableId="19190973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065637">
    <w:abstractNumId w:val="3"/>
  </w:num>
  <w:num w:numId="4" w16cid:durableId="1693729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B8"/>
    <w:rsid w:val="000157B8"/>
    <w:rsid w:val="00300186"/>
    <w:rsid w:val="00432F50"/>
    <w:rsid w:val="00B8751A"/>
    <w:rsid w:val="00BF43D8"/>
    <w:rsid w:val="00E1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9D10"/>
  <w15:chartTrackingRefBased/>
  <w15:docId w15:val="{1AF5DBEB-78BB-42D7-9BC8-E80F23D4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5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5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7B8"/>
    <w:rPr>
      <w:b/>
      <w:bCs/>
      <w:smallCaps/>
      <w:color w:val="2F5496" w:themeColor="accent1" w:themeShade="BF"/>
      <w:spacing w:val="5"/>
    </w:rPr>
  </w:style>
  <w:style w:type="character" w:customStyle="1" w:styleId="SourceText">
    <w:name w:val="Source Text"/>
    <w:qFormat/>
    <w:rsid w:val="000157B8"/>
    <w:rPr>
      <w:rFonts w:ascii="Liberation Mono" w:eastAsia="Noto Sans Mono CJK SC" w:hAnsi="Liberation Mono" w:cs="Liberation Mono"/>
    </w:rPr>
  </w:style>
  <w:style w:type="character" w:styleId="Strong">
    <w:name w:val="Strong"/>
    <w:qFormat/>
    <w:rsid w:val="000157B8"/>
    <w:rPr>
      <w:b/>
      <w:bCs/>
    </w:rPr>
  </w:style>
  <w:style w:type="paragraph" w:styleId="BodyText">
    <w:name w:val="Body Text"/>
    <w:basedOn w:val="Normal"/>
    <w:link w:val="BodyTextChar"/>
    <w:rsid w:val="000157B8"/>
    <w:pPr>
      <w:suppressAutoHyphens/>
      <w:spacing w:after="140" w:line="276" w:lineRule="auto"/>
    </w:pPr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character" w:customStyle="1" w:styleId="BodyTextChar">
    <w:name w:val="Body Text Char"/>
    <w:basedOn w:val="DefaultParagraphFont"/>
    <w:link w:val="BodyText"/>
    <w:rsid w:val="000157B8"/>
    <w:rPr>
      <w:rFonts w:ascii="Liberation Serif" w:eastAsia="Noto Serif CJK SC" w:hAnsi="Liberation Serif" w:cs="Noto Sans Devanagari"/>
      <w:sz w:val="24"/>
      <w:szCs w:val="24"/>
      <w:lang w:val="en-US" w:eastAsia="zh-CN" w:bidi="hi-IN"/>
      <w14:ligatures w14:val="none"/>
    </w:rPr>
  </w:style>
  <w:style w:type="paragraph" w:customStyle="1" w:styleId="PreformattedText">
    <w:name w:val="Preformatted Text"/>
    <w:basedOn w:val="Normal"/>
    <w:qFormat/>
    <w:rsid w:val="000157B8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02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393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G</dc:creator>
  <cp:keywords/>
  <dc:description/>
  <cp:lastModifiedBy>Sowmya G</cp:lastModifiedBy>
  <cp:revision>2</cp:revision>
  <dcterms:created xsi:type="dcterms:W3CDTF">2025-07-06T10:10:00Z</dcterms:created>
  <dcterms:modified xsi:type="dcterms:W3CDTF">2025-07-06T10:18:00Z</dcterms:modified>
</cp:coreProperties>
</file>