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C512" w14:textId="77777777" w:rsidR="00DF7385" w:rsidRDefault="00A81B40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CASE STUDY</w:t>
      </w:r>
    </w:p>
    <w:p w14:paraId="3DA4FBE3" w14:textId="77777777" w:rsidR="00DF7385" w:rsidRDefault="00A81B40"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>Movie Ticket Sales — Complaint Reduction at CineMax Multiplex</w:t>
      </w:r>
    </w:p>
    <w:p w14:paraId="7D5FFDB7" w14:textId="77777777" w:rsidR="00DF7385" w:rsidRDefault="00DF7385">
      <w:pPr>
        <w:pBdr>
          <w:bottom w:val="single" w:sz="6" w:space="1" w:color="2E75B6"/>
        </w:pBdr>
        <w:spacing w:after="300"/>
      </w:pPr>
    </w:p>
    <w:p w14:paraId="669555E8" w14:textId="77777777" w:rsidR="00DF7385" w:rsidRDefault="00A81B40">
      <w:pPr>
        <w:spacing w:before="300" w:after="100"/>
      </w:pPr>
      <w:r>
        <w:rPr>
          <w:b/>
          <w:bCs/>
          <w:color w:val="C00000"/>
          <w:sz w:val="28"/>
          <w:szCs w:val="28"/>
        </w:rPr>
        <w:t>PROBLEM</w:t>
      </w:r>
    </w:p>
    <w:p w14:paraId="0A0D8BDD" w14:textId="77777777" w:rsidR="00DF7385" w:rsidRDefault="00A81B40">
      <w:pPr>
        <w:spacing w:before="80" w:after="80"/>
      </w:pPr>
      <w:r>
        <w:t>CineMax Multiplex noticed a sharp rise in customer complaints about their online movie ticket booking system. Over a period of 3 months, complaints increased by 20%, mainly due to:</w:t>
      </w:r>
    </w:p>
    <w:p w14:paraId="44BB43F3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Wrong seat allocations during booking</w:t>
      </w:r>
    </w:p>
    <w:p w14:paraId="5F2A90A0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Failed payments with no refund confirmation</w:t>
      </w:r>
    </w:p>
    <w:p w14:paraId="7EFB31AC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Long waiting times at the ticket counter</w:t>
      </w:r>
    </w:p>
    <w:p w14:paraId="05AD94BD" w14:textId="77777777" w:rsidR="00DF7385" w:rsidRDefault="00A81B40">
      <w:pPr>
        <w:pStyle w:val="ListParagraph"/>
        <w:numPr>
          <w:ilvl w:val="0"/>
          <w:numId w:val="2"/>
        </w:numPr>
        <w:spacing w:before="60" w:after="200"/>
      </w:pPr>
      <w:r>
        <w:t>Tickets not received via email or SMS after payment</w:t>
      </w:r>
    </w:p>
    <w:p w14:paraId="6F2FD6DF" w14:textId="77777777" w:rsidR="00DF7385" w:rsidRDefault="00A81B40">
      <w:pPr>
        <w:spacing w:before="300" w:after="100"/>
      </w:pPr>
      <w:r>
        <w:rPr>
          <w:b/>
          <w:bCs/>
          <w:color w:val="385723"/>
          <w:sz w:val="28"/>
          <w:szCs w:val="28"/>
        </w:rPr>
        <w:t>APPROACH</w:t>
      </w:r>
    </w:p>
    <w:p w14:paraId="19531C67" w14:textId="77777777" w:rsidR="00DF7385" w:rsidRDefault="00A81B40">
      <w:pPr>
        <w:spacing w:before="80" w:after="80"/>
      </w:pPr>
      <w:r>
        <w:t>The operations team took the following steps to address the complaints: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DF7385" w14:paraId="255B6F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56AC5" w14:textId="77777777" w:rsidR="00DF7385" w:rsidRDefault="00A81B40"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DC8C1" w14:textId="77777777" w:rsidR="00DF7385" w:rsidRDefault="00A81B40">
            <w:r>
              <w:t>Categorized all complaints into groups: Seat Issue, Payment Issue, Delivery Issue, Counter Delay.</w:t>
            </w:r>
          </w:p>
        </w:tc>
      </w:tr>
      <w:tr w:rsidR="00DF7385" w14:paraId="3D2564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E3981" w14:textId="77777777" w:rsidR="00DF7385" w:rsidRDefault="00A81B40"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0CFEB" w14:textId="77777777" w:rsidR="00DF7385" w:rsidRDefault="00A81B40">
            <w:r>
              <w:t>Identified recurring issues — seat allocation errors happened most on weekends, and SMS delivery failed when the network was slow.</w:t>
            </w:r>
          </w:p>
        </w:tc>
      </w:tr>
      <w:tr w:rsidR="00DF7385" w14:paraId="65FD87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0611" w14:textId="77777777" w:rsidR="00DF7385" w:rsidRDefault="00A81B40">
            <w:r>
              <w:rPr>
                <w:b/>
                <w:bCs/>
                <w:color w:val="FFFFFF"/>
              </w:rPr>
              <w:t>Step 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F9896" w14:textId="77777777" w:rsidR="00DF7385" w:rsidRDefault="00A81B40">
            <w:r>
              <w:t>Created a resolution workflow: auto-resend tickets on failed delivery, added seat lock timers during booking, and set up a dedicated refund help desk.</w:t>
            </w:r>
          </w:p>
        </w:tc>
      </w:tr>
    </w:tbl>
    <w:p w14:paraId="4A39F358" w14:textId="77777777" w:rsidR="00DF7385" w:rsidRDefault="00DF7385">
      <w:pPr>
        <w:spacing w:before="200"/>
      </w:pPr>
    </w:p>
    <w:p w14:paraId="2C395C0C" w14:textId="77777777" w:rsidR="00DF7385" w:rsidRDefault="00A81B40">
      <w:pPr>
        <w:spacing w:before="300" w:after="100"/>
      </w:pPr>
      <w:r>
        <w:rPr>
          <w:b/>
          <w:bCs/>
          <w:color w:val="385723"/>
          <w:sz w:val="28"/>
          <w:szCs w:val="28"/>
        </w:rPr>
        <w:t>OUTCOME</w:t>
      </w:r>
    </w:p>
    <w:p w14:paraId="2F8D1379" w14:textId="77777777" w:rsidR="00DF7385" w:rsidRDefault="00A81B40">
      <w:pPr>
        <w:spacing w:before="80" w:after="80"/>
      </w:pPr>
      <w:r>
        <w:t>Within 6 weeks of implementing the changes:</w:t>
      </w:r>
    </w:p>
    <w:p w14:paraId="5230DE00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Customer complaints dropped by 35%</w:t>
      </w:r>
    </w:p>
    <w:p w14:paraId="37C1860F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Ticket delivery success rate improved to 98%</w:t>
      </w:r>
    </w:p>
    <w:p w14:paraId="1640C20C" w14:textId="77777777" w:rsidR="00DF7385" w:rsidRDefault="00A81B40">
      <w:pPr>
        <w:pStyle w:val="ListParagraph"/>
        <w:numPr>
          <w:ilvl w:val="0"/>
          <w:numId w:val="2"/>
        </w:numPr>
        <w:spacing w:before="60" w:after="60"/>
      </w:pPr>
      <w:r>
        <w:t>Counter waiting time reduced from 12 minutes to 4 minutes on average</w:t>
      </w:r>
    </w:p>
    <w:p w14:paraId="4D60FC9B" w14:textId="77777777" w:rsidR="00DF7385" w:rsidRDefault="00A81B40">
      <w:pPr>
        <w:pStyle w:val="ListParagraph"/>
        <w:numPr>
          <w:ilvl w:val="0"/>
          <w:numId w:val="2"/>
        </w:numPr>
        <w:spacing w:before="60" w:after="200"/>
      </w:pPr>
      <w:r>
        <w:t>Customer satisfaction score increased from 3.2 to 4.5 out of 5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7385" w14:paraId="09AAE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C7B3A2" w14:textId="77777777" w:rsidR="00DF7385" w:rsidRDefault="00A81B40">
            <w:r>
              <w:rPr>
                <w:b/>
                <w:bCs/>
                <w:color w:val="7F6000"/>
                <w:sz w:val="24"/>
                <w:szCs w:val="24"/>
              </w:rPr>
              <w:t>Key Takeaway</w:t>
            </w:r>
          </w:p>
          <w:p w14:paraId="344301DA" w14:textId="77777777" w:rsidR="00DF7385" w:rsidRDefault="00A81B40">
            <w:r>
              <w:rPr>
                <w:color w:val="3D3D3D"/>
              </w:rPr>
              <w:t>Listening to customer feedback and organizing it into clear categories helps businesses fix root causes — not just symptoms. Small process changes can lead to big improvements in customer satisfaction.</w:t>
            </w:r>
          </w:p>
        </w:tc>
      </w:tr>
    </w:tbl>
    <w:p w14:paraId="7C04810F" w14:textId="77777777" w:rsidR="00A81B40" w:rsidRDefault="00A81B40"/>
    <w:sectPr w:rsidR="000000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4C7"/>
    <w:multiLevelType w:val="hybridMultilevel"/>
    <w:tmpl w:val="FFFFFFFF"/>
    <w:lvl w:ilvl="0" w:tplc="9600118E">
      <w:start w:val="1"/>
      <w:numFmt w:val="bullet"/>
      <w:lvlText w:val="•"/>
      <w:lvlJc w:val="left"/>
      <w:pPr>
        <w:ind w:left="720" w:hanging="360"/>
      </w:pPr>
    </w:lvl>
    <w:lvl w:ilvl="1" w:tplc="CB285F24">
      <w:numFmt w:val="decimal"/>
      <w:lvlText w:val=""/>
      <w:lvlJc w:val="left"/>
    </w:lvl>
    <w:lvl w:ilvl="2" w:tplc="67A82762">
      <w:numFmt w:val="decimal"/>
      <w:lvlText w:val=""/>
      <w:lvlJc w:val="left"/>
    </w:lvl>
    <w:lvl w:ilvl="3" w:tplc="2D06A1CA">
      <w:numFmt w:val="decimal"/>
      <w:lvlText w:val=""/>
      <w:lvlJc w:val="left"/>
    </w:lvl>
    <w:lvl w:ilvl="4" w:tplc="623C3682">
      <w:numFmt w:val="decimal"/>
      <w:lvlText w:val=""/>
      <w:lvlJc w:val="left"/>
    </w:lvl>
    <w:lvl w:ilvl="5" w:tplc="70DAC3A6">
      <w:numFmt w:val="decimal"/>
      <w:lvlText w:val=""/>
      <w:lvlJc w:val="left"/>
    </w:lvl>
    <w:lvl w:ilvl="6" w:tplc="4C167008">
      <w:numFmt w:val="decimal"/>
      <w:lvlText w:val=""/>
      <w:lvlJc w:val="left"/>
    </w:lvl>
    <w:lvl w:ilvl="7" w:tplc="73B67992">
      <w:numFmt w:val="decimal"/>
      <w:lvlText w:val=""/>
      <w:lvlJc w:val="left"/>
    </w:lvl>
    <w:lvl w:ilvl="8" w:tplc="5F56F204">
      <w:numFmt w:val="decimal"/>
      <w:lvlText w:val=""/>
      <w:lvlJc w:val="left"/>
    </w:lvl>
  </w:abstractNum>
  <w:abstractNum w:abstractNumId="1" w15:restartNumberingAfterBreak="0">
    <w:nsid w:val="1B066E57"/>
    <w:multiLevelType w:val="hybridMultilevel"/>
    <w:tmpl w:val="FFFFFFFF"/>
    <w:lvl w:ilvl="0" w:tplc="B04E2CAE">
      <w:start w:val="1"/>
      <w:numFmt w:val="bullet"/>
      <w:lvlText w:val="●"/>
      <w:lvlJc w:val="left"/>
      <w:pPr>
        <w:ind w:left="720" w:hanging="360"/>
      </w:pPr>
    </w:lvl>
    <w:lvl w:ilvl="1" w:tplc="54EC6480">
      <w:start w:val="1"/>
      <w:numFmt w:val="bullet"/>
      <w:lvlText w:val="○"/>
      <w:lvlJc w:val="left"/>
      <w:pPr>
        <w:ind w:left="1440" w:hanging="360"/>
      </w:pPr>
    </w:lvl>
    <w:lvl w:ilvl="2" w:tplc="035E88C0">
      <w:start w:val="1"/>
      <w:numFmt w:val="bullet"/>
      <w:lvlText w:val="■"/>
      <w:lvlJc w:val="left"/>
      <w:pPr>
        <w:ind w:left="2160" w:hanging="360"/>
      </w:pPr>
    </w:lvl>
    <w:lvl w:ilvl="3" w:tplc="CCE02E1A">
      <w:start w:val="1"/>
      <w:numFmt w:val="bullet"/>
      <w:lvlText w:val="●"/>
      <w:lvlJc w:val="left"/>
      <w:pPr>
        <w:ind w:left="2880" w:hanging="360"/>
      </w:pPr>
    </w:lvl>
    <w:lvl w:ilvl="4" w:tplc="FF1A453E">
      <w:start w:val="1"/>
      <w:numFmt w:val="bullet"/>
      <w:lvlText w:val="○"/>
      <w:lvlJc w:val="left"/>
      <w:pPr>
        <w:ind w:left="3600" w:hanging="360"/>
      </w:pPr>
    </w:lvl>
    <w:lvl w:ilvl="5" w:tplc="A8F40E40">
      <w:start w:val="1"/>
      <w:numFmt w:val="bullet"/>
      <w:lvlText w:val="■"/>
      <w:lvlJc w:val="left"/>
      <w:pPr>
        <w:ind w:left="4320" w:hanging="360"/>
      </w:pPr>
    </w:lvl>
    <w:lvl w:ilvl="6" w:tplc="EBF48024">
      <w:start w:val="1"/>
      <w:numFmt w:val="bullet"/>
      <w:lvlText w:val="●"/>
      <w:lvlJc w:val="left"/>
      <w:pPr>
        <w:ind w:left="5040" w:hanging="360"/>
      </w:pPr>
    </w:lvl>
    <w:lvl w:ilvl="7" w:tplc="555C286C">
      <w:start w:val="1"/>
      <w:numFmt w:val="bullet"/>
      <w:lvlText w:val="●"/>
      <w:lvlJc w:val="left"/>
      <w:pPr>
        <w:ind w:left="5760" w:hanging="360"/>
      </w:pPr>
    </w:lvl>
    <w:lvl w:ilvl="8" w:tplc="27821D1A">
      <w:start w:val="1"/>
      <w:numFmt w:val="bullet"/>
      <w:lvlText w:val="●"/>
      <w:lvlJc w:val="left"/>
      <w:pPr>
        <w:ind w:left="6480" w:hanging="360"/>
      </w:pPr>
    </w:lvl>
  </w:abstractNum>
  <w:num w:numId="1" w16cid:durableId="461384422">
    <w:abstractNumId w:val="1"/>
    <w:lvlOverride w:ilvl="0">
      <w:startOverride w:val="1"/>
    </w:lvlOverride>
  </w:num>
  <w:num w:numId="2" w16cid:durableId="1882932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85"/>
    <w:rsid w:val="00A81B40"/>
    <w:rsid w:val="00D50BA8"/>
    <w:rsid w:val="00D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4B501"/>
  <w15:docId w15:val="{9F2D759C-BA87-7946-8F63-BFA0617F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S</cp:lastModifiedBy>
  <cp:revision>2</cp:revision>
  <dcterms:created xsi:type="dcterms:W3CDTF">2026-06-08T07:03:00Z</dcterms:created>
  <dcterms:modified xsi:type="dcterms:W3CDTF">2026-06-08T07:03:00Z</dcterms:modified>
</cp:coreProperties>
</file>