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2DE3" w:rsidRPr="00F12DE3" w:rsidRDefault="00F12DE3" w:rsidP="00F12DE3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F12DE3">
        <w:rPr>
          <w:rFonts w:ascii="Arial" w:hAnsi="Arial" w:cs="Arial"/>
          <w:color w:val="000000"/>
          <w:sz w:val="40"/>
        </w:rPr>
        <w:t>Starling Cinematography</w:t>
      </w:r>
    </w:p>
    <w:p w:rsidR="00F12DE3" w:rsidRPr="00F12DE3" w:rsidRDefault="00F12DE3">
      <w:pPr>
        <w:rPr>
          <w:sz w:val="16"/>
        </w:rPr>
      </w:pPr>
      <w:r w:rsidRPr="00F12DE3">
        <w:rPr>
          <w:sz w:val="16"/>
        </w:rPr>
        <w:t>Complete current SKILL.md source</w:t>
      </w:r>
    </w:p>
    <w:p w:rsidR="00F12DE3" w:rsidRPr="00F12DE3" w:rsidRDefault="00F12DE3">
      <w:pPr>
        <w:rPr>
          <w:sz w:val="16"/>
        </w:rPr>
      </w:pPr>
      <w:r w:rsidRPr="00F12DE3">
        <w:rPr>
          <w:sz w:val="16"/>
        </w:rPr>
        <w:t>Snapshot 17 October 2026</w:t>
      </w:r>
    </w:p>
    <w:p w:rsidR="00F12DE3" w:rsidRPr="00F12DE3" w:rsidRDefault="00F12DE3">
      <w:pPr>
        <w:rPr>
          <w:sz w:val="16"/>
        </w:rPr>
      </w:pPr>
      <w:r w:rsidRPr="00F12DE3">
        <w:rPr>
          <w:sz w:val="16"/>
        </w:rPr>
        <w:t>Original file: C:\Users\darsh\Downloads\roleplay\starling-cinematography\SKILL.md</w:t>
      </w:r>
    </w:p>
    <w:p w:rsidR="00F12DE3" w:rsidRPr="00F12DE3" w:rsidRDefault="00F12DE3">
      <w:pPr>
        <w:rPr>
          <w:sz w:val="16"/>
        </w:rPr>
      </w:pPr>
      <w:r w:rsidRPr="00F12DE3">
        <w:rPr>
          <w:sz w:val="16"/>
        </w:rPr>
        <w:t>SHA256: 3f4a96707bbf1854c66f3374310a1e13a01e71a4d9d3f5e51bd030d698407daf</w:t>
      </w:r>
    </w:p>
    <w:p w:rsidR="00F12DE3" w:rsidRPr="00F12DE3" w:rsidRDefault="00F12DE3">
      <w:pPr>
        <w:rPr>
          <w:sz w:val="16"/>
        </w:rPr>
      </w:pPr>
      <w:r w:rsidRPr="00F12DE3">
        <w:rPr>
          <w:sz w:val="16"/>
        </w:rPr>
        <w:t>The source text below is reproduced in full for manual review. Markdown syntax and reference paths are retained.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---</w:t>
      </w:r>
    </w:p>
    <w:p w:rsidR="00F12DE3" w:rsidRDefault="00F12DE3">
      <w:r>
        <w:t>name: starling-cinematography</w:t>
      </w:r>
    </w:p>
    <w:p w:rsidR="00F12DE3" w:rsidRDefault="00F12DE3">
      <w:r>
        <w:t>description: Plan and verify Starling shot geometry, perspective, scale, physical contact and continuity across narration storyboards and complete video.</w:t>
      </w:r>
    </w:p>
    <w:p w:rsidR="00F12DE3" w:rsidRDefault="00F12DE3">
      <w:r>
        <w:t>---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Pr="00F12DE3" w:rsidRDefault="00F12DE3" w:rsidP="00F12DE3">
      <w:pPr>
        <w:keepNext/>
        <w:spacing w:before="180"/>
        <w:rPr>
          <w:b/>
          <w:sz w:val="24"/>
        </w:rPr>
      </w:pPr>
      <w:r w:rsidRPr="00F12DE3">
        <w:rPr>
          <w:b/>
          <w:sz w:val="24"/>
        </w:rPr>
        <w:t># Starling Cinematography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Follow the [required reference bundle](../starling-animation-pack/references/reference-bundle.md): character sheets, matching environment, prop sheets, then the narration storyboard or existing clean dialogue scene. Check that production owners have generated and inspected missing sheets/environments before submission; retain the existing dialogue audio route. Repair-only exception: after a generated animation is reviewed as needs_fix, use scene-specific single-character, individual prop and matching environment references for that failed clip, following the repair procedure in the shared reference bundle. Normal first submissions use sheets; dialogue keeps its clean scene and accepted speech.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Read [visual routing](../starling-animation-pack/references/visual-routing.md), [narration storyboards](../starling-animation-pack/references/narration-pairs.md) and the authoritative [spatial fidelity checklist](references/spatial-fidelity.md). Own framing, geometry, depth and shot continuity. Preserve source meaning and approved design.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Record output aspect/dimensions and both illustrated picture-area boxes separately from caption strips. Narration uses two related compositions in a labelled 1x2 line storyboard. Camera/action/time labels sit below the pictures. Final video displays each picture as an edge-to-edge colour shot with a direct hard cut. Dialogue is a clean full-frame scene. Verify geometry on actual files.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For quiet narration prefer a slow zoom-in of about 3-5 percent; use a small pan only within established scene content. Preserve subject/object states within each shot. Keep time of day, sky colour, sun position, exposure and shadow direction/length constant unless a source-supported transition is planned. Reject day/night cycling or lighting drift during otherwise continuous shots.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Choose useful shot sizes/angles, clear introductions and readable relevant detail. Maintain room axis, eyelines, screen direction, proportional scale, depth ordering, movement clearance and supported body/object contact. Different viewpoints may change apparent size legitimately; compare actual reference geometry and perspective. Preserve coherent front/back object faces and occlusion.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For subject action, keep the camera fixed unless another move is explicitly planned. For quiet narration without subject action, use the subtle camera-only move defined in storyboard planning; preserve scene geometry and object states. Each narration board defines two full-screen shots and one measured hard cut. Keep scene geometry and identities coherent across views. Put matching action timing in the below-picture labels, metadata and animation prompt. Verify full-frame presentation: fades, overlays, borders, mixed panels and printed labels are defects.</w:t>
      </w:r>
    </w:p>
    <w:p w:rsidR="00F12DE3" w:rsidRPr="00F12DE3" w:rsidRDefault="00F12DE3" w:rsidP="00F12DE3">
      <w:pPr>
        <w:spacing w:after="0"/>
        <w:rPr>
          <w:sz w:val="6"/>
        </w:rPr>
      </w:pPr>
    </w:p>
    <w:p w:rsidR="00F12DE3" w:rsidRDefault="00F12DE3">
      <w:r>
        <w:t>Review both pictures, labels and their relationship, then complete animation for camera stability, timing, spatial continuity and physically plausible movement. Sampled frames cannot establish whole-clip correctness. Record cinematography_review.json with source/output hashes, dimensions, shot roles and picture boxes, actual inspected intervals, findings and minimum corrections. Repairs return to the owning production skill.</w:t>
      </w:r>
    </w:p>
    <w:p w:rsidR="00CD2396" w:rsidRPr="00F12DE3" w:rsidRDefault="00CD2396" w:rsidP="00F12DE3">
      <w:pPr>
        <w:spacing w:after="0"/>
        <w:rPr>
          <w:sz w:val="6"/>
        </w:rPr>
      </w:pPr>
    </w:p>
    <w:sectPr w:rsidR="00CD2396" w:rsidRPr="00F12DE3" w:rsidSect="00F12DE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2DE3" w:rsidRDefault="00F12DE3" w:rsidP="00F12DE3">
      <w:pPr>
        <w:spacing w:after="0"/>
      </w:pPr>
      <w:r>
        <w:separator/>
      </w:r>
    </w:p>
  </w:endnote>
  <w:endnote w:type="continuationSeparator" w:id="0">
    <w:p w:rsidR="00F12DE3" w:rsidRDefault="00F12DE3" w:rsidP="00F12D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Default="00F12D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Pr="00F12DE3" w:rsidRDefault="00F12DE3">
    <w:pPr>
      <w:pStyle w:val="Footer"/>
      <w:rPr>
        <w:sz w:val="16"/>
      </w:rPr>
    </w:pPr>
    <w:r w:rsidRPr="00F12DE3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Default="00F12D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2DE3" w:rsidRDefault="00F12DE3" w:rsidP="00F12DE3">
      <w:pPr>
        <w:spacing w:after="0"/>
      </w:pPr>
      <w:r>
        <w:separator/>
      </w:r>
    </w:p>
  </w:footnote>
  <w:footnote w:type="continuationSeparator" w:id="0">
    <w:p w:rsidR="00F12DE3" w:rsidRDefault="00F12DE3" w:rsidP="00F12D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Default="00F12D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Default="00F12D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DE3" w:rsidRDefault="00F12DE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2DE3"/>
    <w:rsid w:val="00CD2396"/>
    <w:rsid w:val="00DF3511"/>
    <w:rsid w:val="00F1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FA62B7-A030-4FA1-8759-AA4CBAE15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12DE3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F12DE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12DE3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F12DE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12DE3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442</Words>
  <Characters>3334</Characters>
  <Application>Microsoft Office Word</Application>
  <DocSecurity>0</DocSecurity>
  <Lines>56</Lines>
  <Paragraphs>22</Paragraphs>
  <ScaleCrop>false</ScaleCrop>
  <Company>HP</Company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2026-10-17T11:38:00Z</dcterms:created>
  <dcterms:modified xsi:type="dcterms:W3CDTF">2026-10-17T11:38:00Z</dcterms:modified>
</cp:coreProperties>
</file>