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9F3" w:rsidRPr="00B239F3" w:rsidRDefault="00B239F3" w:rsidP="00B239F3">
      <w:pPr>
        <w:pStyle w:val="Title"/>
        <w:rPr>
          <w:rFonts w:ascii="Arial" w:hAnsi="Arial" w:cs="Arial"/>
          <w:color w:val="000000"/>
          <w:sz w:val="40"/>
        </w:rPr>
      </w:pPr>
      <w:bookmarkStart w:id="0" w:name="_GoBack"/>
      <w:bookmarkEnd w:id="0"/>
      <w:r w:rsidRPr="00B239F3">
        <w:rPr>
          <w:rFonts w:ascii="Arial" w:hAnsi="Arial" w:cs="Arial"/>
          <w:color w:val="000000"/>
          <w:sz w:val="40"/>
        </w:rPr>
        <w:t>Starling Animation Pack</w:t>
      </w:r>
    </w:p>
    <w:p w:rsidR="00B239F3" w:rsidRPr="00B239F3" w:rsidRDefault="00B239F3">
      <w:pPr>
        <w:rPr>
          <w:sz w:val="16"/>
        </w:rPr>
      </w:pPr>
      <w:r w:rsidRPr="00B239F3">
        <w:rPr>
          <w:sz w:val="16"/>
        </w:rPr>
        <w:t>Complete current SKILL.md source</w:t>
      </w:r>
    </w:p>
    <w:p w:rsidR="00B239F3" w:rsidRPr="00B239F3" w:rsidRDefault="00B239F3">
      <w:pPr>
        <w:rPr>
          <w:sz w:val="16"/>
        </w:rPr>
      </w:pPr>
      <w:r w:rsidRPr="00B239F3">
        <w:rPr>
          <w:sz w:val="16"/>
        </w:rPr>
        <w:t>Snapshot 18 October 2026</w:t>
      </w:r>
    </w:p>
    <w:p w:rsidR="00B239F3" w:rsidRPr="00B239F3" w:rsidRDefault="00B239F3">
      <w:pPr>
        <w:rPr>
          <w:sz w:val="16"/>
        </w:rPr>
      </w:pPr>
      <w:r w:rsidRPr="00B239F3">
        <w:rPr>
          <w:sz w:val="16"/>
        </w:rPr>
        <w:t>Original file: C:\Users\darsh\Downloads\roleplay\starling-animation-pack\SKILL.md</w:t>
      </w:r>
    </w:p>
    <w:p w:rsidR="00B239F3" w:rsidRPr="00B239F3" w:rsidRDefault="00B239F3">
      <w:pPr>
        <w:rPr>
          <w:sz w:val="16"/>
        </w:rPr>
      </w:pPr>
      <w:r w:rsidRPr="00B239F3">
        <w:rPr>
          <w:sz w:val="16"/>
        </w:rPr>
        <w:t>SHA256: f31497d141504bf706738a5f5ebe5650f3bd9a7adb9f246b1fbcb1f1e108c88e</w:t>
      </w:r>
    </w:p>
    <w:p w:rsidR="00B239F3" w:rsidRPr="00B239F3" w:rsidRDefault="00B239F3">
      <w:pPr>
        <w:rPr>
          <w:sz w:val="16"/>
        </w:rPr>
      </w:pPr>
      <w:r w:rsidRPr="00B239F3">
        <w:rPr>
          <w:sz w:val="16"/>
        </w:rPr>
        <w:t>The source text below is reproduced in full for manual review. Markdown syntax and reference paths are retained.</w:t>
      </w:r>
    </w:p>
    <w:p w:rsidR="00B239F3" w:rsidRPr="00B239F3" w:rsidRDefault="00B239F3" w:rsidP="00B239F3">
      <w:pPr>
        <w:spacing w:after="0"/>
        <w:rPr>
          <w:sz w:val="6"/>
        </w:rPr>
      </w:pPr>
    </w:p>
    <w:p w:rsidR="00B239F3" w:rsidRDefault="00B239F3">
      <w:r>
        <w:t>---</w:t>
      </w:r>
    </w:p>
    <w:p w:rsidR="00B239F3" w:rsidRDefault="00B239F3">
      <w:r>
        <w:t>name: starling-animation-pack</w:t>
      </w:r>
    </w:p>
    <w:p w:rsidR="00B239F3" w:rsidRDefault="00B239F3">
      <w:r>
        <w:t>description: Create source-bound animation prompts, submit approved labelled narration storyboards and dialogue scenes to EN2, review repairs and stitch accepted node videos.</w:t>
      </w:r>
    </w:p>
    <w:p w:rsidR="00B239F3" w:rsidRDefault="00B239F3">
      <w:r>
        <w:t>---</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Starling Animation Pack</w:t>
      </w:r>
    </w:p>
    <w:p w:rsidR="00B239F3" w:rsidRPr="00B239F3" w:rsidRDefault="00B239F3" w:rsidP="00B239F3">
      <w:pPr>
        <w:spacing w:after="0"/>
        <w:rPr>
          <w:sz w:val="6"/>
        </w:rPr>
      </w:pPr>
    </w:p>
    <w:p w:rsidR="00B239F3" w:rsidRDefault="00B239F3">
      <w:r>
        <w:t>Apply [buffered timing and visual review](../starling-animation-pack/references/timing-and-visual-review.md) for storyboard/prompt timing, per-output visual checks, bounded repair and the user-owned manual lip-sync check.</w:t>
      </w:r>
    </w:p>
    <w:p w:rsidR="00B239F3" w:rsidRPr="00B239F3" w:rsidRDefault="00B239F3" w:rsidP="00B239F3">
      <w:pPr>
        <w:spacing w:after="0"/>
        <w:rPr>
          <w:sz w:val="6"/>
        </w:rPr>
      </w:pPr>
    </w:p>
    <w:p w:rsidR="00B239F3" w:rsidRDefault="00B239F3">
      <w:r>
        <w:t>Follow the [required reference bundle](../starling-animation-pack/references/reference-bundle.md), including its failed-output repair exception.</w:t>
      </w:r>
    </w:p>
    <w:p w:rsidR="00B239F3" w:rsidRPr="00B239F3" w:rsidRDefault="00B239F3" w:rsidP="00B239F3">
      <w:pPr>
        <w:spacing w:after="0"/>
        <w:rPr>
          <w:sz w:val="6"/>
        </w:rPr>
      </w:pPr>
    </w:p>
    <w:p w:rsidR="00B239F3" w:rsidRDefault="00B239F3">
      <w:r>
        <w:t>Check completed [intake](../pipeline/INTAKE.md). Read [visual routing](references/visual-routing.md), [scene preservation](references/scene-preservation.md) and [submission](references/en2-submission.md). Use [the handoff contract](../starling-prompt-pack/references/handoff-contract.md) for durable versions and IDs. Honor the requested endpoint; prompt-only work does not submit jobs.</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Prepare from accepted inputs</w:t>
      </w:r>
    </w:p>
    <w:p w:rsidR="00B239F3" w:rsidRPr="00B239F3" w:rsidRDefault="00B239F3" w:rsidP="00B239F3">
      <w:pPr>
        <w:spacing w:after="0"/>
        <w:rPr>
          <w:sz w:val="6"/>
        </w:rPr>
      </w:pPr>
    </w:p>
    <w:p w:rsidR="00B239F3" w:rsidRDefault="00B239F3">
      <w:r>
        <w:t>Inspect the approved visuals and explicitly name the matching animation style in each prompt: 2D animation for flat drawn artwork, 2.5D animation for layered illustrated artwork with depth, or 3D animation for volumetric rendered artwork. Choose one based on the actual images; preserve their outlines, shading, materials and depth rather than converting their style. Put this in detailed_description. Style wording does not guarantee artifact-free motion.</w:t>
      </w:r>
    </w:p>
    <w:p w:rsidR="00B239F3" w:rsidRPr="00B239F3" w:rsidRDefault="00B239F3" w:rsidP="00B239F3">
      <w:pPr>
        <w:spacing w:after="0"/>
        <w:rPr>
          <w:sz w:val="6"/>
        </w:rPr>
      </w:pPr>
    </w:p>
    <w:p w:rsidR="00B239F3" w:rsidRDefault="00B239F3">
      <w:r>
        <w:t>For narration with no supported subject movement, animate only a subtle slow zoom-in (about 3-5 percent) or a small planned pan within existing scene content. Define the move independently within its storyboard shot. Keep people, machinery, cargo and door/gate angles unchanged; never invent activity to fill time. Preserve time of day, sky, exposure, light sources and shadows throughout. Time transitions require explicit script support. Check the complete render for these constraints before acceptance.</w:t>
      </w:r>
    </w:p>
    <w:p w:rsidR="00B239F3" w:rsidRPr="00B239F3" w:rsidRDefault="00B239F3" w:rsidP="00B239F3">
      <w:pPr>
        <w:spacing w:after="0"/>
        <w:rPr>
          <w:sz w:val="6"/>
        </w:rPr>
      </w:pPr>
    </w:p>
    <w:p w:rsidR="00B239F3" w:rsidRDefault="00B239F3">
      <w:r>
        <w:t>Inspect both actual pictures and below-picture labels of every approved narration storyboard or the clean dialogue scene, relevant assets and accepted audio/cues. Verify Director/Cinematography and spatial findings. Use the [five-section reference template](references/animation-template.md) for both routes and [narration storyboard production](references/narration-pairs.md) for narration layout, reference order and presentation. Describe concrete action from inspected images. Save a per-shot visible inventory and ordered reference map; record shot_inventory_match before submission. A narration board defines two related shots with one timed hard cut. Require character sheets, a matching environment, prop sheets and the storyboard in that order, following the shared reference-bundle contract. Describe one edge-to-edge colour scene at a time; caption strips and layout serve exclusively as production guidance. Write affirmative target instructions. Keep original narration outside EN2; dialogue uses accepted speech with speaker/turn mapping.</w:t>
      </w:r>
    </w:p>
    <w:p w:rsidR="00B239F3" w:rsidRPr="00B239F3" w:rsidRDefault="00B239F3" w:rsidP="00B239F3">
      <w:pPr>
        <w:spacing w:after="0"/>
        <w:rPr>
          <w:sz w:val="6"/>
        </w:rPr>
      </w:pPr>
    </w:p>
    <w:p w:rsidR="00B239F3" w:rsidRDefault="00B239F3">
      <w:r>
        <w:t>Save exact prompt/payload, source hashes, refs and audio mappings, picture-area boxes, printed generated timing, per-shot required duration and 1–2 second buffer, shot_count, generated cut_times, assembly cut times, duration/used duration, source_spans and review evidence. Inspect returned uploaded bytes as well as local originals before render acceptance. Use EN2 reference mode for narration and dialogue, both Fast quality=false.</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Submit collect verify repair</w:t>
      </w:r>
    </w:p>
    <w:p w:rsidR="00B239F3" w:rsidRPr="00B239F3" w:rsidRDefault="00B239F3" w:rsidP="00B239F3">
      <w:pPr>
        <w:spacing w:after="0"/>
        <w:rPr>
          <w:sz w:val="6"/>
        </w:rPr>
      </w:pPr>
    </w:p>
    <w:p w:rsidR="00B239F3" w:rsidRDefault="00B239F3">
      <w:r>
        <w:t>Submit all preflight-approved clips once in an ordered pass respecting provider capacity. Record intents before tool calls and actual job IDs immediately afterward. Reconcile uncertain outcomes and existing jobs before retrying. Collect completed outputs and account for pending/failed jobs. Immediately hand each downloaded output to Verification with Director/Cinematography for complete visual review and required sound checks; technical decode and sampled sheets do not certify quality.</w:t>
      </w:r>
    </w:p>
    <w:p w:rsidR="00B239F3" w:rsidRPr="00B239F3" w:rsidRDefault="00B239F3" w:rsidP="00B239F3">
      <w:pPr>
        <w:spacing w:after="0"/>
        <w:rPr>
          <w:sz w:val="6"/>
        </w:rPr>
      </w:pPr>
    </w:p>
    <w:p w:rsidR="00B239F3" w:rsidRDefault="00B239F3">
      <w:r>
        <w:t>Apply the general spatial checks throughout motion, plus action fidelity, shot order/cut timing, silent narration visuals and complete dialogue speech. The user checks lip-sync separately; pending manual sync does not trigger visual regeneration. If the initial animation fails visual review, redesign that scene once to convey the same script beat with simpler, different staging or composition. Preserve source meaning, branch outcome, approved style, character identity and accepted audio timing. Generate and inspect a fresh labelled narration storyboard or a clean dialogue scene, rebuild the prompt from those actual images, and submit one replacement animation. Re-review it completely. If it also fails, stop and report needs_fix; unavailable review stays unverified. Keep the original clip ID and attempt history so new scene versions cannot reset the limit. Preserve all original outputs and paid IDs. See [scene preservation](references/scene-preservation.md). FFmpeg does not replace failed animation with stills or zoom effects.</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Stitch and deliver</w:t>
      </w:r>
    </w:p>
    <w:p w:rsidR="00B239F3" w:rsidRPr="00B239F3" w:rsidRDefault="00B239F3" w:rsidP="00B239F3">
      <w:pPr>
        <w:spacing w:after="0"/>
        <w:rPr>
          <w:sz w:val="6"/>
        </w:rPr>
      </w:pPr>
    </w:p>
    <w:p w:rsidR="00B239F3" w:rsidRDefault="00B239F3">
      <w:r>
        <w:t>Read [postproduction](../pipeline/POSTPRODUCTION.md). Reconcile the complete current manifest and assembly timeline, including dialogue, with explicit runtime_clip_id mappings. Only verified EN2 outputs can be selected. Trim/normalize and stitch by canonical node order; preserve original speech speed, words, pauses and measured joins. For narration, filler, establishing and ending intervals, discard rendered sound and use the accepted external narration units from their beginnings. For dialogue and conversation intervals, keep the audio embedded in the selected video and trim picture and sound together; this is the lip-synced dialogue source and must not be replaced by the standalone dialogue file. Measure the selected video's usable picture/audio duration and retain the complete final utterance. When that duration exceeds the earlier standalone-audio interval, extend the node timeline and move any following clip instead of cutting the dialogue. Reject a dialogue selection whose embedded audio is absent or ends before its picture. Additional source offsets or sound mixing need an explicit supported plan.</w:t>
      </w:r>
    </w:p>
    <w:p w:rsidR="00B239F3" w:rsidRPr="00B239F3" w:rsidRDefault="00B239F3" w:rsidP="00B239F3">
      <w:pPr>
        <w:spacing w:after="0"/>
        <w:rPr>
          <w:sz w:val="6"/>
        </w:rPr>
      </w:pPr>
    </w:p>
    <w:p w:rsidR="00B239F3" w:rsidRDefault="00B239F3">
      <w:r>
        <w:t>Keep mutually exclusive outcomes separate. Review each final node's full picture/sound, all words, dialogue sync, cuts and joins. Record acceptance in runtime and postproduction, then package reviewed nodes with script/choices, plan and provenance. Report every blocked/unverified item and actual monitoring status. A completed provider job is not an approved video.</w:t>
      </w:r>
    </w:p>
    <w:p w:rsidR="00B239F3" w:rsidRPr="00B239F3" w:rsidRDefault="00B239F3" w:rsidP="00B239F3">
      <w:pPr>
        <w:spacing w:after="0"/>
        <w:rPr>
          <w:sz w:val="6"/>
        </w:rPr>
      </w:pPr>
    </w:p>
    <w:p w:rsidR="00B239F3" w:rsidRDefault="00B239F3">
      <w:r>
        <w:t>Before stitching narration, filler, establishing or ending clips, remove the complete generated audio track, including background voices, and discard subtitle/text streams. Use only the accepted external narration for those intervals. Inspect the full picture for unwanted captions, labels and overlays. Burned-in text is part of the pixels: correct/regenerate the affected scene and re-review it before assembly; dropping a subtitle track does not erase it. Preserve source-required real-world signage. Dialogue retains its verified embedded speech and lip-sync.</w:t>
      </w:r>
    </w:p>
    <w:p w:rsidR="00B239F3" w:rsidRPr="00B239F3" w:rsidRDefault="00B239F3" w:rsidP="00B239F3">
      <w:pPr>
        <w:spacing w:after="0"/>
        <w:rPr>
          <w:sz w:val="6"/>
        </w:rPr>
      </w:pP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Shared timing and visual review contract</w:t>
      </w:r>
    </w:p>
    <w:p w:rsidR="00B239F3" w:rsidRPr="00B239F3" w:rsidRDefault="00B239F3" w:rsidP="00B239F3">
      <w:pPr>
        <w:keepNext/>
        <w:spacing w:before="180"/>
        <w:rPr>
          <w:b/>
          <w:sz w:val="24"/>
        </w:rPr>
      </w:pPr>
      <w:r w:rsidRPr="00B239F3">
        <w:rPr>
          <w:b/>
          <w:sz w:val="24"/>
        </w:rPr>
        <w:t># Buffered shot timing and visual review</w:t>
      </w:r>
    </w:p>
    <w:p w:rsidR="00B239F3" w:rsidRPr="00B239F3" w:rsidRDefault="00B239F3" w:rsidP="00B239F3">
      <w:pPr>
        <w:spacing w:after="0"/>
        <w:rPr>
          <w:sz w:val="6"/>
        </w:rPr>
      </w:pPr>
    </w:p>
    <w:p w:rsidR="00B239F3" w:rsidRDefault="00B239F3">
      <w:r>
        <w:t>This is the shared contract for Prompt Pack, image generation, panel correction, Animation Pack, Monitor and Verification. Apply it to new plans and replacements; preserve historical media and paid-job records.</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Plan the buffer before drawing</w:t>
      </w:r>
    </w:p>
    <w:p w:rsidR="00B239F3" w:rsidRPr="00B239F3" w:rsidRDefault="00B239F3" w:rsidP="00B239F3">
      <w:pPr>
        <w:spacing w:after="0"/>
        <w:rPr>
          <w:sz w:val="6"/>
        </w:rPr>
      </w:pPr>
    </w:p>
    <w:p w:rsidR="00B239F3" w:rsidRDefault="00B239F3">
      <w:r>
        <w:t>For every narration, filler, establishing or ending shot, record required edit duration and an additional 1–2 seconds of generated footage. Default to one second; use two when the planned action needs more settling room. Complete the required action within the required duration and use the buffer for a settled pose or the already approved restrained camera movement. Do not invent action, characters or objects to fill it. Dialogue timing remains tied to complete accepted speech.</w:t>
      </w:r>
    </w:p>
    <w:p w:rsidR="00B239F3" w:rsidRPr="00B239F3" w:rsidRDefault="00B239F3" w:rsidP="00B239F3">
      <w:pPr>
        <w:spacing w:after="0"/>
        <w:rPr>
          <w:sz w:val="6"/>
        </w:rPr>
      </w:pPr>
    </w:p>
    <w:p w:rsidR="00B239F3" w:rsidRDefault="00B239F3">
      <w:r>
        <w:t>Use one timing table as the source for the storyboard captions, animation prompt and render duration. Record each shot's required duration, buffer, generated start/end and action end, plus generated cut_times and assembly cut times separately. Printed SHOT/time/CAMERA/ACTION labels must state generated ranges and the action/hold split. Put the same ranges and exact hard-cut times in the five-section animation prompt. Metadata alone is not enough: inspect the actual printed labels. Any mismatch blocks submission.</w:t>
      </w:r>
    </w:p>
    <w:p w:rsidR="00B239F3" w:rsidRPr="00B239F3" w:rsidRDefault="00B239F3" w:rsidP="00B239F3">
      <w:pPr>
        <w:spacing w:after="0"/>
        <w:rPr>
          <w:sz w:val="6"/>
        </w:rPr>
      </w:pPr>
    </w:p>
    <w:p w:rsidR="00B239F3" w:rsidRDefault="00B239F3">
      <w:r>
        <w:t>Example: two shots each need 3 seconds in the edit. With a 1-second buffer each, storyboard and prompt say Shot 1 0–4 seconds (action 0–3, hold 3–4), Shot 2 4–8 seconds (action 4–7, hold 7–8), hard cut exactly at 4 seconds, render duration 8 seconds. Assembly keeps source_spans [[0,3],[4,7]], yielding 6 seconds and an edit cut at 3 seconds. The approved narration stays at its original speed. A 2-second buffer would instead produce ranges 0–5 and 5–10. Do not stretch narration to fill generated footage.</w:t>
      </w:r>
    </w:p>
    <w:p w:rsidR="00B239F3" w:rsidRPr="00B239F3" w:rsidRDefault="00B239F3" w:rsidP="00B239F3">
      <w:pPr>
        <w:spacing w:after="0"/>
        <w:rPr>
          <w:sz w:val="6"/>
        </w:rPr>
      </w:pPr>
    </w:p>
    <w:p w:rsidR="00B239F3" w:rsidRDefault="00B239F3">
      <w:r>
        <w:t>Round only when required by the live provider; record any extra rounding hold explicitly. Check current provider duration limits before submission and split/replan coverage if necessary. Never silently drop buffers or truncate source coverage. Existing plans without buffers need explicit reconciliation before new generation.</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Review each completed output</w:t>
      </w:r>
    </w:p>
    <w:p w:rsidR="00B239F3" w:rsidRPr="00B239F3" w:rsidRDefault="00B239F3" w:rsidP="00B239F3">
      <w:pPr>
        <w:spacing w:after="0"/>
        <w:rPr>
          <w:sz w:val="6"/>
        </w:rPr>
      </w:pPr>
    </w:p>
    <w:p w:rsidR="00B239F3" w:rsidRDefault="00B239F3">
      <w:r>
        <w:t>As soon as a clip is downloaded and technically readable, hand it to visual review against its exact approved panels, visible inventories, references and timing table. Continue accounting for other pending jobs. Initial ready submissions need not wait for each review. Provider completion and decode success do not imply visual acceptance.</w:t>
      </w:r>
    </w:p>
    <w:p w:rsidR="00B239F3" w:rsidRPr="00B239F3" w:rsidRDefault="00B239F3" w:rsidP="00B239F3">
      <w:pPr>
        <w:spacing w:after="0"/>
        <w:rPr>
          <w:sz w:val="6"/>
        </w:rPr>
      </w:pPr>
    </w:p>
    <w:p w:rsidR="00B239F3" w:rsidRDefault="00B239F3">
      <w:r>
        <w:t>Inspect the entire picture in motion, including buffers and transitions, with closer checks of suspicious intervals. Compare every shot: exact cast/count, identity and clothing; exact props and ownership; anatomy and separation; background and lighting; supported action/contact and object states; camera motion; spatial fidelity; shot order and hard-cut timing. Flag extra, duplicated or missing characters/objects, temporary appearances, merging or distorted bodies, invented content revealed by camera movement, ghosting, dissolves, mixed panels, labels and borders. Reference sheets supply appearance only; the approved scene inventory determines what is present. An empty insert remains empty.</w:t>
      </w:r>
    </w:p>
    <w:p w:rsidR="00B239F3" w:rsidRPr="00B239F3" w:rsidRDefault="00B239F3" w:rsidP="00B239F3">
      <w:pPr>
        <w:spacing w:after="0"/>
        <w:rPr>
          <w:sz w:val="6"/>
        </w:rPr>
      </w:pPr>
    </w:p>
    <w:p w:rsidR="00B239F3" w:rsidRDefault="00B239F3">
      <w:r>
        <w:t>Record visual_status as verified, needs_fix or unverified, with output hash, panel/shot, observed timestamp range, expected versus observed state and repair owner. Sampled frames or contact sheets support diagnosis but cannot certify complete motion. If full inspection is unavailable, retain unverified. These descriptive fields supplement existing runtime review fields; they do not bypass overall acceptance gates.</w:t>
      </w:r>
    </w:p>
    <w:p w:rsidR="00B239F3" w:rsidRPr="00B239F3" w:rsidRDefault="00B239F3" w:rsidP="00B239F3">
      <w:pPr>
        <w:spacing w:after="0"/>
        <w:rPr>
          <w:sz w:val="6"/>
        </w:rPr>
      </w:pPr>
    </w:p>
    <w:p w:rsidR="00B239F3" w:rsidRDefault="00B239F3">
      <w:r>
        <w:t>Lip-sync is the user's manual check. Record it separately with owner=user, exact output hash, verdict and the user's actual evidence. Do not fail or regenerate a visually correct clip merely because manual lip-sync is pending. Do not claim dialogue is fully verified or select it for final assembly until the user's check and other required checks pass. Full speech/content and audio routing checks still apply. Narration visual review does not require character lip-sync.</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Repair and recheck</w:t>
      </w:r>
    </w:p>
    <w:p w:rsidR="00B239F3" w:rsidRPr="00B239F3" w:rsidRDefault="00B239F3" w:rsidP="00B239F3">
      <w:pPr>
        <w:spacing w:after="0"/>
        <w:rPr>
          <w:sz w:val="6"/>
        </w:rPr>
      </w:pPr>
    </w:p>
    <w:p w:rsidR="00B239F3" w:rsidRDefault="00B239F3">
      <w:r>
        <w:t>For an observed visual defect, preserve the original and paid ID, record needs_fix and route the smallest source-faithful correction to the owning stage. Within authorized production, permit one automatic replacement per logical clip: simplify staging, correct and inspect the board/scene, use the reference-bundle repair procedure, rebuild prompt/indexes/timing and submit through a recorded runtime intent. Reinspect the complete replacement, not only the formerly defective region. A second visual failure stops for user review; new scene names do not reset the limit. Additional attempts require explicit user authorization. Review-only or collection-only scope does not authorize paid generation.</w:t>
      </w:r>
    </w:p>
    <w:p w:rsidR="00B239F3" w:rsidRPr="00B239F3" w:rsidRDefault="00B239F3" w:rsidP="00B239F3">
      <w:pPr>
        <w:spacing w:after="0"/>
        <w:rPr>
          <w:sz w:val="6"/>
        </w:rPr>
      </w:pPr>
    </w:p>
    <w:p w:rsidR="00B239F3" w:rsidRPr="00B239F3" w:rsidRDefault="00B239F3" w:rsidP="00B239F3">
      <w:pPr>
        <w:keepNext/>
        <w:spacing w:before="180"/>
        <w:rPr>
          <w:b/>
          <w:sz w:val="24"/>
        </w:rPr>
      </w:pPr>
      <w:r w:rsidRPr="00B239F3">
        <w:rPr>
          <w:b/>
          <w:sz w:val="24"/>
        </w:rPr>
        <w:t>## Assemble the reviewed spans</w:t>
      </w:r>
    </w:p>
    <w:p w:rsidR="00B239F3" w:rsidRPr="00B239F3" w:rsidRDefault="00B239F3" w:rsidP="00B239F3">
      <w:pPr>
        <w:spacing w:after="0"/>
        <w:rPr>
          <w:sz w:val="6"/>
        </w:rPr>
      </w:pPr>
    </w:p>
    <w:p w:rsidR="00B239F3" w:rsidRDefault="00B239F3">
      <w:r>
        <w:t>For buffered narration, put source_spans in each assembly-plan clip, as ordered [start,end] pairs in generated-video seconds. The total retained duration must equal that clip's edit interval. Trim each shot's buffer independently, then join with hard cuts; truncating only the end of the whole render would leave the first buffer and cut off later coverage. Never use these spans to trim dialogue speech. Review the final cuts, all retained action and original narration after assembly. Instructions and local state validation do not install an unattended perceptual reviewer or scheduler.</w:t>
      </w:r>
    </w:p>
    <w:p w:rsidR="00CD2396" w:rsidRPr="00B239F3" w:rsidRDefault="00CD2396" w:rsidP="00B239F3">
      <w:pPr>
        <w:spacing w:after="0"/>
        <w:rPr>
          <w:sz w:val="6"/>
        </w:rPr>
      </w:pPr>
    </w:p>
    <w:sectPr w:rsidR="00CD2396" w:rsidRPr="00B239F3" w:rsidSect="00B239F3">
      <w:headerReference w:type="even" r:id="rId6"/>
      <w:headerReference w:type="default" r:id="rId7"/>
      <w:footerReference w:type="even" r:id="rId8"/>
      <w:footerReference w:type="default" r:id="rId9"/>
      <w:headerReference w:type="first" r:id="rId10"/>
      <w:footerReference w:type="first" r:id="rId11"/>
      <w:pgSz w:w="11907" w:h="16839"/>
      <w:pgMar w:top="860" w:right="920" w:bottom="8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39F3" w:rsidRDefault="00B239F3" w:rsidP="00B239F3">
      <w:pPr>
        <w:spacing w:after="0"/>
      </w:pPr>
      <w:r>
        <w:separator/>
      </w:r>
    </w:p>
  </w:endnote>
  <w:endnote w:type="continuationSeparator" w:id="0">
    <w:p w:rsidR="00B239F3" w:rsidRDefault="00B239F3" w:rsidP="00B239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9F3" w:rsidRDefault="00B239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9F3" w:rsidRPr="00B239F3" w:rsidRDefault="00B239F3">
    <w:pPr>
      <w:pStyle w:val="Footer"/>
      <w:rPr>
        <w:sz w:val="16"/>
      </w:rPr>
    </w:pPr>
    <w:r w:rsidRPr="00B239F3">
      <w:rPr>
        <w:sz w:val="16"/>
      </w:rPr>
      <w:t xml:space="preserve">Skill source review  |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9F3" w:rsidRDefault="00B23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39F3" w:rsidRDefault="00B239F3" w:rsidP="00B239F3">
      <w:pPr>
        <w:spacing w:after="0"/>
      </w:pPr>
      <w:r>
        <w:separator/>
      </w:r>
    </w:p>
  </w:footnote>
  <w:footnote w:type="continuationSeparator" w:id="0">
    <w:p w:rsidR="00B239F3" w:rsidRDefault="00B239F3" w:rsidP="00B239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9F3" w:rsidRDefault="00B239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9F3" w:rsidRDefault="00B239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9F3" w:rsidRDefault="00B239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9F3"/>
    <w:rsid w:val="00B239F3"/>
    <w:rsid w:val="00CD2396"/>
    <w:rsid w:val="00DF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11B3F5-5C00-40FD-8EB2-AC6F08BD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40" w:lineRule="auto"/>
    </w:pPr>
    <w:rPr>
      <w:rFonts w:ascii="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39F3"/>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239F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239F3"/>
    <w:pPr>
      <w:tabs>
        <w:tab w:val="center" w:pos="4513"/>
        <w:tab w:val="right" w:pos="9026"/>
      </w:tabs>
      <w:spacing w:after="0"/>
    </w:pPr>
  </w:style>
  <w:style w:type="character" w:customStyle="1" w:styleId="HeaderChar">
    <w:name w:val="Header Char"/>
    <w:basedOn w:val="DefaultParagraphFont"/>
    <w:link w:val="Header"/>
    <w:uiPriority w:val="99"/>
    <w:rsid w:val="00B239F3"/>
    <w:rPr>
      <w:rFonts w:ascii="Arial" w:hAnsi="Arial" w:cs="Arial"/>
      <w:color w:val="000000"/>
      <w:sz w:val="20"/>
    </w:rPr>
  </w:style>
  <w:style w:type="paragraph" w:styleId="Footer">
    <w:name w:val="footer"/>
    <w:basedOn w:val="Normal"/>
    <w:link w:val="FooterChar"/>
    <w:uiPriority w:val="99"/>
    <w:unhideWhenUsed/>
    <w:rsid w:val="00B239F3"/>
    <w:pPr>
      <w:tabs>
        <w:tab w:val="center" w:pos="4513"/>
        <w:tab w:val="right" w:pos="9026"/>
      </w:tabs>
      <w:spacing w:after="0"/>
    </w:pPr>
  </w:style>
  <w:style w:type="character" w:customStyle="1" w:styleId="FooterChar">
    <w:name w:val="Footer Char"/>
    <w:basedOn w:val="DefaultParagraphFont"/>
    <w:link w:val="Footer"/>
    <w:uiPriority w:val="99"/>
    <w:rsid w:val="00B239F3"/>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1736</Words>
  <Characters>11238</Characters>
  <Application>Microsoft Office Word</Application>
  <DocSecurity>0</DocSecurity>
  <Lines>190</Lines>
  <Paragraphs>62</Paragraphs>
  <ScaleCrop>false</ScaleCrop>
  <Company>HP</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Sutar</dc:creator>
  <cp:keywords/>
  <dc:description/>
  <cp:lastModifiedBy>Darshan Sutar</cp:lastModifiedBy>
  <cp:revision>1</cp:revision>
  <dcterms:created xsi:type="dcterms:W3CDTF">2026-10-18T14:10:00Z</dcterms:created>
  <dcterms:modified xsi:type="dcterms:W3CDTF">2026-10-18T14:10:00Z</dcterms:modified>
</cp:coreProperties>
</file>