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EE" w:rsidRPr="009F03EE" w:rsidRDefault="009F03EE" w:rsidP="009F03EE">
      <w:pPr>
        <w:pStyle w:val="Title"/>
        <w:rPr>
          <w:rFonts w:ascii="Arial" w:hAnsi="Arial" w:cs="Arial"/>
          <w:color w:val="000000"/>
          <w:sz w:val="40"/>
        </w:rPr>
      </w:pPr>
      <w:bookmarkStart w:id="0" w:name="_GoBack"/>
      <w:bookmarkEnd w:id="0"/>
      <w:r w:rsidRPr="009F03EE">
        <w:rPr>
          <w:rFonts w:ascii="Arial" w:hAnsi="Arial" w:cs="Arial"/>
          <w:color w:val="000000"/>
          <w:sz w:val="40"/>
        </w:rPr>
        <w:t>Starling Animation Monitor</w:t>
      </w:r>
    </w:p>
    <w:p w:rsidR="009F03EE" w:rsidRPr="009F03EE" w:rsidRDefault="009F03EE">
      <w:pPr>
        <w:rPr>
          <w:sz w:val="16"/>
        </w:rPr>
      </w:pPr>
      <w:r w:rsidRPr="009F03EE">
        <w:rPr>
          <w:sz w:val="16"/>
        </w:rPr>
        <w:t>Complete current SKILL.md source</w:t>
      </w:r>
    </w:p>
    <w:p w:rsidR="009F03EE" w:rsidRPr="009F03EE" w:rsidRDefault="009F03EE">
      <w:pPr>
        <w:rPr>
          <w:sz w:val="16"/>
        </w:rPr>
      </w:pPr>
      <w:r w:rsidRPr="009F03EE">
        <w:rPr>
          <w:sz w:val="16"/>
        </w:rPr>
        <w:t>Snapshot 16 October 2026</w:t>
      </w:r>
    </w:p>
    <w:p w:rsidR="009F03EE" w:rsidRPr="009F03EE" w:rsidRDefault="009F03EE">
      <w:pPr>
        <w:rPr>
          <w:sz w:val="16"/>
        </w:rPr>
      </w:pPr>
      <w:r w:rsidRPr="009F03EE">
        <w:rPr>
          <w:sz w:val="16"/>
        </w:rPr>
        <w:t>Original file: C:\Users\darsh\Downloads\roleplay\starling-animation-monitor\SKILL.md</w:t>
      </w:r>
    </w:p>
    <w:p w:rsidR="009F03EE" w:rsidRPr="009F03EE" w:rsidRDefault="009F03EE">
      <w:pPr>
        <w:rPr>
          <w:sz w:val="16"/>
        </w:rPr>
      </w:pPr>
      <w:r w:rsidRPr="009F03EE">
        <w:rPr>
          <w:sz w:val="16"/>
        </w:rPr>
        <w:t>SHA256: a5a0e9ec35ecf4e7e75e0adc5e3c2c5017e046f393d2193e5e7ff69af652cc42</w:t>
      </w:r>
    </w:p>
    <w:p w:rsidR="009F03EE" w:rsidRPr="009F03EE" w:rsidRDefault="009F03EE">
      <w:pPr>
        <w:rPr>
          <w:sz w:val="16"/>
        </w:rPr>
      </w:pPr>
      <w:r w:rsidRPr="009F03EE">
        <w:rPr>
          <w:sz w:val="16"/>
        </w:rPr>
        <w:t>The source text below is reproduced in full for manual review. Markdown syntax and reference paths are retained.</w:t>
      </w:r>
    </w:p>
    <w:p w:rsidR="009F03EE" w:rsidRPr="009F03EE" w:rsidRDefault="009F03EE" w:rsidP="009F03EE">
      <w:pPr>
        <w:spacing w:after="0"/>
        <w:rPr>
          <w:sz w:val="6"/>
        </w:rPr>
      </w:pPr>
    </w:p>
    <w:p w:rsidR="009F03EE" w:rsidRDefault="009F03EE">
      <w:r>
        <w:t>---</w:t>
      </w:r>
    </w:p>
    <w:p w:rsidR="009F03EE" w:rsidRDefault="009F03EE">
      <w:r>
        <w:t>name: starling-animation-monitor</w:t>
      </w:r>
    </w:p>
    <w:p w:rsidR="009F03EE" w:rsidRDefault="009F03EE">
      <w:r>
        <w:t>description: Reconcile submitted Starling EN2 jobs, collect outputs and hand off full review and targeted repairs during an active session or demonstrated supported runner.</w:t>
      </w:r>
    </w:p>
    <w:p w:rsidR="009F03EE" w:rsidRDefault="009F03EE">
      <w:r>
        <w:t>---</w:t>
      </w:r>
    </w:p>
    <w:p w:rsidR="009F03EE" w:rsidRPr="009F03EE" w:rsidRDefault="009F03EE" w:rsidP="009F03EE">
      <w:pPr>
        <w:spacing w:after="0"/>
        <w:rPr>
          <w:sz w:val="6"/>
        </w:rPr>
      </w:pPr>
    </w:p>
    <w:p w:rsidR="009F03EE" w:rsidRPr="009F03EE" w:rsidRDefault="009F03EE" w:rsidP="009F03EE">
      <w:pPr>
        <w:keepNext/>
        <w:spacing w:before="180"/>
        <w:rPr>
          <w:b/>
          <w:sz w:val="24"/>
        </w:rPr>
      </w:pPr>
      <w:r w:rsidRPr="009F03EE">
        <w:rPr>
          <w:b/>
          <w:sz w:val="24"/>
        </w:rPr>
        <w:t># Starling Animation Monitor</w:t>
      </w:r>
    </w:p>
    <w:p w:rsidR="009F03EE" w:rsidRPr="009F03EE" w:rsidRDefault="009F03EE" w:rsidP="009F03EE">
      <w:pPr>
        <w:spacing w:after="0"/>
        <w:rPr>
          <w:sz w:val="6"/>
        </w:rPr>
      </w:pPr>
    </w:p>
    <w:p w:rsidR="009F03EE" w:rsidRDefault="009F03EE">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9F03EE" w:rsidRPr="009F03EE" w:rsidRDefault="009F03EE" w:rsidP="009F03EE">
      <w:pPr>
        <w:spacing w:after="0"/>
        <w:rPr>
          <w:sz w:val="6"/>
        </w:rPr>
      </w:pPr>
    </w:p>
    <w:p w:rsidR="009F03EE" w:rsidRDefault="009F03EE">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9F03EE" w:rsidRPr="009F03EE" w:rsidRDefault="009F03EE" w:rsidP="009F03EE">
      <w:pPr>
        <w:spacing w:after="0"/>
        <w:rPr>
          <w:sz w:val="6"/>
        </w:rPr>
      </w:pPr>
    </w:p>
    <w:p w:rsidR="009F03EE" w:rsidRDefault="009F03EE">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9F03EE" w:rsidRPr="009F03EE" w:rsidRDefault="009F03EE" w:rsidP="009F03EE">
      <w:pPr>
        <w:spacing w:after="0"/>
        <w:rPr>
          <w:sz w:val="6"/>
        </w:rPr>
      </w:pPr>
    </w:p>
    <w:p w:rsidR="009F03EE" w:rsidRDefault="009F03EE">
      <w:r>
        <w:t>Account for the full initial submission pass, then hand every complete output to Verification, including dialogue.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Fast replacements with the two-repair limit and re-review. No local still-image video fallback.</w:t>
      </w:r>
    </w:p>
    <w:p w:rsidR="009F03EE" w:rsidRPr="009F03EE" w:rsidRDefault="009F03EE" w:rsidP="009F03EE">
      <w:pPr>
        <w:spacing w:after="0"/>
        <w:rPr>
          <w:sz w:val="6"/>
        </w:rPr>
      </w:pPr>
    </w:p>
    <w:p w:rsidR="009F03EE" w:rsidRDefault="009F03EE">
      <w:r>
        <w:t>On resume reconcile existing intents and outputs first. Report submitted, pending, collected, awaiting review, needs-fix, verified and blocked counts separately. Final stitching requires accepted complete coverage and reconciled manifests.</w:t>
      </w:r>
    </w:p>
    <w:p w:rsidR="009F03EE" w:rsidRPr="009F03EE" w:rsidRDefault="009F03EE" w:rsidP="009F03EE">
      <w:pPr>
        <w:spacing w:after="0"/>
        <w:rPr>
          <w:sz w:val="6"/>
        </w:rPr>
      </w:pPr>
    </w:p>
    <w:p w:rsidR="009F03EE" w:rsidRDefault="009F03EE">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CD2396" w:rsidRPr="009F03EE" w:rsidRDefault="00CD2396" w:rsidP="009F03EE">
      <w:pPr>
        <w:spacing w:after="0"/>
        <w:rPr>
          <w:sz w:val="6"/>
        </w:rPr>
      </w:pPr>
    </w:p>
    <w:sectPr w:rsidR="00CD2396" w:rsidRPr="009F03EE" w:rsidSect="009F03E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03EE" w:rsidRDefault="009F03EE" w:rsidP="009F03EE">
      <w:pPr>
        <w:spacing w:after="0"/>
      </w:pPr>
      <w:r>
        <w:separator/>
      </w:r>
    </w:p>
  </w:endnote>
  <w:endnote w:type="continuationSeparator" w:id="0">
    <w:p w:rsidR="009F03EE" w:rsidRDefault="009F03EE" w:rsidP="009F03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Default="009F03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Pr="009F03EE" w:rsidRDefault="009F03EE">
    <w:pPr>
      <w:pStyle w:val="Footer"/>
      <w:rPr>
        <w:sz w:val="16"/>
      </w:rPr>
    </w:pPr>
    <w:r w:rsidRPr="009F03E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Default="009F0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03EE" w:rsidRDefault="009F03EE" w:rsidP="009F03EE">
      <w:pPr>
        <w:spacing w:after="0"/>
      </w:pPr>
      <w:r>
        <w:separator/>
      </w:r>
    </w:p>
  </w:footnote>
  <w:footnote w:type="continuationSeparator" w:id="0">
    <w:p w:rsidR="009F03EE" w:rsidRDefault="009F03EE" w:rsidP="009F03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Default="009F03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Default="009F03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F03EE" w:rsidRDefault="009F03E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03EE"/>
    <w:rsid w:val="009F03E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6B8963-E0E0-447F-8F7B-20A00BEDB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F03E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F03E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9F03EE"/>
    <w:pPr>
      <w:tabs>
        <w:tab w:val="center" w:pos="4513"/>
        <w:tab w:val="right" w:pos="9026"/>
      </w:tabs>
      <w:spacing w:after="0"/>
    </w:pPr>
  </w:style>
  <w:style w:type="character" w:customStyle="1" w:styleId="HeaderChar">
    <w:name w:val="Header Char"/>
    <w:basedOn w:val="DefaultParagraphFont"/>
    <w:link w:val="Header"/>
    <w:uiPriority w:val="99"/>
    <w:rsid w:val="009F03EE"/>
    <w:rPr>
      <w:rFonts w:ascii="Arial" w:hAnsi="Arial" w:cs="Arial"/>
      <w:color w:val="000000"/>
      <w:sz w:val="20"/>
    </w:rPr>
  </w:style>
  <w:style w:type="paragraph" w:styleId="Footer">
    <w:name w:val="footer"/>
    <w:basedOn w:val="Normal"/>
    <w:link w:val="FooterChar"/>
    <w:uiPriority w:val="99"/>
    <w:unhideWhenUsed/>
    <w:rsid w:val="009F03EE"/>
    <w:pPr>
      <w:tabs>
        <w:tab w:val="center" w:pos="4513"/>
        <w:tab w:val="right" w:pos="9026"/>
      </w:tabs>
      <w:spacing w:after="0"/>
    </w:pPr>
  </w:style>
  <w:style w:type="character" w:customStyle="1" w:styleId="FooterChar">
    <w:name w:val="Footer Char"/>
    <w:basedOn w:val="DefaultParagraphFont"/>
    <w:link w:val="Footer"/>
    <w:uiPriority w:val="99"/>
    <w:rsid w:val="009F03E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426</Words>
  <Characters>3032</Characters>
  <Application>Microsoft Office Word</Application>
  <DocSecurity>0</DocSecurity>
  <Lines>53</Lines>
  <Paragraphs>21</Paragraphs>
  <ScaleCrop>false</ScaleCrop>
  <Company>HP</Company>
  <LinksUpToDate>false</LinksUpToDate>
  <CharactersWithSpaces>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2026-10-16T13:08:00Z</dcterms:created>
  <dcterms:modified xsi:type="dcterms:W3CDTF">2026-10-16T13:08:00Z</dcterms:modified>
</cp:coreProperties>
</file>