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6A05" w:rsidRPr="00256A05" w:rsidRDefault="00256A05" w:rsidP="00256A05">
      <w:pPr>
        <w:pStyle w:val="Title"/>
        <w:rPr>
          <w:rFonts w:ascii="Arial" w:hAnsi="Arial" w:cs="Arial"/>
          <w:color w:val="000000"/>
          <w:sz w:val="40"/>
        </w:rPr>
      </w:pPr>
      <w:bookmarkStart w:id="0" w:name="_GoBack"/>
      <w:bookmarkEnd w:id="0"/>
      <w:r w:rsidRPr="00256A05">
        <w:rPr>
          <w:rFonts w:ascii="Arial" w:hAnsi="Arial" w:cs="Arial"/>
          <w:color w:val="000000"/>
          <w:sz w:val="40"/>
        </w:rPr>
        <w:t>Starling Script Rebuilder</w:t>
      </w:r>
    </w:p>
    <w:p w:rsidR="00256A05" w:rsidRPr="00256A05" w:rsidRDefault="00256A05">
      <w:pPr>
        <w:rPr>
          <w:sz w:val="16"/>
        </w:rPr>
      </w:pPr>
      <w:r w:rsidRPr="00256A05">
        <w:rPr>
          <w:sz w:val="16"/>
        </w:rPr>
        <w:t>Complete current SKILL.md source</w:t>
      </w:r>
    </w:p>
    <w:p w:rsidR="00256A05" w:rsidRPr="00256A05" w:rsidRDefault="00256A05">
      <w:pPr>
        <w:rPr>
          <w:sz w:val="16"/>
        </w:rPr>
      </w:pPr>
      <w:r w:rsidRPr="00256A05">
        <w:rPr>
          <w:sz w:val="16"/>
        </w:rPr>
        <w:t>Snapshot 30 October 2026</w:t>
      </w:r>
    </w:p>
    <w:p w:rsidR="00256A05" w:rsidRPr="00256A05" w:rsidRDefault="00256A05">
      <w:pPr>
        <w:rPr>
          <w:sz w:val="16"/>
        </w:rPr>
      </w:pPr>
      <w:r w:rsidRPr="00256A05">
        <w:rPr>
          <w:sz w:val="16"/>
        </w:rPr>
        <w:t>Original file: C:\Users\darsh\Downloads\roleplay\github\starling-automation\starling-script-rebuilder\SKILL.md</w:t>
      </w:r>
    </w:p>
    <w:p w:rsidR="00256A05" w:rsidRPr="00256A05" w:rsidRDefault="00256A05">
      <w:pPr>
        <w:rPr>
          <w:sz w:val="16"/>
        </w:rPr>
      </w:pPr>
      <w:r w:rsidRPr="00256A05">
        <w:rPr>
          <w:sz w:val="16"/>
        </w:rPr>
        <w:t>SHA256: c1bbf97e0101377d1991b838a62764c1873c5344aefe0cd458a5cd311e1f2cdc</w:t>
      </w:r>
    </w:p>
    <w:p w:rsidR="00256A05" w:rsidRPr="00256A05" w:rsidRDefault="00256A05">
      <w:pPr>
        <w:rPr>
          <w:sz w:val="16"/>
        </w:rPr>
      </w:pPr>
      <w:r w:rsidRPr="00256A05">
        <w:rPr>
          <w:sz w:val="16"/>
        </w:rPr>
        <w:t>The source text below is reproduced in full for manual review. Markdown syntax and reference paths are retained.</w:t>
      </w:r>
    </w:p>
    <w:p w:rsidR="00256A05" w:rsidRPr="00256A05" w:rsidRDefault="00256A05" w:rsidP="00256A05">
      <w:pPr>
        <w:keepNext/>
        <w:spacing w:after="0"/>
        <w:rPr>
          <w:sz w:val="6"/>
        </w:rPr>
      </w:pPr>
    </w:p>
    <w:p w:rsidR="00256A05" w:rsidRDefault="00256A05">
      <w:r>
        <w:t>---</w:t>
      </w:r>
    </w:p>
    <w:p w:rsidR="00256A05" w:rsidRDefault="00256A05">
      <w:r>
        <w:t>name: starling-script-rebuilder</w:t>
      </w:r>
    </w:p>
    <w:p w:rsidR="00256A05" w:rsidRDefault="00256A05">
      <w:r>
        <w:t>description: Build a source-faithful branching video script from a Starling roleplay, or adapt a finalized script document into a matching review document and developer graph.</w:t>
      </w:r>
    </w:p>
    <w:p w:rsidR="00256A05" w:rsidRDefault="00256A05">
      <w:r>
        <w:t>---</w:t>
      </w:r>
    </w:p>
    <w:p w:rsidR="00256A05" w:rsidRPr="00256A05" w:rsidRDefault="00256A05" w:rsidP="00256A05">
      <w:pPr>
        <w:keepNext/>
        <w:spacing w:after="0"/>
        <w:rPr>
          <w:sz w:val="6"/>
        </w:rPr>
      </w:pPr>
    </w:p>
    <w:p w:rsidR="00256A05" w:rsidRPr="00256A05" w:rsidRDefault="00256A05" w:rsidP="00256A05">
      <w:pPr>
        <w:keepNext/>
        <w:spacing w:before="180"/>
        <w:rPr>
          <w:b/>
          <w:sz w:val="24"/>
        </w:rPr>
      </w:pPr>
      <w:r w:rsidRPr="00256A05">
        <w:rPr>
          <w:b/>
          <w:sz w:val="24"/>
        </w:rPr>
        <w:t># Starling Script Rebuilder</w:t>
      </w:r>
    </w:p>
    <w:p w:rsidR="00256A05" w:rsidRPr="00256A05" w:rsidRDefault="00256A05" w:rsidP="00256A05">
      <w:pPr>
        <w:keepNext/>
        <w:spacing w:after="0"/>
        <w:rPr>
          <w:sz w:val="6"/>
        </w:rPr>
      </w:pPr>
    </w:p>
    <w:p w:rsidR="00256A05" w:rsidRDefault="00256A05">
      <w:r>
        <w:t>Own canonical script content, source coverage and the matching Word/JSON artifacts. Follow the user-selected source mode. Read [intake](references/intake.md) before starting; obtain the mandatory source, style and voice answers before building. Read-only source inspection to identify speakers and references is intake work. Media generation belongs to downstream specialists.</w:t>
      </w:r>
    </w:p>
    <w:p w:rsidR="00256A05" w:rsidRPr="00256A05" w:rsidRDefault="00256A05" w:rsidP="00256A05">
      <w:pPr>
        <w:keepNext/>
        <w:spacing w:after="0"/>
        <w:rPr>
          <w:sz w:val="6"/>
        </w:rPr>
      </w:pPr>
    </w:p>
    <w:p w:rsidR="00256A05" w:rsidRPr="00256A05" w:rsidRDefault="00256A05" w:rsidP="00256A05">
      <w:pPr>
        <w:keepNext/>
        <w:spacing w:before="180"/>
        <w:rPr>
          <w:b/>
          <w:sz w:val="24"/>
        </w:rPr>
      </w:pPr>
      <w:r w:rsidRPr="00256A05">
        <w:rPr>
          <w:b/>
          <w:sz w:val="24"/>
        </w:rPr>
        <w:t>## 1 Establish the source</w:t>
      </w:r>
    </w:p>
    <w:p w:rsidR="00256A05" w:rsidRPr="00256A05" w:rsidRDefault="00256A05" w:rsidP="00256A05">
      <w:pPr>
        <w:keepNext/>
        <w:spacing w:after="0"/>
        <w:rPr>
          <w:sz w:val="6"/>
        </w:rPr>
      </w:pPr>
    </w:p>
    <w:p w:rsidR="00256A05" w:rsidRDefault="00256A05">
      <w:r>
        <w:t>**Starling roleplay:**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256A05" w:rsidRPr="00256A05" w:rsidRDefault="00256A05" w:rsidP="00256A05">
      <w:pPr>
        <w:keepNext/>
        <w:spacing w:after="0"/>
        <w:rPr>
          <w:sz w:val="6"/>
        </w:rPr>
      </w:pPr>
    </w:p>
    <w:p w:rsidR="00256A05" w:rsidRDefault="00256A05">
      <w:r>
        <w:t>**Finalized document:**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256A05" w:rsidRPr="00256A05" w:rsidRDefault="00256A05" w:rsidP="00256A05">
      <w:pPr>
        <w:keepNext/>
        <w:spacing w:after="0"/>
        <w:rPr>
          <w:sz w:val="6"/>
        </w:rPr>
      </w:pPr>
    </w:p>
    <w:p w:rsidR="00256A05" w:rsidRPr="00256A05" w:rsidRDefault="00256A05" w:rsidP="00256A05">
      <w:pPr>
        <w:keepNext/>
        <w:spacing w:before="180"/>
        <w:rPr>
          <w:b/>
          <w:sz w:val="24"/>
        </w:rPr>
      </w:pPr>
      <w:r w:rsidRPr="00256A05">
        <w:rPr>
          <w:b/>
          <w:sz w:val="24"/>
        </w:rPr>
        <w:t>## 2 Map the complete story</w:t>
      </w:r>
    </w:p>
    <w:p w:rsidR="00256A05" w:rsidRPr="00256A05" w:rsidRDefault="00256A05" w:rsidP="00256A05">
      <w:pPr>
        <w:keepNext/>
        <w:spacing w:after="0"/>
        <w:rPr>
          <w:sz w:val="6"/>
        </w:rPr>
      </w:pPr>
    </w:p>
    <w:p w:rsidR="00256A05" w:rsidRDefault="00256A05">
      <w:r>
        <w:t>Read [the data contract and worked example](references/data-contract.md).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256A05" w:rsidRPr="00256A05" w:rsidRDefault="00256A05" w:rsidP="00256A05">
      <w:pPr>
        <w:keepNext/>
        <w:spacing w:after="0"/>
        <w:rPr>
          <w:sz w:val="6"/>
        </w:rPr>
      </w:pPr>
    </w:p>
    <w:p w:rsidR="00256A05" w:rsidRDefault="00256A05">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256A05" w:rsidRPr="00256A05" w:rsidRDefault="00256A05" w:rsidP="00256A05">
      <w:pPr>
        <w:keepNext/>
        <w:spacing w:after="0"/>
        <w:rPr>
          <w:sz w:val="6"/>
        </w:rPr>
      </w:pPr>
    </w:p>
    <w:p w:rsidR="00256A05" w:rsidRDefault="00256A05">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256A05" w:rsidRPr="00256A05" w:rsidRDefault="00256A05" w:rsidP="00256A05">
      <w:pPr>
        <w:keepNext/>
        <w:spacing w:after="0"/>
        <w:rPr>
          <w:sz w:val="6"/>
        </w:rPr>
      </w:pPr>
    </w:p>
    <w:p w:rsidR="00256A05" w:rsidRDefault="00256A05">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256A05" w:rsidRPr="00256A05" w:rsidRDefault="00256A05" w:rsidP="00256A05">
      <w:pPr>
        <w:keepNext/>
        <w:spacing w:after="0"/>
        <w:rPr>
          <w:sz w:val="6"/>
        </w:rPr>
      </w:pPr>
    </w:p>
    <w:p w:rsidR="00256A05" w:rsidRPr="00256A05" w:rsidRDefault="00256A05" w:rsidP="00256A05">
      <w:pPr>
        <w:keepNext/>
        <w:spacing w:before="180"/>
        <w:rPr>
          <w:b/>
          <w:sz w:val="24"/>
        </w:rPr>
      </w:pPr>
      <w:r w:rsidRPr="00256A05">
        <w:rPr>
          <w:b/>
          <w:sz w:val="24"/>
        </w:rPr>
        <w:t>## 3 Build from one canonical file</w:t>
      </w:r>
    </w:p>
    <w:p w:rsidR="00256A05" w:rsidRPr="00256A05" w:rsidRDefault="00256A05" w:rsidP="00256A05">
      <w:pPr>
        <w:keepNext/>
        <w:spacing w:after="0"/>
        <w:rPr>
          <w:sz w:val="6"/>
        </w:rPr>
      </w:pPr>
    </w:p>
    <w:p w:rsidR="00256A05" w:rsidRDefault="00256A05">
      <w:r>
        <w:t>Populate the contract once as `canonical-script.json`, with `input_mode`,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256A05" w:rsidRPr="00256A05" w:rsidRDefault="00256A05" w:rsidP="00256A05">
      <w:pPr>
        <w:keepNext/>
        <w:spacing w:after="0"/>
        <w:rPr>
          <w:sz w:val="6"/>
        </w:rPr>
      </w:pPr>
    </w:p>
    <w:p w:rsidR="00256A05" w:rsidRDefault="00256A05">
      <w:r>
        <w:t>Run `python scripts/build_script.py canonical-script.json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256A05" w:rsidRPr="00256A05" w:rsidRDefault="00256A05" w:rsidP="00256A05">
      <w:pPr>
        <w:keepNext/>
        <w:spacing w:after="0"/>
        <w:rPr>
          <w:sz w:val="6"/>
        </w:rPr>
      </w:pPr>
    </w:p>
    <w:p w:rsidR="00256A05" w:rsidRDefault="00256A05">
      <w:r>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256A05" w:rsidRPr="00256A05" w:rsidRDefault="00256A05" w:rsidP="00256A05">
      <w:pPr>
        <w:keepNext/>
        <w:spacing w:after="0"/>
        <w:rPr>
          <w:sz w:val="6"/>
        </w:rPr>
      </w:pPr>
    </w:p>
    <w:p w:rsidR="00256A05" w:rsidRPr="00256A05" w:rsidRDefault="00256A05" w:rsidP="00256A05">
      <w:pPr>
        <w:keepNext/>
        <w:spacing w:before="180"/>
        <w:rPr>
          <w:b/>
          <w:sz w:val="24"/>
        </w:rPr>
      </w:pPr>
      <w:r w:rsidRPr="00256A05">
        <w:rPr>
          <w:b/>
          <w:sz w:val="24"/>
        </w:rPr>
        <w:t>## 4 Verify and hand off</w:t>
      </w:r>
    </w:p>
    <w:p w:rsidR="00256A05" w:rsidRPr="00256A05" w:rsidRDefault="00256A05" w:rsidP="00256A05">
      <w:pPr>
        <w:keepNext/>
        <w:spacing w:after="0"/>
        <w:rPr>
          <w:sz w:val="6"/>
        </w:rPr>
      </w:pPr>
    </w:p>
    <w:p w:rsidR="00256A05" w:rsidRDefault="00256A05">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256A05" w:rsidRPr="00256A05" w:rsidRDefault="00256A05" w:rsidP="00256A05">
      <w:pPr>
        <w:keepNext/>
        <w:spacing w:after="0"/>
        <w:rPr>
          <w:sz w:val="6"/>
        </w:rPr>
      </w:pPr>
    </w:p>
    <w:p w:rsidR="00256A05" w:rsidRDefault="00256A05">
      <w:r>
        <w:t>Deliver the review DOCX, developer JSON, canonical data, coverage ledger/source snapshots and completed intake reference. Preserve original source and stable IDs. Hand off approved style artifacts and speaker selections to their owning downstream skills; this skill does not generate media or publish a player.</w:t>
      </w:r>
    </w:p>
    <w:p w:rsidR="00CD2396" w:rsidRPr="00256A05" w:rsidRDefault="00CD2396" w:rsidP="00256A05">
      <w:pPr>
        <w:keepNext/>
        <w:spacing w:after="0"/>
        <w:rPr>
          <w:sz w:val="6"/>
        </w:rPr>
      </w:pPr>
    </w:p>
    <w:sectPr w:rsidR="00CD2396" w:rsidRPr="00256A05" w:rsidSect="00256A0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6A05" w:rsidRDefault="00256A05" w:rsidP="00256A05">
      <w:pPr>
        <w:spacing w:after="0"/>
      </w:pPr>
      <w:r>
        <w:separator/>
      </w:r>
    </w:p>
  </w:endnote>
  <w:endnote w:type="continuationSeparator" w:id="0">
    <w:p w:rsidR="00256A05" w:rsidRDefault="00256A05" w:rsidP="00256A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6A05" w:rsidRDefault="00256A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6A05" w:rsidRPr="00256A05" w:rsidRDefault="00256A05">
    <w:pPr>
      <w:pStyle w:val="Footer"/>
      <w:rPr>
        <w:sz w:val="16"/>
      </w:rPr>
    </w:pPr>
    <w:r w:rsidRPr="00256A0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6A05" w:rsidRDefault="00256A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6A05" w:rsidRDefault="00256A05" w:rsidP="00256A05">
      <w:pPr>
        <w:spacing w:after="0"/>
      </w:pPr>
      <w:r>
        <w:separator/>
      </w:r>
    </w:p>
  </w:footnote>
  <w:footnote w:type="continuationSeparator" w:id="0">
    <w:p w:rsidR="00256A05" w:rsidRDefault="00256A05" w:rsidP="00256A0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6A05" w:rsidRDefault="00256A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6A05" w:rsidRDefault="00256A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6A05" w:rsidRDefault="00256A0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6A05"/>
    <w:rsid w:val="00256A05"/>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95BB4B-D6BD-433D-9609-DDB1DC032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56A0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256A0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256A05"/>
    <w:pPr>
      <w:tabs>
        <w:tab w:val="center" w:pos="4513"/>
        <w:tab w:val="right" w:pos="9026"/>
      </w:tabs>
      <w:spacing w:after="0"/>
    </w:pPr>
  </w:style>
  <w:style w:type="character" w:customStyle="1" w:styleId="HeaderChar">
    <w:name w:val="Header Char"/>
    <w:basedOn w:val="DefaultParagraphFont"/>
    <w:link w:val="Header"/>
    <w:uiPriority w:val="99"/>
    <w:rsid w:val="00256A05"/>
    <w:rPr>
      <w:rFonts w:ascii="Arial" w:hAnsi="Arial" w:cs="Arial"/>
      <w:color w:val="000000"/>
      <w:sz w:val="20"/>
    </w:rPr>
  </w:style>
  <w:style w:type="paragraph" w:styleId="Footer">
    <w:name w:val="footer"/>
    <w:basedOn w:val="Normal"/>
    <w:link w:val="FooterChar"/>
    <w:uiPriority w:val="99"/>
    <w:unhideWhenUsed/>
    <w:rsid w:val="00256A05"/>
    <w:pPr>
      <w:tabs>
        <w:tab w:val="center" w:pos="4513"/>
        <w:tab w:val="right" w:pos="9026"/>
      </w:tabs>
      <w:spacing w:after="0"/>
    </w:pPr>
  </w:style>
  <w:style w:type="character" w:customStyle="1" w:styleId="FooterChar">
    <w:name w:val="Footer Char"/>
    <w:basedOn w:val="DefaultParagraphFont"/>
    <w:link w:val="Footer"/>
    <w:uiPriority w:val="99"/>
    <w:rsid w:val="00256A05"/>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711</Words>
  <Characters>4472</Characters>
  <Application>Microsoft Office Word</Application>
  <DocSecurity>0</DocSecurity>
  <Lines>67</Lines>
  <Paragraphs>18</Paragraphs>
  <ScaleCrop>false</ScaleCrop>
  <Company>HP</Company>
  <LinksUpToDate>false</LinksUpToDate>
  <CharactersWithSpaces>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2026-10-30T04:06:00Z</dcterms:created>
  <dcterms:modified xsi:type="dcterms:W3CDTF">2026-10-30T04:06:00Z</dcterms:modified>
</cp:coreProperties>
</file>