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361" w:rsidRPr="000C5361" w:rsidRDefault="000C5361" w:rsidP="000C5361">
      <w:pPr>
        <w:pStyle w:val="Title"/>
        <w:rPr>
          <w:rFonts w:ascii="Arial" w:hAnsi="Arial" w:cs="Arial"/>
          <w:color w:val="000000"/>
          <w:sz w:val="40"/>
        </w:rPr>
      </w:pPr>
      <w:bookmarkStart w:id="0" w:name="_GoBack"/>
      <w:bookmarkEnd w:id="0"/>
      <w:r w:rsidRPr="000C5361">
        <w:rPr>
          <w:rFonts w:ascii="Arial" w:hAnsi="Arial" w:cs="Arial"/>
          <w:color w:val="000000"/>
          <w:sz w:val="40"/>
        </w:rPr>
        <w:t>Starling Verification</w:t>
      </w:r>
    </w:p>
    <w:p w:rsidR="000C5361" w:rsidRPr="000C5361" w:rsidRDefault="000C5361">
      <w:pPr>
        <w:rPr>
          <w:sz w:val="16"/>
        </w:rPr>
      </w:pPr>
      <w:r w:rsidRPr="000C5361">
        <w:rPr>
          <w:sz w:val="16"/>
        </w:rPr>
        <w:t>Complete current SKILL.md source</w:t>
      </w:r>
    </w:p>
    <w:p w:rsidR="000C5361" w:rsidRPr="000C5361" w:rsidRDefault="000C5361">
      <w:pPr>
        <w:rPr>
          <w:sz w:val="16"/>
        </w:rPr>
      </w:pPr>
      <w:r w:rsidRPr="000C5361">
        <w:rPr>
          <w:sz w:val="16"/>
        </w:rPr>
        <w:t>Snapshot 16 October 2026</w:t>
      </w:r>
    </w:p>
    <w:p w:rsidR="000C5361" w:rsidRPr="000C5361" w:rsidRDefault="000C5361">
      <w:pPr>
        <w:rPr>
          <w:sz w:val="16"/>
        </w:rPr>
      </w:pPr>
      <w:r w:rsidRPr="000C5361">
        <w:rPr>
          <w:sz w:val="16"/>
        </w:rPr>
        <w:t>Original file: C:\Users\darsh\Downloads\roleplay\starling-verification\SKILL.md</w:t>
      </w:r>
    </w:p>
    <w:p w:rsidR="000C5361" w:rsidRPr="000C5361" w:rsidRDefault="000C5361">
      <w:pPr>
        <w:rPr>
          <w:sz w:val="16"/>
        </w:rPr>
      </w:pPr>
      <w:r w:rsidRPr="000C5361">
        <w:rPr>
          <w:sz w:val="16"/>
        </w:rPr>
        <w:t>SHA256: 29d5e90ea46c8531536a73094754809372d90c9547943945d5c153a04cf898df</w:t>
      </w:r>
    </w:p>
    <w:p w:rsidR="000C5361" w:rsidRPr="000C5361" w:rsidRDefault="000C5361">
      <w:pPr>
        <w:rPr>
          <w:sz w:val="16"/>
        </w:rPr>
      </w:pPr>
      <w:r w:rsidRPr="000C5361">
        <w:rPr>
          <w:sz w:val="16"/>
        </w:rPr>
        <w:t>The source text below is reproduced in full for manual review. Markdown syntax and reference paths are retained.</w:t>
      </w:r>
    </w:p>
    <w:p w:rsidR="000C5361" w:rsidRPr="000C5361" w:rsidRDefault="000C5361" w:rsidP="000C5361">
      <w:pPr>
        <w:spacing w:after="0"/>
        <w:rPr>
          <w:sz w:val="6"/>
        </w:rPr>
      </w:pPr>
    </w:p>
    <w:p w:rsidR="000C5361" w:rsidRDefault="000C5361">
      <w:r>
        <w:t>---</w:t>
      </w:r>
    </w:p>
    <w:p w:rsidR="000C5361" w:rsidRDefault="000C5361">
      <w:r>
        <w:t>name: starling-verification</w:t>
      </w:r>
    </w:p>
    <w:p w:rsidR="000C5361" w:rsidRDefault="000C5361">
      <w:r>
        <w:t>description: Review Starling images, two-shot boards, complete EN2 videos and final node assemblies against approved sources without generating media.</w:t>
      </w:r>
    </w:p>
    <w:p w:rsidR="000C5361" w:rsidRDefault="000C5361">
      <w:r>
        <w:t>---</w:t>
      </w:r>
    </w:p>
    <w:p w:rsidR="000C5361" w:rsidRPr="000C5361" w:rsidRDefault="000C5361" w:rsidP="000C5361">
      <w:pPr>
        <w:spacing w:after="0"/>
        <w:rPr>
          <w:sz w:val="6"/>
        </w:rPr>
      </w:pPr>
    </w:p>
    <w:p w:rsidR="000C5361" w:rsidRPr="000C5361" w:rsidRDefault="000C5361" w:rsidP="000C5361">
      <w:pPr>
        <w:keepNext/>
        <w:spacing w:before="180"/>
        <w:rPr>
          <w:b/>
          <w:sz w:val="24"/>
        </w:rPr>
      </w:pPr>
      <w:r w:rsidRPr="000C5361">
        <w:rPr>
          <w:b/>
          <w:sz w:val="24"/>
        </w:rPr>
        <w:t># Starling Verification</w:t>
      </w:r>
    </w:p>
    <w:p w:rsidR="000C5361" w:rsidRPr="000C5361" w:rsidRDefault="000C5361" w:rsidP="000C5361">
      <w:pPr>
        <w:spacing w:after="0"/>
        <w:rPr>
          <w:sz w:val="6"/>
        </w:rPr>
      </w:pPr>
    </w:p>
    <w:p w:rsidR="000C5361" w:rsidRDefault="000C5361">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0C5361" w:rsidRPr="000C5361" w:rsidRDefault="000C5361" w:rsidP="000C5361">
      <w:pPr>
        <w:spacing w:after="0"/>
        <w:rPr>
          <w:sz w:val="6"/>
        </w:rPr>
      </w:pPr>
    </w:p>
    <w:p w:rsidR="000C5361" w:rsidRPr="000C5361" w:rsidRDefault="000C5361" w:rsidP="000C5361">
      <w:pPr>
        <w:keepNext/>
        <w:spacing w:before="180"/>
        <w:rPr>
          <w:b/>
          <w:sz w:val="24"/>
        </w:rPr>
      </w:pPr>
      <w:r w:rsidRPr="000C5361">
        <w:rPr>
          <w:b/>
          <w:sz w:val="24"/>
        </w:rPr>
        <w:t>## Bind evidence</w:t>
      </w:r>
    </w:p>
    <w:p w:rsidR="000C5361" w:rsidRPr="000C5361" w:rsidRDefault="000C5361" w:rsidP="000C5361">
      <w:pPr>
        <w:spacing w:after="0"/>
        <w:rPr>
          <w:sz w:val="6"/>
        </w:rPr>
      </w:pPr>
    </w:p>
    <w:p w:rsidR="000C5361" w:rsidRDefault="000C5361">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0C5361" w:rsidRPr="000C5361" w:rsidRDefault="000C5361" w:rsidP="000C5361">
      <w:pPr>
        <w:spacing w:after="0"/>
        <w:rPr>
          <w:sz w:val="6"/>
        </w:rPr>
      </w:pPr>
    </w:p>
    <w:p w:rsidR="000C5361" w:rsidRPr="000C5361" w:rsidRDefault="000C5361" w:rsidP="000C5361">
      <w:pPr>
        <w:keepNext/>
        <w:spacing w:before="180"/>
        <w:rPr>
          <w:b/>
          <w:sz w:val="24"/>
        </w:rPr>
      </w:pPr>
      <w:r w:rsidRPr="000C5361">
        <w:rPr>
          <w:b/>
          <w:sz w:val="24"/>
        </w:rPr>
        <w:t>## Inspect</w:t>
      </w:r>
    </w:p>
    <w:p w:rsidR="000C5361" w:rsidRPr="000C5361" w:rsidRDefault="000C5361" w:rsidP="000C5361">
      <w:pPr>
        <w:spacing w:after="0"/>
        <w:rPr>
          <w:sz w:val="6"/>
        </w:rPr>
      </w:pPr>
    </w:p>
    <w:p w:rsidR="000C5361" w:rsidRDefault="000C5361">
      <w:r>
        <w:t>For stills inspect the whole image and both panels at useful resolution. Check identity, anatomy, cast, set/state, source meaning, clean presentation, aspect/panel boxes and all applicable spatial checklist items. Verify the two shots are related and each communicates its planned purpose. A board passes only when both panels and cross-panel checks pass.</w:t>
      </w:r>
    </w:p>
    <w:p w:rsidR="000C5361" w:rsidRPr="000C5361" w:rsidRDefault="000C5361" w:rsidP="000C5361">
      <w:pPr>
        <w:spacing w:after="0"/>
        <w:rPr>
          <w:sz w:val="6"/>
        </w:rPr>
      </w:pPr>
    </w:p>
    <w:p w:rsidR="000C5361" w:rsidRDefault="000C5361">
      <w:r>
        <w:t>For video inspect complete normal-speed picture and sound, plus detailed cuts/suspicious intervals. Check approved visible inventory, only planned movement, supported action/contact, consistent background state, physical scale/depth/occlusion/orientation, fixed cameras and the exact hard cut. Both shots must be full-screen without source-sheet presentation. Narration subjects remain silent; original voice-over is checked at assembly. Dialogue requires exact speakers, full accepted speech, lip-sync and original-audio alignment. Samples/transcripts/metadata alone cannot establish whole-video acceptance.</w:t>
      </w:r>
    </w:p>
    <w:p w:rsidR="000C5361" w:rsidRPr="000C5361" w:rsidRDefault="000C5361" w:rsidP="000C5361">
      <w:pPr>
        <w:spacing w:after="0"/>
        <w:rPr>
          <w:sz w:val="6"/>
        </w:rPr>
      </w:pPr>
    </w:p>
    <w:p w:rsidR="000C5361" w:rsidRDefault="000C5361">
      <w:r>
        <w:t>For final nodes check selected EN2 provenance, complete words/pauses at original speed, all joins, dialogue sync, canonical order, actual outcomes and every required branch. Review cuts containing unverified footage are not final delivery. Existing local animation alternatives are retained as history and excluded from current selection.</w:t>
      </w:r>
    </w:p>
    <w:p w:rsidR="000C5361" w:rsidRPr="000C5361" w:rsidRDefault="000C5361" w:rsidP="000C5361">
      <w:pPr>
        <w:spacing w:after="0"/>
        <w:rPr>
          <w:sz w:val="6"/>
        </w:rPr>
      </w:pPr>
    </w:p>
    <w:p w:rsidR="000C5361" w:rsidRPr="000C5361" w:rsidRDefault="000C5361" w:rsidP="000C5361">
      <w:pPr>
        <w:keepNext/>
        <w:spacing w:before="180"/>
        <w:rPr>
          <w:b/>
          <w:sz w:val="24"/>
        </w:rPr>
      </w:pPr>
      <w:r w:rsidRPr="000C5361">
        <w:rPr>
          <w:b/>
          <w:sz w:val="24"/>
        </w:rPr>
        <w:t>## Decide and hand off</w:t>
      </w:r>
    </w:p>
    <w:p w:rsidR="000C5361" w:rsidRPr="000C5361" w:rsidRDefault="000C5361" w:rsidP="000C5361">
      <w:pPr>
        <w:spacing w:after="0"/>
        <w:rPr>
          <w:sz w:val="6"/>
        </w:rPr>
      </w:pPr>
    </w:p>
    <w:p w:rsidR="000C5361" w:rsidRDefault="000C5361">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0C5361" w:rsidRPr="000C5361" w:rsidRDefault="000C5361" w:rsidP="000C5361">
      <w:pPr>
        <w:spacing w:after="0"/>
        <w:rPr>
          <w:sz w:val="6"/>
        </w:rPr>
      </w:pPr>
    </w:p>
    <w:p w:rsidR="000C5361" w:rsidRDefault="000C5361">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CD2396" w:rsidRPr="000C5361" w:rsidRDefault="00CD2396" w:rsidP="000C5361">
      <w:pPr>
        <w:spacing w:after="0"/>
        <w:rPr>
          <w:sz w:val="6"/>
        </w:rPr>
      </w:pPr>
    </w:p>
    <w:sectPr w:rsidR="00CD2396" w:rsidRPr="000C5361" w:rsidSect="000C5361">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5361" w:rsidRDefault="000C5361" w:rsidP="000C5361">
      <w:pPr>
        <w:spacing w:after="0"/>
      </w:pPr>
      <w:r>
        <w:separator/>
      </w:r>
    </w:p>
  </w:endnote>
  <w:endnote w:type="continuationSeparator" w:id="0">
    <w:p w:rsidR="000C5361" w:rsidRDefault="000C5361" w:rsidP="000C536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C5361" w:rsidRDefault="000C53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C5361" w:rsidRPr="000C5361" w:rsidRDefault="000C5361">
    <w:pPr>
      <w:pStyle w:val="Footer"/>
      <w:rPr>
        <w:sz w:val="16"/>
      </w:rPr>
    </w:pPr>
    <w:r w:rsidRPr="000C5361">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C5361" w:rsidRDefault="000C53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5361" w:rsidRDefault="000C5361" w:rsidP="000C5361">
      <w:pPr>
        <w:spacing w:after="0"/>
      </w:pPr>
      <w:r>
        <w:separator/>
      </w:r>
    </w:p>
  </w:footnote>
  <w:footnote w:type="continuationSeparator" w:id="0">
    <w:p w:rsidR="000C5361" w:rsidRDefault="000C5361" w:rsidP="000C536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C5361" w:rsidRDefault="000C53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C5361" w:rsidRDefault="000C536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C5361" w:rsidRDefault="000C536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5361"/>
    <w:rsid w:val="000C5361"/>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08071AD-8B5E-4226-B3FD-C253D9085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C5361"/>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C5361"/>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0C5361"/>
    <w:pPr>
      <w:tabs>
        <w:tab w:val="center" w:pos="4513"/>
        <w:tab w:val="right" w:pos="9026"/>
      </w:tabs>
      <w:spacing w:after="0"/>
    </w:pPr>
  </w:style>
  <w:style w:type="character" w:customStyle="1" w:styleId="HeaderChar">
    <w:name w:val="Header Char"/>
    <w:basedOn w:val="DefaultParagraphFont"/>
    <w:link w:val="Header"/>
    <w:uiPriority w:val="99"/>
    <w:rsid w:val="000C5361"/>
    <w:rPr>
      <w:rFonts w:ascii="Arial" w:hAnsi="Arial" w:cs="Arial"/>
      <w:color w:val="000000"/>
      <w:sz w:val="20"/>
    </w:rPr>
  </w:style>
  <w:style w:type="paragraph" w:styleId="Footer">
    <w:name w:val="footer"/>
    <w:basedOn w:val="Normal"/>
    <w:link w:val="FooterChar"/>
    <w:uiPriority w:val="99"/>
    <w:unhideWhenUsed/>
    <w:rsid w:val="000C5361"/>
    <w:pPr>
      <w:tabs>
        <w:tab w:val="center" w:pos="4513"/>
        <w:tab w:val="right" w:pos="9026"/>
      </w:tabs>
      <w:spacing w:after="0"/>
    </w:pPr>
  </w:style>
  <w:style w:type="character" w:customStyle="1" w:styleId="FooterChar">
    <w:name w:val="Footer Char"/>
    <w:basedOn w:val="DefaultParagraphFont"/>
    <w:link w:val="Footer"/>
    <w:uiPriority w:val="99"/>
    <w:rsid w:val="000C5361"/>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425</Words>
  <Characters>3063</Characters>
  <Application>Microsoft Office Word</Application>
  <DocSecurity>0</DocSecurity>
  <Lines>55</Lines>
  <Paragraphs>25</Paragraphs>
  <ScaleCrop>false</ScaleCrop>
  <Company>HP</Company>
  <LinksUpToDate>false</LinksUpToDate>
  <CharactersWithSpaces>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2026-10-15T19:52:00Z</dcterms:created>
  <dcterms:modified xsi:type="dcterms:W3CDTF">2026-10-15T19:52:00Z</dcterms:modified>
</cp:coreProperties>
</file>