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483" w:rsidRPr="00223483" w:rsidRDefault="00223483" w:rsidP="00223483">
      <w:pPr>
        <w:pStyle w:val="Title"/>
        <w:rPr>
          <w:rFonts w:ascii="Arial" w:hAnsi="Arial" w:cs="Arial"/>
          <w:color w:val="000000"/>
          <w:sz w:val="40"/>
        </w:rPr>
      </w:pPr>
      <w:bookmarkStart w:id="0" w:name="_GoBack"/>
      <w:bookmarkEnd w:id="0"/>
      <w:r w:rsidRPr="00223483">
        <w:rPr>
          <w:rFonts w:ascii="Arial" w:hAnsi="Arial" w:cs="Arial"/>
          <w:color w:val="000000"/>
          <w:sz w:val="40"/>
        </w:rPr>
        <w:t>Starling Verification</w:t>
      </w:r>
    </w:p>
    <w:p w:rsidR="00223483" w:rsidRPr="00223483" w:rsidRDefault="00223483">
      <w:pPr>
        <w:rPr>
          <w:sz w:val="16"/>
        </w:rPr>
      </w:pPr>
      <w:r w:rsidRPr="00223483">
        <w:rPr>
          <w:sz w:val="16"/>
        </w:rPr>
        <w:t>Complete current SKILL.md source</w:t>
      </w:r>
    </w:p>
    <w:p w:rsidR="00223483" w:rsidRPr="00223483" w:rsidRDefault="00223483">
      <w:pPr>
        <w:rPr>
          <w:sz w:val="16"/>
        </w:rPr>
      </w:pPr>
      <w:r w:rsidRPr="00223483">
        <w:rPr>
          <w:sz w:val="16"/>
        </w:rPr>
        <w:t>Snapshot 21 October 2026</w:t>
      </w:r>
    </w:p>
    <w:p w:rsidR="00223483" w:rsidRPr="00223483" w:rsidRDefault="00223483">
      <w:pPr>
        <w:rPr>
          <w:sz w:val="16"/>
        </w:rPr>
      </w:pPr>
      <w:r w:rsidRPr="00223483">
        <w:rPr>
          <w:sz w:val="16"/>
        </w:rPr>
        <w:t>Original file: D:\Emergent Narrative\en2 website\.work-starling-update\starling-verification\SKILL.md</w:t>
      </w:r>
    </w:p>
    <w:p w:rsidR="00223483" w:rsidRPr="00223483" w:rsidRDefault="00223483">
      <w:pPr>
        <w:rPr>
          <w:sz w:val="16"/>
        </w:rPr>
      </w:pPr>
      <w:r w:rsidRPr="00223483">
        <w:rPr>
          <w:sz w:val="16"/>
        </w:rPr>
        <w:t>SHA256: dd94960522620acb2cdfcbad5d8d971b99eea0fc86c7749242945467d8901238</w:t>
      </w:r>
    </w:p>
    <w:p w:rsidR="00223483" w:rsidRPr="00223483" w:rsidRDefault="00223483">
      <w:pPr>
        <w:rPr>
          <w:sz w:val="16"/>
        </w:rPr>
      </w:pPr>
      <w:r w:rsidRPr="00223483">
        <w:rPr>
          <w:sz w:val="16"/>
        </w:rPr>
        <w:t>The source text below is reproduced in full for manual review. Markdown syntax and reference paths are retained.</w:t>
      </w:r>
    </w:p>
    <w:p w:rsidR="00223483" w:rsidRPr="00223483" w:rsidRDefault="00223483" w:rsidP="00223483">
      <w:pPr>
        <w:keepNext/>
        <w:spacing w:after="0"/>
        <w:rPr>
          <w:sz w:val="6"/>
        </w:rPr>
      </w:pPr>
    </w:p>
    <w:p w:rsidR="00223483" w:rsidRDefault="00223483">
      <w:r>
        <w:t>---</w:t>
      </w:r>
    </w:p>
    <w:p w:rsidR="00223483" w:rsidRDefault="00223483">
      <w:r>
        <w:t>name: starling-verification</w:t>
      </w:r>
    </w:p>
    <w:p w:rsidR="00223483" w:rsidRDefault="00223483">
      <w:r>
        <w:t>description: Review Starling images, labelled narration storyboards, complete EN2 videos and final node assemblies against approved sources without generating media.</w:t>
      </w:r>
    </w:p>
    <w:p w:rsidR="00223483" w:rsidRDefault="00223483">
      <w:r>
        <w:t>---</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Starling Verification</w:t>
      </w:r>
    </w:p>
    <w:p w:rsidR="00223483" w:rsidRPr="00223483" w:rsidRDefault="00223483" w:rsidP="00223483">
      <w:pPr>
        <w:keepNext/>
        <w:spacing w:after="0"/>
        <w:rPr>
          <w:sz w:val="6"/>
        </w:rPr>
      </w:pPr>
    </w:p>
    <w:p w:rsidR="00223483" w:rsidRDefault="00223483">
      <w:r>
        <w:t>Apply [buffered timing and visual review](../starling-animation-pack/references/timing-and-visual-review.md) for storyboard/prompt timing, per-output visual checks, bounded repair and the user-owned manual lip-sync check.</w:t>
      </w:r>
    </w:p>
    <w:p w:rsidR="00223483" w:rsidRPr="00223483" w:rsidRDefault="00223483" w:rsidP="00223483">
      <w:pPr>
        <w:keepNext/>
        <w:spacing w:after="0"/>
        <w:rPr>
          <w:sz w:val="6"/>
        </w:rPr>
      </w:pPr>
    </w:p>
    <w:p w:rsidR="00223483" w:rsidRDefault="00223483">
      <w:r>
        <w:t>Follow the [scene-matched reference selection](../starling-animation-pack/references/reference-bundle.md), including its failed-output repair exception.</w:t>
      </w:r>
    </w:p>
    <w:p w:rsidR="00223483" w:rsidRPr="00223483" w:rsidRDefault="00223483" w:rsidP="00223483">
      <w:pPr>
        <w:keepNext/>
        <w:spacing w:after="0"/>
        <w:rPr>
          <w:sz w:val="6"/>
        </w:rPr>
      </w:pPr>
    </w:p>
    <w:p w:rsidR="00223483" w:rsidRDefault="00223483">
      <w:r>
        <w:t>Check temporal and lighting continuity throughout each clip: sky colour, sun position, exposure, artificial lights and shadow direction/length remain consistent with the approved scene. Flag unplanned timelapse, day/night cycling, changing weather or light flicker, even if the opening and closing frames match. Permit a time transition only when explicitly supported by the source and approved shot plan.</w:t>
      </w:r>
    </w:p>
    <w:p w:rsidR="00223483" w:rsidRPr="00223483" w:rsidRDefault="00223483" w:rsidP="00223483">
      <w:pPr>
        <w:keepNext/>
        <w:spacing w:after="0"/>
        <w:rPr>
          <w:sz w:val="6"/>
        </w:rPr>
      </w:pPr>
    </w:p>
    <w:p w:rsidR="00223483" w:rsidRDefault="00223483">
      <w:r>
        <w:t>Review only the requested scope. Read [the handoff](../starling-prompt-pack/references/handoff-contract.md), [visual routing](../starling-animation-pack/references/visual-routing.md) and [spatial fidelity](../starling-cinematography/references/spatial-fidelity.md). Use Panel Corrector for still criteria, Animation Pack for video/assembly criteria and Director/Cinematography for their required verdicts. This review skill does not generate repairs, submit jobs, publish or activate monitoring.</w:t>
      </w:r>
    </w:p>
    <w:p w:rsidR="00223483" w:rsidRPr="00223483" w:rsidRDefault="00223483" w:rsidP="00223483">
      <w:pPr>
        <w:keepNext/>
        <w:spacing w:after="0"/>
        <w:rPr>
          <w:sz w:val="6"/>
        </w:rPr>
      </w:pPr>
    </w:p>
    <w:p w:rsidR="00223483" w:rsidRDefault="00223483">
      <w:r>
        <w:t>Follow [narration storyboard production](../starling-animation-pack/references/narration-pairs.md) for audio-led beat coverage, 1x2/1x3 selection, monochrome style fidelity, white action/camera label backgrounds, whole-second printed timings and active side-view staging without back shots.</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Bind evidence</w:t>
      </w:r>
    </w:p>
    <w:p w:rsidR="00223483" w:rsidRPr="00223483" w:rsidRDefault="00223483" w:rsidP="00223483">
      <w:pPr>
        <w:keepNext/>
        <w:spacing w:after="0"/>
        <w:rPr>
          <w:sz w:val="6"/>
        </w:rPr>
      </w:pPr>
    </w:p>
    <w:p w:rsidR="00223483" w:rsidRDefault="00223483">
      <w:r>
        <w:t>Identify canonical script/branches, accepted audio/cues, style/assets, exact image/board versions, prompts, motion plan and requested outputs. Record hashes and source IDs. Missing comparison material limits fidelity claims but does not prevent reporting a visible defect. Determine actual full picture/audio inspection capabilities before claiming them.</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Inspect</w:t>
      </w:r>
    </w:p>
    <w:p w:rsidR="00223483" w:rsidRPr="00223483" w:rsidRDefault="00223483" w:rsidP="00223483">
      <w:pPr>
        <w:keepNext/>
        <w:spacing w:after="0"/>
        <w:rPr>
          <w:sz w:val="6"/>
        </w:rPr>
      </w:pPr>
    </w:p>
    <w:p w:rsidR="00223483" w:rsidRDefault="00223483">
      <w:r>
        <w:t>For stills inspect each complete image and all pictures and labels at useful resolution. Check identity, anatomy, cast, set/state, source meaning, clean presentation, aspect and framing and all applicable spatial checklist items. Verify the top-to-bottom pictures form two or three related shots, with matching camera/action/time labels below them and no arrows. All pictures and label accuracy must pass.</w:t>
      </w:r>
    </w:p>
    <w:p w:rsidR="00223483" w:rsidRPr="00223483" w:rsidRDefault="00223483" w:rsidP="00223483">
      <w:pPr>
        <w:keepNext/>
        <w:spacing w:after="0"/>
        <w:rPr>
          <w:sz w:val="6"/>
        </w:rPr>
      </w:pPr>
    </w:p>
    <w:p w:rsidR="00223483" w:rsidRDefault="00223483">
      <w:r>
        <w:t>For video inspect complete normal-speed picture and sound, plus detailed cuts/suspicious intervals. Compare each shot against its actual storyboard picture, detailed panel description, printed action/camera/timing labels, saved inventory and scene-matched reference map. Confirm that reference selection follows visible identities: one-character shots do not inherit unrelated character sheets, and environment-only clips omit character and prop sheets. Shared two- or three-shot requests use the union of the shot inventories while preserving visibility separately in each shot. Flag added, duplicated or missing people/objects and reference-sheet content leaking into the scene, including temporary appearances during motion or cuts. Check approved visible inventory, only planned movement, supported action/contact, consistent background state, physical scale/depth/occlusion/orientation, the planned camera motion and the planned two- or three-shot sequence. Check every measured hard cut and edge-to-edge colour presentation. Flag fades, dissolves, overlays, white borders/frames, mixed storyboard panels, printed labels or layout leakage. Inspect all intervening motion; matching sampled frames alone cannot pass the clip. In camera-only clips, reject any object or subject movement beyond the planned change of framing, including temporary opening/closing, cargo changes or newly revealed invented content. Narration subjects remain silent; original voice-over is checked at assembly. Dialogue requires exact speakers, full accepted speech and original-audio alignment. Lip-sync is verified by the user and recorded separately against the exact output hash. Pending manual sync does not fail the visual review or trigger a replacement; it keeps overall dialogue acceptance pending. Samples/transcripts/metadata alone cannot establish whole-video acceptance.</w:t>
      </w:r>
    </w:p>
    <w:p w:rsidR="00223483" w:rsidRPr="00223483" w:rsidRDefault="00223483" w:rsidP="00223483">
      <w:pPr>
        <w:keepNext/>
        <w:spacing w:after="0"/>
        <w:rPr>
          <w:sz w:val="6"/>
        </w:rPr>
      </w:pPr>
    </w:p>
    <w:p w:rsidR="00223483" w:rsidRDefault="00223483">
      <w:r>
        <w:t>For final nodes check selected EN2 provenance, complete words/pauses at original speed, all joins, the user’s manual dialogue-sync verdict, canonical order, actual outcomes and every required branch. Review cuts containing unverified footage are not final delivery. Existing local animation alternatives are retained as history and excluded from current selection.</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Decide and hand off</w:t>
      </w:r>
    </w:p>
    <w:p w:rsidR="00223483" w:rsidRPr="00223483" w:rsidRDefault="00223483" w:rsidP="00223483">
      <w:pPr>
        <w:keepNext/>
        <w:spacing w:after="0"/>
        <w:rPr>
          <w:sz w:val="6"/>
        </w:rPr>
      </w:pPr>
    </w:p>
    <w:p w:rsidR="00223483" w:rsidRDefault="00223483">
      <w:r>
        <w:t>Use [review-record.md](references/review-record.md). Required checks are pass, fail or unverified; not_applicable requires a reason. Overall needs_fix if any required check fails, unverified when evidence is missing without an observed failure, verified only when all required checks pass or are justified inapplicable. Record exact observations, panel/region or actual time range, expected state, severity and smallest repair owner.</w:t>
      </w:r>
    </w:p>
    <w:p w:rsidR="00223483" w:rsidRPr="00223483" w:rsidRDefault="00223483" w:rsidP="00223483">
      <w:pPr>
        <w:keepNext/>
        <w:spacing w:after="0"/>
        <w:rPr>
          <w:sz w:val="6"/>
        </w:rPr>
      </w:pPr>
    </w:p>
    <w:p w:rsidR="00223483" w:rsidRDefault="00223483">
      <w:r>
        <w:t>Return verification_report.json and counts for the declared scope. Production owners perform authorized image/prompt/EN2 repairs and return replacements for complete review. Preserve originals and review history. Never approve a render merely because the provider completed it.</w:t>
      </w:r>
    </w:p>
    <w:p w:rsidR="00223483" w:rsidRPr="00223483" w:rsidRDefault="00223483" w:rsidP="00223483">
      <w:pPr>
        <w:keepNext/>
        <w:spacing w:after="0"/>
        <w:rPr>
          <w:sz w:val="6"/>
        </w:rPr>
      </w:pPr>
    </w:p>
    <w:p w:rsidR="00223483" w:rsidRDefault="00223483">
      <w:r>
        <w:t>Before stitching narration, filler, establishing or ending clips, remove the complete generated audio track, including background voices, and discard subtitle/text streams. Use only the accepted external narration for those intervals. Inspect the full picture for unwanted captions, labels and overlays. Burned-in text is part of the pixels: correct/regenerate the affected scene and re-review it before assembly; dropping a subtitle track does not erase it. Preserve source-required real-world signage. Dialogue retains its verified embedded speech and lip-sync.</w:t>
      </w:r>
    </w:p>
    <w:p w:rsidR="00223483" w:rsidRPr="00223483" w:rsidRDefault="00223483" w:rsidP="00223483">
      <w:pPr>
        <w:keepNext/>
        <w:spacing w:after="0"/>
        <w:rPr>
          <w:sz w:val="6"/>
        </w:rPr>
      </w:pP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Shared production contracts</w:t>
      </w:r>
    </w:p>
    <w:p w:rsidR="00223483" w:rsidRPr="00223483" w:rsidRDefault="00223483" w:rsidP="00223483">
      <w:pPr>
        <w:keepNext/>
        <w:spacing w:before="180"/>
        <w:rPr>
          <w:b/>
          <w:sz w:val="24"/>
        </w:rPr>
      </w:pPr>
      <w:r w:rsidRPr="00223483">
        <w:rPr>
          <w:b/>
          <w:sz w:val="24"/>
        </w:rPr>
        <w:t># Buffered shot timing and visual review</w:t>
      </w:r>
    </w:p>
    <w:p w:rsidR="00223483" w:rsidRPr="00223483" w:rsidRDefault="00223483" w:rsidP="00223483">
      <w:pPr>
        <w:keepNext/>
        <w:spacing w:after="0"/>
        <w:rPr>
          <w:sz w:val="6"/>
        </w:rPr>
      </w:pPr>
    </w:p>
    <w:p w:rsidR="00223483" w:rsidRDefault="00223483">
      <w:r>
        <w:t>This is the shared contract for Prompt Pack, image generation, panel correction, Animation Pack, Monitor and Verification. Apply it to new plans and replacements; preserve historical media and paid-job records.</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Plan the buffer before drawing</w:t>
      </w:r>
    </w:p>
    <w:p w:rsidR="00223483" w:rsidRPr="00223483" w:rsidRDefault="00223483" w:rsidP="00223483">
      <w:pPr>
        <w:keepNext/>
        <w:spacing w:after="0"/>
        <w:rPr>
          <w:sz w:val="6"/>
        </w:rPr>
      </w:pPr>
    </w:p>
    <w:p w:rsidR="00223483" w:rsidRDefault="00223483">
      <w:r>
        <w:t>For every narration, filler, establishing or ending shot, record required edit duration and an additional 1–2 seconds of generated footage. Default to one second; use two when the planned action needs more settling room. Complete the required action within the required duration and use the buffer for a settled pose or the already approved restrained camera movement. Do not invent action, characters or objects to fill it. Dialogue timing remains tied to complete accepted speech.</w:t>
      </w:r>
    </w:p>
    <w:p w:rsidR="00223483" w:rsidRPr="00223483" w:rsidRDefault="00223483" w:rsidP="00223483">
      <w:pPr>
        <w:keepNext/>
        <w:spacing w:after="0"/>
        <w:rPr>
          <w:sz w:val="6"/>
        </w:rPr>
      </w:pPr>
    </w:p>
    <w:p w:rsidR="00223483" w:rsidRDefault="00223483">
      <w:r>
        <w:t>Use one timing table as the source for the storyboard captions, animation prompt and render duration. Record each shot's required duration, buffer, generated start/end and action end, plus generated cut_times and assembly cut times separately. Printed SHOT/time/CAMERA/ACTION labels must state generated ranges and the action/hold split. Put the same ranges and exact hard-cut times in the animation prompt. Metadata alone is not enough: inspect the actual printed labels. Any mismatch blocks submission.</w:t>
      </w:r>
    </w:p>
    <w:p w:rsidR="00223483" w:rsidRPr="00223483" w:rsidRDefault="00223483" w:rsidP="00223483">
      <w:pPr>
        <w:keepNext/>
        <w:spacing w:after="0"/>
        <w:rPr>
          <w:sz w:val="6"/>
        </w:rPr>
      </w:pPr>
    </w:p>
    <w:p w:rsidR="00223483" w:rsidRDefault="00223483">
      <w:r>
        <w:t>Example: two shots each need 3 seconds in the edit. With a 1-second buffer each, storyboard and prompt say Shot 1 0–4 seconds (action 0–3, hold 3–4), Shot 2 4–8 seconds (action 4–7, hold 7–8), hard cut exactly at 4 seconds, render duration 8 seconds. Assembly keeps source_spans [[0,3],[4,7]], yielding 6 seconds and an edit cut at 3 seconds. The approved narration stays at its original speed. A 2-second buffer would instead produce ranges 0–5 and 5–10. Do not stretch narration to fill generated footage.</w:t>
      </w:r>
    </w:p>
    <w:p w:rsidR="00223483" w:rsidRPr="00223483" w:rsidRDefault="00223483" w:rsidP="00223483">
      <w:pPr>
        <w:keepNext/>
        <w:spacing w:after="0"/>
        <w:rPr>
          <w:sz w:val="6"/>
        </w:rPr>
      </w:pPr>
    </w:p>
    <w:p w:rsidR="00223483" w:rsidRDefault="00223483">
      <w:r>
        <w:t>Storyboard labels display whole seconds only, never decimals. Choose whole-second generated shot ranges and labelled action/hold boundaries before drawing; reserve sufficient hold so required action is never shortened. Store exact measured audio cues, required edit durations and assembly source_spans separately, including fractional seconds. Label timings and prompt timings refer to the same generated clock; provider syntax such as 00:05.000 may express the same whole-second cut. Record any extra hold introduced by rounding. Do not round the accepted audio or its assembly cues. Check current provider duration limits before submission and split/replan coverage if necessary. Never silently drop buffers or truncate source coverage. Existing plans without buffers need explicit reconciliation before new generation.</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Review each completed output</w:t>
      </w:r>
    </w:p>
    <w:p w:rsidR="00223483" w:rsidRPr="00223483" w:rsidRDefault="00223483" w:rsidP="00223483">
      <w:pPr>
        <w:keepNext/>
        <w:spacing w:after="0"/>
        <w:rPr>
          <w:sz w:val="6"/>
        </w:rPr>
      </w:pPr>
    </w:p>
    <w:p w:rsidR="00223483" w:rsidRDefault="00223483">
      <w:r>
        <w:t>As soon as a clip is downloaded and technically readable, hand it to visual review against its exact approved panels, visible inventories, references and timing table. Continue accounting for other pending jobs. Initial ready submissions need not wait for each review. Provider completion and decode success do not imply visual acceptance.</w:t>
      </w:r>
    </w:p>
    <w:p w:rsidR="00223483" w:rsidRPr="00223483" w:rsidRDefault="00223483" w:rsidP="00223483">
      <w:pPr>
        <w:keepNext/>
        <w:spacing w:after="0"/>
        <w:rPr>
          <w:sz w:val="6"/>
        </w:rPr>
      </w:pPr>
    </w:p>
    <w:p w:rsidR="00223483" w:rsidRDefault="00223483">
      <w:r>
        <w:t>Inspect the entire picture in motion, including buffers and transitions, with closer checks of suspicious intervals. Compare every shot: exact cast/count, identity and clothing; exact props and ownership; anatomy and separation; background and lighting; supported action/contact and object states; camera motion; spatial fidelity; shot order and hard-cut timing. Flag extra, duplicated or missing characters/objects, temporary appearances, merging or distorted bodies, invented content revealed by camera movement, ghosting, dissolves, mixed panels, labels and borders. Reference sheets supply appearance only; the approved scene inventory determines what is present. An empty insert remains empty.</w:t>
      </w:r>
    </w:p>
    <w:p w:rsidR="00223483" w:rsidRPr="00223483" w:rsidRDefault="00223483" w:rsidP="00223483">
      <w:pPr>
        <w:keepNext/>
        <w:spacing w:after="0"/>
        <w:rPr>
          <w:sz w:val="6"/>
        </w:rPr>
      </w:pPr>
    </w:p>
    <w:p w:rsidR="00223483" w:rsidRDefault="00223483">
      <w:r>
        <w:t>Record visual_status as verified, needs_fix or unverified, with output hash, panel/shot, observed timestamp range, expected versus observed state and repair owner. Sampled frames or contact sheets support diagnosis but cannot certify complete motion. If full inspection is unavailable, retain unverified. These descriptive fields supplement existing runtime review fields; they do not bypass overall acceptance gates.</w:t>
      </w:r>
    </w:p>
    <w:p w:rsidR="00223483" w:rsidRPr="00223483" w:rsidRDefault="00223483" w:rsidP="00223483">
      <w:pPr>
        <w:keepNext/>
        <w:spacing w:after="0"/>
        <w:rPr>
          <w:sz w:val="6"/>
        </w:rPr>
      </w:pPr>
    </w:p>
    <w:p w:rsidR="00223483" w:rsidRDefault="00223483">
      <w:r>
        <w:t>Lip-sync is the user's manual check. Record it separately with owner=user, exact output hash, verdict and the user's actual evidence. Do not fail or regenerate a visually correct clip merely because manual lip-sync is pending. Do not claim dialogue is fully verified or select it for final assembly until the user's check and other required checks pass. Full speech/content and audio routing checks still apply. Narration visual review does not require character lip-sync.</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Repair and recheck</w:t>
      </w:r>
    </w:p>
    <w:p w:rsidR="00223483" w:rsidRPr="00223483" w:rsidRDefault="00223483" w:rsidP="00223483">
      <w:pPr>
        <w:keepNext/>
        <w:spacing w:after="0"/>
        <w:rPr>
          <w:sz w:val="6"/>
        </w:rPr>
      </w:pPr>
    </w:p>
    <w:p w:rsidR="00223483" w:rsidRDefault="00223483">
      <w:r>
        <w:t>For an observed visual defect, preserve the original and paid ID, record needs_fix and route the smallest source-faithful correction to the owning stage. Within authorized production, permit one automatic replacement per logical clip: simplify staging, correct and inspect the board/scene, use the reference-bundle repair procedure, rebuild prompt/indexes/timing and submit through a recorded runtime intent. Reinspect the complete replacement, not only the formerly defective region. A second visual failure stops for user review; new scene names do not reset the limit. Additional attempts require explicit user authorization. Review-only or collection-only scope does not authorize paid generation.</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Assemble the reviewed spans</w:t>
      </w:r>
    </w:p>
    <w:p w:rsidR="00223483" w:rsidRPr="00223483" w:rsidRDefault="00223483" w:rsidP="00223483">
      <w:pPr>
        <w:keepNext/>
        <w:spacing w:after="0"/>
        <w:rPr>
          <w:sz w:val="6"/>
        </w:rPr>
      </w:pPr>
    </w:p>
    <w:p w:rsidR="00223483" w:rsidRDefault="00223483">
      <w:r>
        <w:t>For buffered narration, put source_spans in each assembly-plan clip, as ordered [start,end] pairs in generated-video seconds. The total retained duration must equal that clip's edit interval. Trim each shot's buffer independently, then join with hard cuts; truncating only the end of the whole render would leave the first buffer and cut off later coverage. Never use these spans to trim dialogue speech. Review the final cuts, all retained action and original narration after assembly. Instructions and local state validation do not install an unattended perceptual reviewer or scheduler.</w:t>
      </w:r>
    </w:p>
    <w:p w:rsidR="00223483" w:rsidRPr="00223483" w:rsidRDefault="00223483" w:rsidP="00223483">
      <w:pPr>
        <w:keepNext/>
        <w:spacing w:after="0"/>
        <w:rPr>
          <w:sz w:val="6"/>
        </w:rPr>
      </w:pP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Narration storyboard production</w:t>
      </w:r>
    </w:p>
    <w:p w:rsidR="00223483" w:rsidRPr="00223483" w:rsidRDefault="00223483" w:rsidP="00223483">
      <w:pPr>
        <w:keepNext/>
        <w:spacing w:after="0"/>
        <w:rPr>
          <w:sz w:val="6"/>
        </w:rPr>
      </w:pPr>
    </w:p>
    <w:p w:rsidR="00223483" w:rsidRDefault="00223483">
      <w:r>
        <w:t>Narration, filler, establishing and ending coverage use a black-and-white 1x2 or 1x3 storyboard: two or three related shots stacked in one column, in playback order. Each shot is an independent composition illustrating its mapped narration beat. Dialogue retains its clean-scene and accepted reference-audio workflow.</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Plan and draw</w:t>
      </w:r>
    </w:p>
    <w:p w:rsidR="00223483" w:rsidRPr="00223483" w:rsidRDefault="00223483" w:rsidP="00223483">
      <w:pPr>
        <w:keepNext/>
        <w:spacing w:after="0"/>
        <w:rPr>
          <w:sz w:val="6"/>
        </w:rPr>
      </w:pPr>
    </w:p>
    <w:p w:rsidR="00223483" w:rsidRDefault="00223483">
      <w:r>
        <w:t>Listen to the complete accepted narration and inspect its measured cues before choosing shots. Map every distinct situation, action and B-roll beat to canonical lines, branch facts and an exact audio interval. A 13-second narration with three distinct situations needs coverage of all three; do not stretch one or two generic views over missing beats. Choose two or three panels by semantic coverage and pacing, not duration alone; split into additional boards if needed. Record visual_format=storyboard_1x2 or storyboard_1x3, matching shot_count=2 or 3 and exactly shot_count minus one strictly increasing cut_times values inside the generated interval. Follow [buffered timing and visual review](timing-and-visual-review.md): add 1–2 seconds per shot before drawing, print generated ranges and action/hold durations below every panel, repeat those exact timings and hard cut in the prompt, and save per-shot assembly source_spans. Keep generated duration and required edit duration separate. Check live provider limits and split if needed. Preserve original audio speed and complete source coverage. Split long narration at measured cues.</w:t>
      </w:r>
    </w:p>
    <w:p w:rsidR="00223483" w:rsidRPr="00223483" w:rsidRDefault="00223483" w:rsidP="00223483">
      <w:pPr>
        <w:keepNext/>
        <w:spacing w:after="0"/>
        <w:rPr>
          <w:sz w:val="6"/>
        </w:rPr>
      </w:pPr>
    </w:p>
    <w:p w:rsidR="00223483" w:rsidRDefault="00223483">
      <w:r>
        <w:t>Create and inspect only the final-colour identity, environment and prop references required by the visible inventory, following [scene-matched reference selection](reference-bundle.md). Build each storyboard with two or three wide illustrated picture areas at the target video aspect. Preserve the approved design style, identities, proportions, wardrobe, setting and composition in monochrome: black, white and grayscale only, with no colour or tinted accents. Put a white caption strip BELOW each picture containing SHOT number, whole-second time range, CAMERA and ACTION in readable black text. Label backgrounds are always white. Do not add white frames, outer margins or grid gutters around picture areas; the white label strip is the deliberate exception. Describe camera direction, extent and speed and the supported action clearly in the label. Keep the artwork itself free of planning text, arrows, motion symbols and gesture marks. Record picture-area boxes separately from caption strips and sheet boundaries. Captions and saved timings/actions must agree.</w:t>
      </w:r>
    </w:p>
    <w:p w:rsidR="00223483" w:rsidRPr="00223483" w:rsidRDefault="00223483" w:rsidP="00223483">
      <w:pPr>
        <w:keepNext/>
        <w:spacing w:after="0"/>
        <w:rPr>
          <w:sz w:val="6"/>
        </w:rPr>
      </w:pPr>
    </w:p>
    <w:p w:rsidR="00223483" w:rsidRDefault="00223483">
      <w:r>
        <w:t>During narration prefer purposeful, source-supported character activity staged in side or three-quarter view, with relaxed closed lips. Do not use back shots or speaking-to-camera poses to avoid lip-sync. Use hands, task details or scenery when those match the narrated beat. Plan restrained, visible, source-supported character action where appropriate. Describe its beginning, movement and settling pose; avoid freezing active characters. For a genuinely quiet shot, use a subtle 3–5 percent push-in or a small pan within established content. Camera movement alone preserves subject and object states. Keep identities, hairstyles, PPE, physical contact, object orientation, scale, weather and lighting consistent with the source. Each shot carries an exact visible cast and object inventory, including zero people for an empty insert.</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Inspect then prompt</w:t>
      </w:r>
    </w:p>
    <w:p w:rsidR="00223483" w:rsidRPr="00223483" w:rsidRDefault="00223483" w:rsidP="00223483">
      <w:pPr>
        <w:keepNext/>
        <w:spacing w:after="0"/>
        <w:rPr>
          <w:sz w:val="6"/>
        </w:rPr>
      </w:pPr>
    </w:p>
    <w:p w:rsidR="00223483" w:rsidRDefault="00223483">
      <w:r>
        <w:t>Inspect every actual picture and labels against accepted source/audio and identity references before writing the animation prompt. Apply the spatial fidelity checklist, including perspective, depth, supported contact, clearance, front/back faces and occlusion. Repair observed defects and recheck the whole board.</w:t>
      </w:r>
    </w:p>
    <w:p w:rsidR="00223483" w:rsidRPr="00223483" w:rsidRDefault="00223483" w:rsidP="00223483">
      <w:pPr>
        <w:keepNext/>
        <w:spacing w:after="0"/>
        <w:rPr>
          <w:sz w:val="6"/>
        </w:rPr>
      </w:pPr>
    </w:p>
    <w:p w:rsidR="00223483" w:rsidRDefault="00223483">
      <w:r>
        <w:t>Select and order attachments using reference-bundle.md: only visible character identities, matching environment, relevant visible prop sheets, then storyboard. Environment-only clips use environment and storyboard; person-free document inserts retain the relevant prop references. For a shared multi-shot request, attach the union of needed references and record visibility per shot. Multiple sheet views supply appearance, not additional cast. Keep a visible gap between adjacent people and clearance for their gestures. Record exact attachment indexes, roles, paths and hashes; rebuild indexes after any change.</w:t>
      </w:r>
    </w:p>
    <w:p w:rsidR="00223483" w:rsidRPr="00223483" w:rsidRDefault="00223483" w:rsidP="00223483">
      <w:pPr>
        <w:keepNext/>
        <w:spacing w:after="0"/>
        <w:rPr>
          <w:sz w:val="6"/>
        </w:rPr>
      </w:pPr>
    </w:p>
    <w:p w:rsidR="00223483" w:rsidRDefault="00223483">
      <w:r>
        <w:t>Use the reference template in animation-template.md. Select 2D, 2.5D or 3D animation from the approved colour references; the planning drawing does not change the intended output style. Write affirmative instructions describing the desired result rather than negative-prompt lists. For presentation use: “Render each illustrated scene individually as an edge-to-edge, full-frame colour shot. At the specified time, switch directly to the next fully formed shot using a hard cut. Treat the storyboard layout and caption strips exclusively as production guidance.”</w:t>
      </w:r>
    </w:p>
    <w:p w:rsidR="00223483" w:rsidRPr="00223483" w:rsidRDefault="00223483" w:rsidP="00223483">
      <w:pPr>
        <w:keepNext/>
        <w:spacing w:after="0"/>
        <w:rPr>
          <w:sz w:val="6"/>
        </w:rPr>
      </w:pPr>
    </w:p>
    <w:p w:rsidR="00223483" w:rsidRDefault="00223483">
      <w:r>
        <w:t>Write each actual panel as a detailed scene description using [scene preservation](scene-preservation.md), then specify its printed action and camera movement separately with exact timing. Include placement, posture/gaze, physical support, object orientation and background details only where visible. Do not substitute a plot summary or generic instruction to follow the storyboard. Unassigned machinery, gates, cargo and lighting retain their depicted state. In every narration shot explicitly state that visible characters remain silent, with lips completely closed and no speech-like mouth or jaw movement. See animation-template.md for the official per-line rule if generated voiceover is explicitly requested. Prepare a silent visual sequence for the accepted narration added at assembly.</w:t>
      </w:r>
    </w:p>
    <w:p w:rsidR="00223483" w:rsidRPr="00223483" w:rsidRDefault="00223483" w:rsidP="00223483">
      <w:pPr>
        <w:keepNext/>
        <w:spacing w:after="0"/>
        <w:rPr>
          <w:sz w:val="6"/>
        </w:rPr>
      </w:pPr>
    </w:p>
    <w:p w:rsidR="00223483" w:rsidRPr="00223483" w:rsidRDefault="00223483" w:rsidP="00223483">
      <w:pPr>
        <w:keepNext/>
        <w:spacing w:before="180"/>
        <w:rPr>
          <w:b/>
          <w:sz w:val="24"/>
        </w:rPr>
      </w:pPr>
      <w:r w:rsidRPr="00223483">
        <w:rPr>
          <w:b/>
          <w:sz w:val="24"/>
        </w:rPr>
        <w:t>## Submit and review</w:t>
      </w:r>
    </w:p>
    <w:p w:rsidR="00223483" w:rsidRPr="00223483" w:rsidRDefault="00223483" w:rsidP="00223483">
      <w:pPr>
        <w:keepNext/>
        <w:spacing w:after="0"/>
        <w:rPr>
          <w:sz w:val="6"/>
        </w:rPr>
      </w:pPr>
    </w:p>
    <w:p w:rsidR="00223483" w:rsidRDefault="00223483">
      <w:r>
        <w:t>Upload the inspected board and relevant colour references, verify returned bytes, then submit refs in the recorded order with Ultra quality=true. Keep narration external. Save exact payload, prompt, audio mapping, picture boxes, shot inventory review, upload evidence, intent and provider ID.</w:t>
      </w:r>
    </w:p>
    <w:p w:rsidR="00223483" w:rsidRPr="00223483" w:rsidRDefault="00223483" w:rsidP="00223483">
      <w:pPr>
        <w:keepNext/>
        <w:spacing w:after="0"/>
        <w:rPr>
          <w:sz w:val="6"/>
        </w:rPr>
      </w:pPr>
    </w:p>
    <w:p w:rsidR="00223483" w:rsidRDefault="00223483">
      <w:r>
        <w:t>Review the complete video: the planned two or three sequential full-frame shots and every hard cut at its planned time, source-faithful action and consistent identity/geometry. Reject fades, dissolves, overlays, mixed panels, white borders/frames, printed labels or storyboard layout appearing in the output. These are review criteria; generation prompts express the affirmative target above. Inspect all motion and sound; a contact sheet cannot certify the result. Follow Animation Pack's single scene-redesign replacement limit under the same logical clip ID. Preserve original media and paid-job history.</w:t>
      </w:r>
    </w:p>
    <w:p w:rsidR="00CD2396" w:rsidRPr="00223483" w:rsidRDefault="00CD2396" w:rsidP="00223483">
      <w:pPr>
        <w:keepNext/>
        <w:spacing w:after="0"/>
        <w:rPr>
          <w:sz w:val="6"/>
        </w:rPr>
      </w:pPr>
    </w:p>
    <w:sectPr w:rsidR="00CD2396" w:rsidRPr="00223483" w:rsidSect="00223483">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483" w:rsidRDefault="00223483" w:rsidP="00223483">
      <w:pPr>
        <w:spacing w:after="0"/>
      </w:pPr>
      <w:r>
        <w:separator/>
      </w:r>
    </w:p>
  </w:endnote>
  <w:endnote w:type="continuationSeparator" w:id="0">
    <w:p w:rsidR="00223483" w:rsidRDefault="00223483" w:rsidP="002234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Default="00223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Pr="00223483" w:rsidRDefault="00223483">
    <w:pPr>
      <w:pStyle w:val="Footer"/>
      <w:rPr>
        <w:sz w:val="16"/>
      </w:rPr>
    </w:pPr>
    <w:r w:rsidRPr="00223483">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Default="00223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483" w:rsidRDefault="00223483" w:rsidP="00223483">
      <w:pPr>
        <w:spacing w:after="0"/>
      </w:pPr>
      <w:r>
        <w:separator/>
      </w:r>
    </w:p>
  </w:footnote>
  <w:footnote w:type="continuationSeparator" w:id="0">
    <w:p w:rsidR="00223483" w:rsidRDefault="00223483" w:rsidP="002234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Default="002234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Default="00223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483" w:rsidRDefault="002234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483"/>
    <w:rsid w:val="00223483"/>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06841-9EFC-4789-AF58-FADC7655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23483"/>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2348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23483"/>
    <w:pPr>
      <w:tabs>
        <w:tab w:val="center" w:pos="4513"/>
        <w:tab w:val="right" w:pos="9026"/>
      </w:tabs>
      <w:spacing w:after="0"/>
    </w:pPr>
  </w:style>
  <w:style w:type="character" w:customStyle="1" w:styleId="HeaderChar">
    <w:name w:val="Header Char"/>
    <w:basedOn w:val="DefaultParagraphFont"/>
    <w:link w:val="Header"/>
    <w:uiPriority w:val="99"/>
    <w:rsid w:val="00223483"/>
    <w:rPr>
      <w:rFonts w:ascii="Arial" w:hAnsi="Arial" w:cs="Arial"/>
      <w:color w:val="000000"/>
      <w:sz w:val="20"/>
    </w:rPr>
  </w:style>
  <w:style w:type="paragraph" w:styleId="Footer">
    <w:name w:val="footer"/>
    <w:basedOn w:val="Normal"/>
    <w:link w:val="FooterChar"/>
    <w:uiPriority w:val="99"/>
    <w:unhideWhenUsed/>
    <w:rsid w:val="00223483"/>
    <w:pPr>
      <w:tabs>
        <w:tab w:val="center" w:pos="4513"/>
        <w:tab w:val="right" w:pos="9026"/>
      </w:tabs>
      <w:spacing w:after="0"/>
    </w:pPr>
  </w:style>
  <w:style w:type="character" w:customStyle="1" w:styleId="FooterChar">
    <w:name w:val="Footer Char"/>
    <w:basedOn w:val="DefaultParagraphFont"/>
    <w:link w:val="Footer"/>
    <w:uiPriority w:val="99"/>
    <w:rsid w:val="00223483"/>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2853</Words>
  <Characters>16264</Characters>
  <Application>Microsoft Office Word</Application>
  <DocSecurity>0</DocSecurity>
  <Lines>135</Lines>
  <Paragraphs>38</Paragraphs>
  <ScaleCrop>false</ScaleCrop>
  <Company>HP</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2026-10-21T12:28:00Z</dcterms:created>
  <dcterms:modified xsi:type="dcterms:W3CDTF">2026-10-21T12:28:00Z</dcterms:modified>
</cp:coreProperties>
</file>