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CCA6" w14:textId="6287F8D1" w:rsidR="00A05F62" w:rsidRPr="00E8284C" w:rsidRDefault="00A05F62" w:rsidP="00E8284C">
      <w:pPr>
        <w:pStyle w:val="Heading1"/>
        <w:jc w:val="center"/>
        <w:rPr>
          <w:b/>
          <w:bCs/>
        </w:rPr>
      </w:pPr>
      <w:r w:rsidRPr="00E8284C">
        <w:rPr>
          <w:b/>
          <w:bCs/>
        </w:rPr>
        <w:t>Gesture Recognition</w:t>
      </w:r>
      <w:r w:rsidR="00E8284C" w:rsidRPr="00E8284C">
        <w:rPr>
          <w:b/>
          <w:bCs/>
        </w:rPr>
        <w:t xml:space="preserve"> from </w:t>
      </w:r>
      <w:r w:rsidR="00515582">
        <w:rPr>
          <w:b/>
          <w:bCs/>
        </w:rPr>
        <w:t xml:space="preserve">Upgrad’s </w:t>
      </w:r>
      <w:r w:rsidR="00E8284C" w:rsidRPr="00E8284C">
        <w:rPr>
          <w:b/>
          <w:bCs/>
        </w:rPr>
        <w:t>video</w:t>
      </w:r>
      <w:r w:rsidR="00515582">
        <w:rPr>
          <w:b/>
          <w:bCs/>
        </w:rPr>
        <w:t xml:space="preserve"> dataset</w:t>
      </w:r>
    </w:p>
    <w:p w14:paraId="543FD086" w14:textId="77777777" w:rsidR="00515582" w:rsidRDefault="00515582" w:rsidP="00E8284C"/>
    <w:p w14:paraId="39D7A581" w14:textId="156163D6" w:rsidR="00A05F62" w:rsidRDefault="00A05F62" w:rsidP="00E8284C">
      <w:r w:rsidRPr="00515582">
        <w:rPr>
          <w:sz w:val="30"/>
          <w:szCs w:val="30"/>
          <w:u w:val="single"/>
        </w:rPr>
        <w:t>Group Members:</w:t>
      </w:r>
      <w:r w:rsidRPr="00515582">
        <w:br/>
      </w:r>
      <w:r w:rsidRPr="00515582">
        <w:rPr>
          <w:sz w:val="28"/>
          <w:szCs w:val="28"/>
        </w:rPr>
        <w:t>Santosh Krishnan</w:t>
      </w:r>
      <w:r w:rsidRPr="00515582">
        <w:rPr>
          <w:sz w:val="28"/>
          <w:szCs w:val="28"/>
        </w:rPr>
        <w:br/>
        <w:t>Darshil Ajay Parekh</w:t>
      </w:r>
    </w:p>
    <w:p w14:paraId="62FA8636" w14:textId="77777777" w:rsidR="00A05F62" w:rsidRDefault="00A05F62" w:rsidP="006B7247"/>
    <w:p w14:paraId="4C26C536" w14:textId="77777777" w:rsidR="00515582" w:rsidRDefault="00515582" w:rsidP="006B7247"/>
    <w:p w14:paraId="61F848C4" w14:textId="65F0FBF5" w:rsidR="006B7247" w:rsidRDefault="006B7247" w:rsidP="00115815">
      <w:pPr>
        <w:rPr>
          <w:b/>
          <w:bCs/>
        </w:rPr>
      </w:pPr>
      <w:r w:rsidRPr="006B7247">
        <w:t>We</w:t>
      </w:r>
      <w:r>
        <w:t xml:space="preserve"> have tried quite a few approaches to </w:t>
      </w:r>
      <w:r w:rsidR="00515582">
        <w:t xml:space="preserve">tackle this problem and </w:t>
      </w:r>
      <w:r w:rsidR="001905EC">
        <w:t xml:space="preserve">have split them into 4 logical chunks. We have summarized our findings </w:t>
      </w:r>
      <w:r w:rsidR="00115815">
        <w:t xml:space="preserve">of various trials in a table at the end of each section. We have played with Conv2D + GRU, a custom Conv3D network, optical flow followed by a custom Conv3D network &amp; finally an approach from a paper titled, Quo Vadis. Let’s go over </w:t>
      </w:r>
      <w:r w:rsidR="005C21CD">
        <w:t>them one by one:</w:t>
      </w:r>
    </w:p>
    <w:p w14:paraId="4B49B541" w14:textId="2F4E17EA" w:rsidR="2D5F8A7F" w:rsidRDefault="2D5F8A7F" w:rsidP="2D5F8A7F">
      <w:pPr>
        <w:pStyle w:val="Heading1"/>
        <w:rPr>
          <w:b/>
          <w:bCs/>
        </w:rPr>
      </w:pPr>
      <w:r w:rsidRPr="2D5F8A7F">
        <w:rPr>
          <w:b/>
          <w:bCs/>
        </w:rPr>
        <w:t>Approach 1: Extracting features using a pretrained CNN model(inception) followed by GRUs for classification:</w:t>
      </w:r>
    </w:p>
    <w:p w14:paraId="5B917CB9" w14:textId="1AB4B447" w:rsidR="2D5F8A7F" w:rsidRDefault="0032695A" w:rsidP="00DC71EE">
      <w:r>
        <w:t>In this approach w</w:t>
      </w:r>
      <w:r w:rsidRPr="0032695A">
        <w:t xml:space="preserve">e can use a pre-trained network </w:t>
      </w:r>
      <w:r>
        <w:t xml:space="preserve">like Inceptionv3 or VGG </w:t>
      </w:r>
      <w:r w:rsidRPr="0032695A">
        <w:t xml:space="preserve">to extract meaningful features from </w:t>
      </w:r>
      <w:r w:rsidR="00DC71EE">
        <w:t>each</w:t>
      </w:r>
      <w:r w:rsidRPr="0032695A">
        <w:t xml:space="preserve"> frame</w:t>
      </w:r>
      <w:r w:rsidR="00DC71EE">
        <w:t xml:space="preserve"> of the video</w:t>
      </w:r>
      <w:r w:rsidRPr="0032695A">
        <w:t xml:space="preserve">. </w:t>
      </w:r>
      <w:r>
        <w:t>These feature for each frame from the video are feed into RNN as sequence of the features.</w:t>
      </w:r>
    </w:p>
    <w:p w14:paraId="149F661C" w14:textId="3721A8EF" w:rsidR="002A549F" w:rsidRDefault="002A549F" w:rsidP="00DC71EE">
      <w:r>
        <w:t>For this approach we have written a custom generator which will give a batch of videos containing features for each frame using InceptionV3 pretrained model.</w:t>
      </w:r>
    </w:p>
    <w:p w14:paraId="421179BA" w14:textId="77777777" w:rsidR="002A549F" w:rsidRDefault="002A549F" w:rsidP="00DC71EE">
      <w:r>
        <w:t>These batch are input to the RNN model containing the following layers</w:t>
      </w:r>
    </w:p>
    <w:p w14:paraId="215AAD92" w14:textId="4986B8E5" w:rsidR="002A549F" w:rsidRDefault="002A549F" w:rsidP="002A549F">
      <w:pPr>
        <w:pStyle w:val="ListParagraph"/>
        <w:numPr>
          <w:ilvl w:val="0"/>
          <w:numId w:val="6"/>
        </w:numPr>
      </w:pPr>
      <w:r>
        <w:t>GRU layer with 16 features</w:t>
      </w:r>
    </w:p>
    <w:p w14:paraId="50700846" w14:textId="52A6AC48" w:rsidR="002A549F" w:rsidRDefault="002A549F" w:rsidP="002A549F">
      <w:pPr>
        <w:pStyle w:val="ListParagraph"/>
        <w:numPr>
          <w:ilvl w:val="0"/>
          <w:numId w:val="6"/>
        </w:numPr>
      </w:pPr>
      <w:r w:rsidRPr="002A549F">
        <w:t>Dense</w:t>
      </w:r>
      <w:r>
        <w:t xml:space="preserve"> layer with 32 features and relu activation</w:t>
      </w:r>
    </w:p>
    <w:p w14:paraId="5F2C2D2E" w14:textId="1F76E427" w:rsidR="002A549F" w:rsidRDefault="002A549F" w:rsidP="002A549F">
      <w:pPr>
        <w:pStyle w:val="ListParagraph"/>
        <w:numPr>
          <w:ilvl w:val="0"/>
          <w:numId w:val="6"/>
        </w:numPr>
      </w:pPr>
      <w:r>
        <w:t>Dense layer with 5 features and softmax activation</w:t>
      </w:r>
    </w:p>
    <w:p w14:paraId="2F1B5F7F" w14:textId="61CDAEEA" w:rsidR="002A549F" w:rsidRDefault="00873E18" w:rsidP="002A549F">
      <w:r>
        <w:t>Below are the mentioned experiments done the above model:</w:t>
      </w:r>
    </w:p>
    <w:tbl>
      <w:tblPr>
        <w:tblW w:w="8220" w:type="dxa"/>
        <w:tblLook w:val="04A0" w:firstRow="1" w:lastRow="0" w:firstColumn="1" w:lastColumn="0" w:noHBand="0" w:noVBand="1"/>
      </w:tblPr>
      <w:tblGrid>
        <w:gridCol w:w="2080"/>
        <w:gridCol w:w="1180"/>
        <w:gridCol w:w="2480"/>
        <w:gridCol w:w="2480"/>
      </w:tblGrid>
      <w:tr w:rsidR="00117158" w:rsidRPr="00117158" w14:paraId="5D38EF99" w14:textId="77777777" w:rsidTr="00117158">
        <w:trPr>
          <w:trHeight w:val="300"/>
        </w:trPr>
        <w:tc>
          <w:tcPr>
            <w:tcW w:w="2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DE26831"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Experiment Number</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14:paraId="41C3E94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Conv3D</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13DA3672"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 xml:space="preserve">Result </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3567767A"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Decision + Explanation</w:t>
            </w:r>
          </w:p>
        </w:tc>
      </w:tr>
      <w:tr w:rsidR="00117158" w:rsidRPr="00117158" w14:paraId="0BD574A4" w14:textId="77777777" w:rsidTr="00117158">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C4CB325"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w:t>
            </w:r>
          </w:p>
        </w:tc>
        <w:tc>
          <w:tcPr>
            <w:tcW w:w="1180" w:type="dxa"/>
            <w:tcBorders>
              <w:top w:val="nil"/>
              <w:left w:val="nil"/>
              <w:bottom w:val="single" w:sz="8" w:space="0" w:color="auto"/>
              <w:right w:val="single" w:sz="8" w:space="0" w:color="auto"/>
            </w:tcBorders>
            <w:shd w:val="clear" w:color="auto" w:fill="auto"/>
            <w:vAlign w:val="center"/>
            <w:hideMark/>
          </w:tcPr>
          <w:p w14:paraId="5581883A"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65540796"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Throws Generator error</w:t>
            </w:r>
          </w:p>
        </w:tc>
        <w:tc>
          <w:tcPr>
            <w:tcW w:w="2480" w:type="dxa"/>
            <w:tcBorders>
              <w:top w:val="nil"/>
              <w:left w:val="nil"/>
              <w:bottom w:val="single" w:sz="8" w:space="0" w:color="auto"/>
              <w:right w:val="single" w:sz="8" w:space="0" w:color="auto"/>
            </w:tcBorders>
            <w:shd w:val="clear" w:color="auto" w:fill="auto"/>
            <w:vAlign w:val="center"/>
            <w:hideMark/>
          </w:tcPr>
          <w:p w14:paraId="63B4029F" w14:textId="397A0E70"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Started with initial one GRU Layer with 16 features and 5 features softmax dense layer</w:t>
            </w:r>
          </w:p>
        </w:tc>
      </w:tr>
      <w:tr w:rsidR="00117158" w:rsidRPr="00117158" w14:paraId="44353009" w14:textId="77777777" w:rsidTr="00117158">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6E87A1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2</w:t>
            </w:r>
          </w:p>
        </w:tc>
        <w:tc>
          <w:tcPr>
            <w:tcW w:w="1180" w:type="dxa"/>
            <w:tcBorders>
              <w:top w:val="nil"/>
              <w:left w:val="nil"/>
              <w:bottom w:val="single" w:sz="8" w:space="0" w:color="auto"/>
              <w:right w:val="single" w:sz="8" w:space="0" w:color="auto"/>
            </w:tcBorders>
            <w:shd w:val="clear" w:color="auto" w:fill="auto"/>
            <w:vAlign w:val="center"/>
            <w:hideMark/>
          </w:tcPr>
          <w:p w14:paraId="6FA18FC3"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241514E4"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Throws Input shape error</w:t>
            </w:r>
          </w:p>
        </w:tc>
        <w:tc>
          <w:tcPr>
            <w:tcW w:w="2480" w:type="dxa"/>
            <w:tcBorders>
              <w:top w:val="nil"/>
              <w:left w:val="nil"/>
              <w:bottom w:val="single" w:sz="8" w:space="0" w:color="auto"/>
              <w:right w:val="single" w:sz="8" w:space="0" w:color="auto"/>
            </w:tcBorders>
            <w:shd w:val="clear" w:color="auto" w:fill="auto"/>
            <w:vAlign w:val="center"/>
            <w:hideMark/>
          </w:tcPr>
          <w:p w14:paraId="57CF3BC7"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Fixed issues with generator</w:t>
            </w:r>
          </w:p>
        </w:tc>
      </w:tr>
      <w:tr w:rsidR="00117158" w:rsidRPr="00117158" w14:paraId="7D01F660" w14:textId="77777777" w:rsidTr="00117158">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780B4F1"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3</w:t>
            </w:r>
          </w:p>
        </w:tc>
        <w:tc>
          <w:tcPr>
            <w:tcW w:w="1180" w:type="dxa"/>
            <w:tcBorders>
              <w:top w:val="nil"/>
              <w:left w:val="nil"/>
              <w:bottom w:val="single" w:sz="8" w:space="0" w:color="auto"/>
              <w:right w:val="single" w:sz="8" w:space="0" w:color="auto"/>
            </w:tcBorders>
            <w:shd w:val="clear" w:color="auto" w:fill="auto"/>
            <w:vAlign w:val="center"/>
            <w:hideMark/>
          </w:tcPr>
          <w:p w14:paraId="2FAA5C11"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59ABBD6"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0C24DB69" w14:textId="00CFA859"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Fixed issue with generator to get the desired input shape for the model</w:t>
            </w:r>
          </w:p>
        </w:tc>
      </w:tr>
      <w:tr w:rsidR="00117158" w:rsidRPr="00117158" w14:paraId="6252B27E"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F55B9A9"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lastRenderedPageBreak/>
              <w:t>4</w:t>
            </w:r>
          </w:p>
        </w:tc>
        <w:tc>
          <w:tcPr>
            <w:tcW w:w="1180" w:type="dxa"/>
            <w:tcBorders>
              <w:top w:val="nil"/>
              <w:left w:val="nil"/>
              <w:bottom w:val="single" w:sz="8" w:space="0" w:color="auto"/>
              <w:right w:val="single" w:sz="8" w:space="0" w:color="auto"/>
            </w:tcBorders>
            <w:shd w:val="clear" w:color="auto" w:fill="auto"/>
            <w:vAlign w:val="center"/>
            <w:hideMark/>
          </w:tcPr>
          <w:p w14:paraId="26C05AB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C65F667"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0.60</w:t>
            </w:r>
          </w:p>
        </w:tc>
        <w:tc>
          <w:tcPr>
            <w:tcW w:w="2480" w:type="dxa"/>
            <w:tcBorders>
              <w:top w:val="nil"/>
              <w:left w:val="nil"/>
              <w:bottom w:val="single" w:sz="8" w:space="0" w:color="auto"/>
              <w:right w:val="single" w:sz="8" w:space="0" w:color="auto"/>
            </w:tcBorders>
            <w:shd w:val="clear" w:color="auto" w:fill="auto"/>
            <w:vAlign w:val="center"/>
            <w:hideMark/>
          </w:tcPr>
          <w:p w14:paraId="2EAA9CEB"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another GRU layer with double the feature from previous layer</w:t>
            </w:r>
          </w:p>
        </w:tc>
      </w:tr>
      <w:tr w:rsidR="00117158" w:rsidRPr="00117158" w14:paraId="067D6861"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99684C9"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5</w:t>
            </w:r>
          </w:p>
        </w:tc>
        <w:tc>
          <w:tcPr>
            <w:tcW w:w="1180" w:type="dxa"/>
            <w:tcBorders>
              <w:top w:val="nil"/>
              <w:left w:val="nil"/>
              <w:bottom w:val="single" w:sz="8" w:space="0" w:color="auto"/>
              <w:right w:val="single" w:sz="8" w:space="0" w:color="auto"/>
            </w:tcBorders>
            <w:shd w:val="clear" w:color="auto" w:fill="auto"/>
            <w:vAlign w:val="center"/>
            <w:hideMark/>
          </w:tcPr>
          <w:p w14:paraId="3E70D3E8"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097E50AA"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0.72</w:t>
            </w:r>
          </w:p>
        </w:tc>
        <w:tc>
          <w:tcPr>
            <w:tcW w:w="2480" w:type="dxa"/>
            <w:tcBorders>
              <w:top w:val="nil"/>
              <w:left w:val="nil"/>
              <w:bottom w:val="single" w:sz="8" w:space="0" w:color="auto"/>
              <w:right w:val="single" w:sz="8" w:space="0" w:color="auto"/>
            </w:tcBorders>
            <w:shd w:val="clear" w:color="auto" w:fill="auto"/>
            <w:vAlign w:val="center"/>
            <w:hideMark/>
          </w:tcPr>
          <w:p w14:paraId="4DE93404"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the GRU as it did not improve the accuracy</w:t>
            </w:r>
          </w:p>
        </w:tc>
      </w:tr>
      <w:tr w:rsidR="00117158" w:rsidRPr="00117158" w14:paraId="468E701B"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41A0C6F"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6</w:t>
            </w:r>
          </w:p>
        </w:tc>
        <w:tc>
          <w:tcPr>
            <w:tcW w:w="1180" w:type="dxa"/>
            <w:tcBorders>
              <w:top w:val="nil"/>
              <w:left w:val="nil"/>
              <w:bottom w:val="single" w:sz="8" w:space="0" w:color="auto"/>
              <w:right w:val="single" w:sz="8" w:space="0" w:color="auto"/>
            </w:tcBorders>
            <w:shd w:val="clear" w:color="auto" w:fill="auto"/>
            <w:vAlign w:val="center"/>
            <w:hideMark/>
          </w:tcPr>
          <w:p w14:paraId="465BC4D5"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499AF64C"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0.65</w:t>
            </w:r>
          </w:p>
        </w:tc>
        <w:tc>
          <w:tcPr>
            <w:tcW w:w="2480" w:type="dxa"/>
            <w:tcBorders>
              <w:top w:val="nil"/>
              <w:left w:val="nil"/>
              <w:bottom w:val="single" w:sz="8" w:space="0" w:color="auto"/>
              <w:right w:val="single" w:sz="8" w:space="0" w:color="auto"/>
            </w:tcBorders>
            <w:shd w:val="clear" w:color="auto" w:fill="auto"/>
            <w:vAlign w:val="center"/>
            <w:hideMark/>
          </w:tcPr>
          <w:p w14:paraId="58E7900F"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another GRU layer with half the feature from previous layer</w:t>
            </w:r>
          </w:p>
        </w:tc>
      </w:tr>
      <w:tr w:rsidR="00117158" w:rsidRPr="00117158" w14:paraId="5B2B8EFF"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16FA1C9"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7</w:t>
            </w:r>
          </w:p>
        </w:tc>
        <w:tc>
          <w:tcPr>
            <w:tcW w:w="1180" w:type="dxa"/>
            <w:tcBorders>
              <w:top w:val="nil"/>
              <w:left w:val="nil"/>
              <w:bottom w:val="single" w:sz="8" w:space="0" w:color="auto"/>
              <w:right w:val="single" w:sz="8" w:space="0" w:color="auto"/>
            </w:tcBorders>
            <w:shd w:val="clear" w:color="auto" w:fill="auto"/>
            <w:vAlign w:val="center"/>
            <w:hideMark/>
          </w:tcPr>
          <w:p w14:paraId="129E7E0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65559C7F"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206198B1"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the GRU as it did not improve the accuracy</w:t>
            </w:r>
          </w:p>
        </w:tc>
      </w:tr>
      <w:tr w:rsidR="00117158" w:rsidRPr="00117158" w14:paraId="542E5BBF"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3119BE8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8</w:t>
            </w:r>
          </w:p>
        </w:tc>
        <w:tc>
          <w:tcPr>
            <w:tcW w:w="1180" w:type="dxa"/>
            <w:tcBorders>
              <w:top w:val="nil"/>
              <w:left w:val="nil"/>
              <w:bottom w:val="single" w:sz="8" w:space="0" w:color="auto"/>
              <w:right w:val="single" w:sz="8" w:space="0" w:color="auto"/>
            </w:tcBorders>
            <w:shd w:val="clear" w:color="auto" w:fill="auto"/>
            <w:vAlign w:val="center"/>
            <w:hideMark/>
          </w:tcPr>
          <w:p w14:paraId="43AF1E7B"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0311B91"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0.71</w:t>
            </w:r>
          </w:p>
        </w:tc>
        <w:tc>
          <w:tcPr>
            <w:tcW w:w="2480" w:type="dxa"/>
            <w:tcBorders>
              <w:top w:val="nil"/>
              <w:left w:val="nil"/>
              <w:bottom w:val="single" w:sz="8" w:space="0" w:color="auto"/>
              <w:right w:val="single" w:sz="8" w:space="0" w:color="auto"/>
            </w:tcBorders>
            <w:shd w:val="clear" w:color="auto" w:fill="auto"/>
            <w:vAlign w:val="center"/>
            <w:hideMark/>
          </w:tcPr>
          <w:p w14:paraId="66FB5D12"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 30% dropout after dense layer which is after Conv3D layers</w:t>
            </w:r>
          </w:p>
        </w:tc>
      </w:tr>
      <w:tr w:rsidR="00117158" w:rsidRPr="00117158" w14:paraId="05D672DB" w14:textId="77777777" w:rsidTr="00117158">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18290EC"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9</w:t>
            </w:r>
          </w:p>
        </w:tc>
        <w:tc>
          <w:tcPr>
            <w:tcW w:w="1180" w:type="dxa"/>
            <w:tcBorders>
              <w:top w:val="nil"/>
              <w:left w:val="nil"/>
              <w:bottom w:val="single" w:sz="8" w:space="0" w:color="auto"/>
              <w:right w:val="single" w:sz="8" w:space="0" w:color="auto"/>
            </w:tcBorders>
            <w:shd w:val="clear" w:color="auto" w:fill="auto"/>
            <w:vAlign w:val="center"/>
            <w:hideMark/>
          </w:tcPr>
          <w:p w14:paraId="58FE5BBD"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31124FBB"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0.82</w:t>
            </w:r>
          </w:p>
        </w:tc>
        <w:tc>
          <w:tcPr>
            <w:tcW w:w="2480" w:type="dxa"/>
            <w:tcBorders>
              <w:top w:val="nil"/>
              <w:left w:val="nil"/>
              <w:bottom w:val="single" w:sz="8" w:space="0" w:color="auto"/>
              <w:right w:val="single" w:sz="8" w:space="0" w:color="auto"/>
            </w:tcBorders>
            <w:shd w:val="clear" w:color="auto" w:fill="auto"/>
            <w:vAlign w:val="center"/>
            <w:hideMark/>
          </w:tcPr>
          <w:p w14:paraId="26898C41"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a Dense Layer with 32 features</w:t>
            </w:r>
          </w:p>
        </w:tc>
      </w:tr>
      <w:tr w:rsidR="00117158" w:rsidRPr="00117158" w14:paraId="6B53F037"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F00FBDA"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10</w:t>
            </w:r>
          </w:p>
        </w:tc>
        <w:tc>
          <w:tcPr>
            <w:tcW w:w="1180" w:type="dxa"/>
            <w:tcBorders>
              <w:top w:val="nil"/>
              <w:left w:val="nil"/>
              <w:bottom w:val="single" w:sz="8" w:space="0" w:color="auto"/>
              <w:right w:val="single" w:sz="8" w:space="0" w:color="auto"/>
            </w:tcBorders>
            <w:shd w:val="clear" w:color="auto" w:fill="auto"/>
            <w:vAlign w:val="center"/>
            <w:hideMark/>
          </w:tcPr>
          <w:p w14:paraId="33CA87D4"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7BC99B3E"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0.72</w:t>
            </w:r>
          </w:p>
        </w:tc>
        <w:tc>
          <w:tcPr>
            <w:tcW w:w="2480" w:type="dxa"/>
            <w:tcBorders>
              <w:top w:val="nil"/>
              <w:left w:val="nil"/>
              <w:bottom w:val="single" w:sz="8" w:space="0" w:color="auto"/>
              <w:right w:val="single" w:sz="8" w:space="0" w:color="auto"/>
            </w:tcBorders>
            <w:shd w:val="clear" w:color="auto" w:fill="auto"/>
            <w:vAlign w:val="center"/>
            <w:hideMark/>
          </w:tcPr>
          <w:p w14:paraId="00558174"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Cropping to all frames of a video in generator</w:t>
            </w:r>
          </w:p>
        </w:tc>
      </w:tr>
      <w:tr w:rsidR="00117158" w:rsidRPr="00117158" w14:paraId="52176347"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E336D3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11</w:t>
            </w:r>
          </w:p>
        </w:tc>
        <w:tc>
          <w:tcPr>
            <w:tcW w:w="1180" w:type="dxa"/>
            <w:tcBorders>
              <w:top w:val="nil"/>
              <w:left w:val="nil"/>
              <w:bottom w:val="single" w:sz="8" w:space="0" w:color="auto"/>
              <w:right w:val="single" w:sz="8" w:space="0" w:color="auto"/>
            </w:tcBorders>
            <w:shd w:val="clear" w:color="auto" w:fill="auto"/>
            <w:vAlign w:val="center"/>
            <w:hideMark/>
          </w:tcPr>
          <w:p w14:paraId="65F182D0"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7D34495D"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0.81</w:t>
            </w:r>
          </w:p>
        </w:tc>
        <w:tc>
          <w:tcPr>
            <w:tcW w:w="2480" w:type="dxa"/>
            <w:tcBorders>
              <w:top w:val="nil"/>
              <w:left w:val="nil"/>
              <w:bottom w:val="single" w:sz="8" w:space="0" w:color="auto"/>
              <w:right w:val="single" w:sz="8" w:space="0" w:color="auto"/>
            </w:tcBorders>
            <w:shd w:val="clear" w:color="auto" w:fill="auto"/>
            <w:vAlign w:val="center"/>
            <w:hideMark/>
          </w:tcPr>
          <w:p w14:paraId="59EF72E3" w14:textId="3B94EA9D"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Crop</w:t>
            </w:r>
            <w:r w:rsidR="009E4485">
              <w:rPr>
                <w:rFonts w:ascii="Calibri" w:eastAsia="Times New Roman" w:hAnsi="Calibri" w:cs="Calibri"/>
                <w:b/>
                <w:bCs/>
                <w:color w:val="000000"/>
              </w:rPr>
              <w:t>p</w:t>
            </w:r>
            <w:r w:rsidRPr="00117158">
              <w:rPr>
                <w:rFonts w:ascii="Calibri" w:eastAsia="Times New Roman" w:hAnsi="Calibri" w:cs="Calibri"/>
                <w:b/>
                <w:bCs/>
                <w:color w:val="000000"/>
              </w:rPr>
              <w:t>ing as it did not seem to improve accuracy</w:t>
            </w:r>
          </w:p>
        </w:tc>
      </w:tr>
      <w:tr w:rsidR="00117158" w:rsidRPr="00117158" w14:paraId="38D54389" w14:textId="77777777" w:rsidTr="00117158">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6487B73"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12</w:t>
            </w:r>
          </w:p>
        </w:tc>
        <w:tc>
          <w:tcPr>
            <w:tcW w:w="1180" w:type="dxa"/>
            <w:tcBorders>
              <w:top w:val="nil"/>
              <w:left w:val="nil"/>
              <w:bottom w:val="single" w:sz="8" w:space="0" w:color="auto"/>
              <w:right w:val="single" w:sz="8" w:space="0" w:color="auto"/>
            </w:tcBorders>
            <w:shd w:val="clear" w:color="auto" w:fill="auto"/>
            <w:vAlign w:val="center"/>
            <w:hideMark/>
          </w:tcPr>
          <w:p w14:paraId="05B4D0C2"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04B95E20"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0.68</w:t>
            </w:r>
          </w:p>
        </w:tc>
        <w:tc>
          <w:tcPr>
            <w:tcW w:w="2480" w:type="dxa"/>
            <w:tcBorders>
              <w:top w:val="nil"/>
              <w:left w:val="nil"/>
              <w:bottom w:val="single" w:sz="8" w:space="0" w:color="auto"/>
              <w:right w:val="single" w:sz="8" w:space="0" w:color="auto"/>
            </w:tcBorders>
            <w:shd w:val="clear" w:color="auto" w:fill="auto"/>
            <w:vAlign w:val="center"/>
            <w:hideMark/>
          </w:tcPr>
          <w:p w14:paraId="565C9537" w14:textId="2C923A34"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Added masking to video which did not have 1:1 a</w:t>
            </w:r>
            <w:r w:rsidR="009E4485">
              <w:rPr>
                <w:rFonts w:ascii="Calibri" w:eastAsia="Times New Roman" w:hAnsi="Calibri" w:cs="Calibri"/>
                <w:b/>
                <w:bCs/>
                <w:color w:val="000000"/>
              </w:rPr>
              <w:t>s</w:t>
            </w:r>
            <w:r w:rsidRPr="00117158">
              <w:rPr>
                <w:rFonts w:ascii="Calibri" w:eastAsia="Times New Roman" w:hAnsi="Calibri" w:cs="Calibri"/>
                <w:b/>
                <w:bCs/>
                <w:color w:val="000000"/>
              </w:rPr>
              <w:t>pect ratio</w:t>
            </w:r>
          </w:p>
        </w:tc>
      </w:tr>
      <w:tr w:rsidR="00117158" w:rsidRPr="00117158" w14:paraId="725A06E8" w14:textId="77777777" w:rsidTr="00117158">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88CAF77"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13</w:t>
            </w:r>
          </w:p>
        </w:tc>
        <w:tc>
          <w:tcPr>
            <w:tcW w:w="1180" w:type="dxa"/>
            <w:tcBorders>
              <w:top w:val="nil"/>
              <w:left w:val="nil"/>
              <w:bottom w:val="single" w:sz="8" w:space="0" w:color="auto"/>
              <w:right w:val="single" w:sz="8" w:space="0" w:color="auto"/>
            </w:tcBorders>
            <w:shd w:val="clear" w:color="auto" w:fill="auto"/>
            <w:vAlign w:val="center"/>
            <w:hideMark/>
          </w:tcPr>
          <w:p w14:paraId="78345A1E" w14:textId="77777777" w:rsidR="00117158" w:rsidRPr="00117158" w:rsidRDefault="00117158" w:rsidP="00117158">
            <w:pPr>
              <w:spacing w:after="0" w:line="240" w:lineRule="auto"/>
              <w:jc w:val="center"/>
              <w:rPr>
                <w:rFonts w:ascii="Calibri" w:eastAsia="Times New Roman" w:hAnsi="Calibri" w:cs="Calibri"/>
                <w:b/>
                <w:bCs/>
                <w:color w:val="000000"/>
              </w:rPr>
            </w:pPr>
            <w:r w:rsidRPr="00117158">
              <w:rPr>
                <w:rFonts w:ascii="Calibri" w:eastAsia="Times New Roman" w:hAnsi="Calibri" w:cs="Calibri"/>
                <w:b/>
                <w:bCs/>
                <w:color w:val="000000"/>
              </w:rPr>
              <w:t>RCNN</w:t>
            </w:r>
          </w:p>
        </w:tc>
        <w:tc>
          <w:tcPr>
            <w:tcW w:w="2480" w:type="dxa"/>
            <w:tcBorders>
              <w:top w:val="nil"/>
              <w:left w:val="nil"/>
              <w:bottom w:val="single" w:sz="8" w:space="0" w:color="auto"/>
              <w:right w:val="single" w:sz="8" w:space="0" w:color="auto"/>
            </w:tcBorders>
            <w:shd w:val="clear" w:color="auto" w:fill="auto"/>
            <w:vAlign w:val="center"/>
            <w:hideMark/>
          </w:tcPr>
          <w:p w14:paraId="0B7234B3"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Accuracy: 0.82</w:t>
            </w:r>
          </w:p>
        </w:tc>
        <w:tc>
          <w:tcPr>
            <w:tcW w:w="2480" w:type="dxa"/>
            <w:tcBorders>
              <w:top w:val="nil"/>
              <w:left w:val="nil"/>
              <w:bottom w:val="single" w:sz="8" w:space="0" w:color="auto"/>
              <w:right w:val="single" w:sz="8" w:space="0" w:color="auto"/>
            </w:tcBorders>
            <w:shd w:val="clear" w:color="auto" w:fill="auto"/>
            <w:vAlign w:val="center"/>
            <w:hideMark/>
          </w:tcPr>
          <w:p w14:paraId="375C7DFC" w14:textId="77777777" w:rsidR="00117158" w:rsidRPr="00117158" w:rsidRDefault="00117158" w:rsidP="00117158">
            <w:pPr>
              <w:spacing w:after="0" w:line="240" w:lineRule="auto"/>
              <w:rPr>
                <w:rFonts w:ascii="Calibri" w:eastAsia="Times New Roman" w:hAnsi="Calibri" w:cs="Calibri"/>
                <w:b/>
                <w:bCs/>
                <w:color w:val="000000"/>
              </w:rPr>
            </w:pPr>
            <w:r w:rsidRPr="00117158">
              <w:rPr>
                <w:rFonts w:ascii="Calibri" w:eastAsia="Times New Roman" w:hAnsi="Calibri" w:cs="Calibri"/>
                <w:b/>
                <w:bCs/>
                <w:color w:val="000000"/>
              </w:rPr>
              <w:t>Removed the masking as it had no effect</w:t>
            </w:r>
          </w:p>
        </w:tc>
      </w:tr>
    </w:tbl>
    <w:p w14:paraId="2ABC2C8A" w14:textId="77777777" w:rsidR="00873E18" w:rsidRPr="00DC71EE" w:rsidRDefault="00873E18" w:rsidP="002A549F"/>
    <w:p w14:paraId="44C650F7" w14:textId="7BB287A2" w:rsidR="2D5F8A7F" w:rsidRDefault="2D5F8A7F" w:rsidP="2D5F8A7F">
      <w:pPr>
        <w:pStyle w:val="Heading1"/>
        <w:rPr>
          <w:b/>
          <w:bCs/>
        </w:rPr>
      </w:pPr>
      <w:r w:rsidRPr="2D5F8A7F">
        <w:rPr>
          <w:b/>
          <w:bCs/>
        </w:rPr>
        <w:t>Approach 2: A custom Conv3D network:</w:t>
      </w:r>
    </w:p>
    <w:p w14:paraId="2750C585" w14:textId="710F93E6" w:rsidR="00A72A48" w:rsidRDefault="00A72A48" w:rsidP="00A72A48">
      <w:r>
        <w:t>In this approach w</w:t>
      </w:r>
      <w:r w:rsidRPr="0032695A">
        <w:t xml:space="preserve">e can </w:t>
      </w:r>
      <w:r w:rsidR="002E6248">
        <w:t xml:space="preserve">have used a custom Conv3D network </w:t>
      </w:r>
      <w:r w:rsidR="00A95B89">
        <w:t>with the features increasing with layers with relu activation and 3x3x3 filter size</w:t>
      </w:r>
      <w:r w:rsidR="00162DF6">
        <w:t>.</w:t>
      </w:r>
    </w:p>
    <w:p w14:paraId="60B64898" w14:textId="35EC9AC9" w:rsidR="00A72A48" w:rsidRDefault="00A72A48" w:rsidP="00A72A48">
      <w:r>
        <w:t xml:space="preserve">For this approach we have written a custom generator which will give a batch of videos containing </w:t>
      </w:r>
      <w:r w:rsidR="002E6248">
        <w:t>frames</w:t>
      </w:r>
      <w:r w:rsidR="00A95B89">
        <w:t xml:space="preserve"> which have been resized to (244,244,3) and normalized by dividing each pixel by 255.</w:t>
      </w:r>
    </w:p>
    <w:p w14:paraId="33170102" w14:textId="77777777" w:rsidR="007C5032" w:rsidRDefault="007C5032" w:rsidP="007C5032">
      <w:r>
        <w:t>After playing around with various architectures, the following network seems to be the best performer</w:t>
      </w:r>
    </w:p>
    <w:p w14:paraId="6DA15808" w14:textId="4CA29AE4" w:rsidR="007C5032" w:rsidRDefault="007C5032" w:rsidP="00A72A48">
      <w:pPr>
        <w:pStyle w:val="ListParagraph"/>
        <w:numPr>
          <w:ilvl w:val="0"/>
          <w:numId w:val="7"/>
        </w:numPr>
      </w:pPr>
      <w:r>
        <w:t>Conv3D layer with 16 features</w:t>
      </w:r>
    </w:p>
    <w:p w14:paraId="759067BD" w14:textId="64C906F9" w:rsidR="007C5032" w:rsidRDefault="007C5032" w:rsidP="00A72A48">
      <w:pPr>
        <w:pStyle w:val="ListParagraph"/>
        <w:numPr>
          <w:ilvl w:val="0"/>
          <w:numId w:val="7"/>
        </w:numPr>
      </w:pPr>
      <w:r>
        <w:t xml:space="preserve">Max Pooling layer </w:t>
      </w:r>
    </w:p>
    <w:p w14:paraId="6A763C33" w14:textId="77777777" w:rsidR="007C5032" w:rsidRDefault="007C5032" w:rsidP="007C5032">
      <w:pPr>
        <w:pStyle w:val="ListParagraph"/>
        <w:numPr>
          <w:ilvl w:val="0"/>
          <w:numId w:val="7"/>
        </w:numPr>
      </w:pPr>
      <w:r>
        <w:t>Conv3D layer with double the features from the previous layer</w:t>
      </w:r>
    </w:p>
    <w:p w14:paraId="54F05528" w14:textId="77777777" w:rsidR="007C5032" w:rsidRDefault="007C5032" w:rsidP="007C5032">
      <w:pPr>
        <w:pStyle w:val="ListParagraph"/>
        <w:numPr>
          <w:ilvl w:val="0"/>
          <w:numId w:val="7"/>
        </w:numPr>
      </w:pPr>
      <w:r>
        <w:t xml:space="preserve">Max Pooling layer </w:t>
      </w:r>
    </w:p>
    <w:p w14:paraId="243978BF" w14:textId="77777777" w:rsidR="007C5032" w:rsidRDefault="007C5032" w:rsidP="007C5032">
      <w:pPr>
        <w:pStyle w:val="ListParagraph"/>
        <w:numPr>
          <w:ilvl w:val="0"/>
          <w:numId w:val="7"/>
        </w:numPr>
      </w:pPr>
      <w:r>
        <w:lastRenderedPageBreak/>
        <w:t>Conv3D layer with double the features from the previous layer</w:t>
      </w:r>
    </w:p>
    <w:p w14:paraId="4BD9F102" w14:textId="77777777" w:rsidR="007C5032" w:rsidRDefault="007C5032" w:rsidP="007C5032">
      <w:pPr>
        <w:pStyle w:val="ListParagraph"/>
        <w:numPr>
          <w:ilvl w:val="0"/>
          <w:numId w:val="7"/>
        </w:numPr>
      </w:pPr>
      <w:r>
        <w:t xml:space="preserve">Max Pooling layer </w:t>
      </w:r>
    </w:p>
    <w:p w14:paraId="1B9A5427" w14:textId="77777777" w:rsidR="007C5032" w:rsidRDefault="007C5032" w:rsidP="007C5032">
      <w:pPr>
        <w:pStyle w:val="ListParagraph"/>
        <w:numPr>
          <w:ilvl w:val="0"/>
          <w:numId w:val="7"/>
        </w:numPr>
      </w:pPr>
      <w:r>
        <w:t>Conv3D layer with double the features from the previous layer</w:t>
      </w:r>
    </w:p>
    <w:p w14:paraId="0A9B265A" w14:textId="05214E2B" w:rsidR="007C5032" w:rsidRDefault="007C5032" w:rsidP="007C5032">
      <w:pPr>
        <w:pStyle w:val="ListParagraph"/>
        <w:numPr>
          <w:ilvl w:val="0"/>
          <w:numId w:val="7"/>
        </w:numPr>
      </w:pPr>
      <w:r>
        <w:t xml:space="preserve">Max Pooling layer </w:t>
      </w:r>
    </w:p>
    <w:p w14:paraId="69C07B52" w14:textId="6AABDBE2" w:rsidR="006C364A" w:rsidRDefault="006C364A" w:rsidP="007C5032">
      <w:pPr>
        <w:pStyle w:val="ListParagraph"/>
        <w:numPr>
          <w:ilvl w:val="0"/>
          <w:numId w:val="7"/>
        </w:numPr>
      </w:pPr>
      <w:r>
        <w:t>Flatten layer</w:t>
      </w:r>
    </w:p>
    <w:p w14:paraId="327AFC92" w14:textId="2CE2B801" w:rsidR="00A72A48" w:rsidRDefault="00A72A48" w:rsidP="00A72A48">
      <w:pPr>
        <w:pStyle w:val="ListParagraph"/>
        <w:numPr>
          <w:ilvl w:val="0"/>
          <w:numId w:val="7"/>
        </w:numPr>
      </w:pPr>
      <w:r w:rsidRPr="002A549F">
        <w:t>Dense</w:t>
      </w:r>
      <w:r>
        <w:t xml:space="preserve"> layer with </w:t>
      </w:r>
      <w:r w:rsidR="006C364A">
        <w:t>216</w:t>
      </w:r>
      <w:r w:rsidR="00BF3A9C">
        <w:t xml:space="preserve"> &amp; 128</w:t>
      </w:r>
      <w:r w:rsidR="006C364A">
        <w:t xml:space="preserve"> </w:t>
      </w:r>
      <w:r w:rsidR="00A62BA6">
        <w:t xml:space="preserve">neurons </w:t>
      </w:r>
      <w:r>
        <w:t>and relu activation</w:t>
      </w:r>
    </w:p>
    <w:p w14:paraId="333843E2" w14:textId="3F32527E" w:rsidR="00A72A48" w:rsidRDefault="00A72A48" w:rsidP="00A72A48">
      <w:pPr>
        <w:pStyle w:val="ListParagraph"/>
        <w:numPr>
          <w:ilvl w:val="0"/>
          <w:numId w:val="7"/>
        </w:numPr>
      </w:pPr>
      <w:r>
        <w:t xml:space="preserve">Dense layer with 5 </w:t>
      </w:r>
      <w:r w:rsidR="00BF3A9C">
        <w:t>neurons</w:t>
      </w:r>
      <w:r>
        <w:t xml:space="preserve"> and softmax activation</w:t>
      </w:r>
    </w:p>
    <w:p w14:paraId="1EEA86EB" w14:textId="77777777" w:rsidR="00381F12" w:rsidRDefault="00381F12" w:rsidP="2D5F8A7F"/>
    <w:p w14:paraId="7DE6C88D" w14:textId="77777777" w:rsidR="00381F12" w:rsidRDefault="00381F12" w:rsidP="2D5F8A7F"/>
    <w:p w14:paraId="7B89293D" w14:textId="77777777" w:rsidR="00381F12" w:rsidRDefault="00381F12" w:rsidP="2D5F8A7F"/>
    <w:p w14:paraId="121B41A4" w14:textId="77777777" w:rsidR="00381F12" w:rsidRDefault="00381F12" w:rsidP="2D5F8A7F"/>
    <w:p w14:paraId="26443DDD" w14:textId="57FFF9B4" w:rsidR="00162DF6" w:rsidRDefault="00162DF6" w:rsidP="2D5F8A7F">
      <w:r>
        <w:t>Below are the mentioned experiments done the above model:</w:t>
      </w:r>
    </w:p>
    <w:tbl>
      <w:tblPr>
        <w:tblW w:w="8220" w:type="dxa"/>
        <w:tblLook w:val="04A0" w:firstRow="1" w:lastRow="0" w:firstColumn="1" w:lastColumn="0" w:noHBand="0" w:noVBand="1"/>
      </w:tblPr>
      <w:tblGrid>
        <w:gridCol w:w="2080"/>
        <w:gridCol w:w="1180"/>
        <w:gridCol w:w="2480"/>
        <w:gridCol w:w="2480"/>
      </w:tblGrid>
      <w:tr w:rsidR="00391BDD" w:rsidRPr="00391BDD" w14:paraId="489B209D" w14:textId="77777777" w:rsidTr="00391BDD">
        <w:trPr>
          <w:trHeight w:val="300"/>
        </w:trPr>
        <w:tc>
          <w:tcPr>
            <w:tcW w:w="20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A548414"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Experiment Number</w:t>
            </w:r>
          </w:p>
        </w:tc>
        <w:tc>
          <w:tcPr>
            <w:tcW w:w="1180" w:type="dxa"/>
            <w:tcBorders>
              <w:top w:val="single" w:sz="8" w:space="0" w:color="auto"/>
              <w:left w:val="nil"/>
              <w:bottom w:val="single" w:sz="8" w:space="0" w:color="auto"/>
              <w:right w:val="single" w:sz="8" w:space="0" w:color="auto"/>
            </w:tcBorders>
            <w:shd w:val="clear" w:color="auto" w:fill="auto"/>
            <w:vAlign w:val="center"/>
            <w:hideMark/>
          </w:tcPr>
          <w:p w14:paraId="575BCB6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7796397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 xml:space="preserve">Result </w:t>
            </w:r>
          </w:p>
        </w:tc>
        <w:tc>
          <w:tcPr>
            <w:tcW w:w="2480" w:type="dxa"/>
            <w:tcBorders>
              <w:top w:val="single" w:sz="8" w:space="0" w:color="auto"/>
              <w:left w:val="nil"/>
              <w:bottom w:val="single" w:sz="8" w:space="0" w:color="auto"/>
              <w:right w:val="single" w:sz="8" w:space="0" w:color="auto"/>
            </w:tcBorders>
            <w:shd w:val="clear" w:color="auto" w:fill="auto"/>
            <w:vAlign w:val="center"/>
            <w:hideMark/>
          </w:tcPr>
          <w:p w14:paraId="5927029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Decision + Explanation</w:t>
            </w:r>
          </w:p>
        </w:tc>
      </w:tr>
      <w:tr w:rsidR="00391BDD" w:rsidRPr="00391BDD" w14:paraId="4B1EE32A" w14:textId="77777777" w:rsidTr="00391BDD">
        <w:trPr>
          <w:trHeight w:val="1452"/>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023F0500"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w:t>
            </w:r>
          </w:p>
        </w:tc>
        <w:tc>
          <w:tcPr>
            <w:tcW w:w="1180" w:type="dxa"/>
            <w:tcBorders>
              <w:top w:val="nil"/>
              <w:left w:val="nil"/>
              <w:bottom w:val="single" w:sz="8" w:space="0" w:color="auto"/>
              <w:right w:val="single" w:sz="8" w:space="0" w:color="auto"/>
            </w:tcBorders>
            <w:shd w:val="clear" w:color="auto" w:fill="auto"/>
            <w:vAlign w:val="center"/>
            <w:hideMark/>
          </w:tcPr>
          <w:p w14:paraId="46AF7BE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5325CB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Throws Generator error</w:t>
            </w:r>
          </w:p>
        </w:tc>
        <w:tc>
          <w:tcPr>
            <w:tcW w:w="2480" w:type="dxa"/>
            <w:tcBorders>
              <w:top w:val="nil"/>
              <w:left w:val="nil"/>
              <w:bottom w:val="single" w:sz="8" w:space="0" w:color="auto"/>
              <w:right w:val="single" w:sz="8" w:space="0" w:color="auto"/>
            </w:tcBorders>
            <w:shd w:val="clear" w:color="auto" w:fill="auto"/>
            <w:vAlign w:val="center"/>
            <w:hideMark/>
          </w:tcPr>
          <w:p w14:paraId="081C9222" w14:textId="072F45C9"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Started with initial one Conv3D layer with a 3x3x3 filter 16 features and 5 features softmax dense layer</w:t>
            </w:r>
          </w:p>
        </w:tc>
      </w:tr>
      <w:tr w:rsidR="00391BDD" w:rsidRPr="00391BDD" w14:paraId="7D6B6960"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AFDA0AA"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2</w:t>
            </w:r>
          </w:p>
        </w:tc>
        <w:tc>
          <w:tcPr>
            <w:tcW w:w="1180" w:type="dxa"/>
            <w:tcBorders>
              <w:top w:val="nil"/>
              <w:left w:val="nil"/>
              <w:bottom w:val="single" w:sz="8" w:space="0" w:color="auto"/>
              <w:right w:val="single" w:sz="8" w:space="0" w:color="auto"/>
            </w:tcBorders>
            <w:shd w:val="clear" w:color="auto" w:fill="auto"/>
            <w:vAlign w:val="center"/>
            <w:hideMark/>
          </w:tcPr>
          <w:p w14:paraId="6F0994DD"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DA0CCE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Throws Input shape error</w:t>
            </w:r>
          </w:p>
        </w:tc>
        <w:tc>
          <w:tcPr>
            <w:tcW w:w="2480" w:type="dxa"/>
            <w:tcBorders>
              <w:top w:val="nil"/>
              <w:left w:val="nil"/>
              <w:bottom w:val="single" w:sz="8" w:space="0" w:color="auto"/>
              <w:right w:val="single" w:sz="8" w:space="0" w:color="auto"/>
            </w:tcBorders>
            <w:shd w:val="clear" w:color="auto" w:fill="auto"/>
            <w:vAlign w:val="center"/>
            <w:hideMark/>
          </w:tcPr>
          <w:p w14:paraId="7CE1CC6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Fixed issues with generator</w:t>
            </w:r>
          </w:p>
        </w:tc>
      </w:tr>
      <w:tr w:rsidR="00391BDD" w:rsidRPr="00391BDD" w14:paraId="0B8789E8"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CB67FB0"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3</w:t>
            </w:r>
          </w:p>
        </w:tc>
        <w:tc>
          <w:tcPr>
            <w:tcW w:w="1180" w:type="dxa"/>
            <w:tcBorders>
              <w:top w:val="nil"/>
              <w:left w:val="nil"/>
              <w:bottom w:val="single" w:sz="8" w:space="0" w:color="auto"/>
              <w:right w:val="single" w:sz="8" w:space="0" w:color="auto"/>
            </w:tcBorders>
            <w:shd w:val="clear" w:color="auto" w:fill="auto"/>
            <w:vAlign w:val="center"/>
            <w:hideMark/>
          </w:tcPr>
          <w:p w14:paraId="204D4780"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4FBCB4B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0.42</w:t>
            </w:r>
          </w:p>
        </w:tc>
        <w:tc>
          <w:tcPr>
            <w:tcW w:w="2480" w:type="dxa"/>
            <w:tcBorders>
              <w:top w:val="nil"/>
              <w:left w:val="nil"/>
              <w:bottom w:val="single" w:sz="8" w:space="0" w:color="auto"/>
              <w:right w:val="single" w:sz="8" w:space="0" w:color="auto"/>
            </w:tcBorders>
            <w:shd w:val="clear" w:color="auto" w:fill="auto"/>
            <w:vAlign w:val="center"/>
            <w:hideMark/>
          </w:tcPr>
          <w:p w14:paraId="156CD72D" w14:textId="3B5D5915"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Fixed issue with generator to get the desired input shape for the model</w:t>
            </w:r>
          </w:p>
        </w:tc>
      </w:tr>
      <w:tr w:rsidR="00391BDD" w:rsidRPr="00391BDD" w14:paraId="581A16FE"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9C2315E"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4</w:t>
            </w:r>
          </w:p>
        </w:tc>
        <w:tc>
          <w:tcPr>
            <w:tcW w:w="1180" w:type="dxa"/>
            <w:tcBorders>
              <w:top w:val="nil"/>
              <w:left w:val="nil"/>
              <w:bottom w:val="single" w:sz="8" w:space="0" w:color="auto"/>
              <w:right w:val="single" w:sz="8" w:space="0" w:color="auto"/>
            </w:tcBorders>
            <w:shd w:val="clear" w:color="auto" w:fill="auto"/>
            <w:vAlign w:val="center"/>
            <w:hideMark/>
          </w:tcPr>
          <w:p w14:paraId="59ECC3CE"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6B209BD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0.57</w:t>
            </w:r>
          </w:p>
        </w:tc>
        <w:tc>
          <w:tcPr>
            <w:tcW w:w="2480" w:type="dxa"/>
            <w:tcBorders>
              <w:top w:val="nil"/>
              <w:left w:val="nil"/>
              <w:bottom w:val="single" w:sz="8" w:space="0" w:color="auto"/>
              <w:right w:val="single" w:sz="8" w:space="0" w:color="auto"/>
            </w:tcBorders>
            <w:shd w:val="clear" w:color="auto" w:fill="auto"/>
            <w:vAlign w:val="center"/>
            <w:hideMark/>
          </w:tcPr>
          <w:p w14:paraId="5D065C9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29A43108"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BF0F2D3"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5</w:t>
            </w:r>
          </w:p>
        </w:tc>
        <w:tc>
          <w:tcPr>
            <w:tcW w:w="1180" w:type="dxa"/>
            <w:tcBorders>
              <w:top w:val="nil"/>
              <w:left w:val="nil"/>
              <w:bottom w:val="single" w:sz="8" w:space="0" w:color="auto"/>
              <w:right w:val="single" w:sz="8" w:space="0" w:color="auto"/>
            </w:tcBorders>
            <w:shd w:val="clear" w:color="auto" w:fill="auto"/>
            <w:vAlign w:val="center"/>
            <w:hideMark/>
          </w:tcPr>
          <w:p w14:paraId="65A07FB6"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9505B15"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0.61</w:t>
            </w:r>
          </w:p>
        </w:tc>
        <w:tc>
          <w:tcPr>
            <w:tcW w:w="2480" w:type="dxa"/>
            <w:tcBorders>
              <w:top w:val="nil"/>
              <w:left w:val="nil"/>
              <w:bottom w:val="single" w:sz="8" w:space="0" w:color="auto"/>
              <w:right w:val="single" w:sz="8" w:space="0" w:color="auto"/>
            </w:tcBorders>
            <w:shd w:val="clear" w:color="auto" w:fill="auto"/>
            <w:vAlign w:val="center"/>
            <w:hideMark/>
          </w:tcPr>
          <w:p w14:paraId="7AC3190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Dense layer with double the features from the previous layer</w:t>
            </w:r>
          </w:p>
        </w:tc>
      </w:tr>
      <w:tr w:rsidR="00391BDD" w:rsidRPr="00391BDD" w14:paraId="1A0A7EFC"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AF9D3C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6</w:t>
            </w:r>
          </w:p>
        </w:tc>
        <w:tc>
          <w:tcPr>
            <w:tcW w:w="1180" w:type="dxa"/>
            <w:tcBorders>
              <w:top w:val="nil"/>
              <w:left w:val="nil"/>
              <w:bottom w:val="single" w:sz="8" w:space="0" w:color="auto"/>
              <w:right w:val="single" w:sz="8" w:space="0" w:color="auto"/>
            </w:tcBorders>
            <w:shd w:val="clear" w:color="auto" w:fill="auto"/>
            <w:vAlign w:val="center"/>
            <w:hideMark/>
          </w:tcPr>
          <w:p w14:paraId="7D3D5067"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4426F9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0.65</w:t>
            </w:r>
          </w:p>
        </w:tc>
        <w:tc>
          <w:tcPr>
            <w:tcW w:w="2480" w:type="dxa"/>
            <w:tcBorders>
              <w:top w:val="nil"/>
              <w:left w:val="nil"/>
              <w:bottom w:val="single" w:sz="8" w:space="0" w:color="auto"/>
              <w:right w:val="single" w:sz="8" w:space="0" w:color="auto"/>
            </w:tcBorders>
            <w:shd w:val="clear" w:color="auto" w:fill="auto"/>
            <w:vAlign w:val="center"/>
            <w:hideMark/>
          </w:tcPr>
          <w:p w14:paraId="73BFA42E"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2B40E910"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FB65035"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7</w:t>
            </w:r>
          </w:p>
        </w:tc>
        <w:tc>
          <w:tcPr>
            <w:tcW w:w="1180" w:type="dxa"/>
            <w:tcBorders>
              <w:top w:val="nil"/>
              <w:left w:val="nil"/>
              <w:bottom w:val="single" w:sz="8" w:space="0" w:color="auto"/>
              <w:right w:val="single" w:sz="8" w:space="0" w:color="auto"/>
            </w:tcBorders>
            <w:shd w:val="clear" w:color="auto" w:fill="auto"/>
            <w:vAlign w:val="center"/>
            <w:hideMark/>
          </w:tcPr>
          <w:p w14:paraId="302FBFB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2DBC89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34AB50A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622A9433"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439C39B"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lastRenderedPageBreak/>
              <w:t>8</w:t>
            </w:r>
          </w:p>
        </w:tc>
        <w:tc>
          <w:tcPr>
            <w:tcW w:w="1180" w:type="dxa"/>
            <w:tcBorders>
              <w:top w:val="nil"/>
              <w:left w:val="nil"/>
              <w:bottom w:val="single" w:sz="8" w:space="0" w:color="auto"/>
              <w:right w:val="single" w:sz="8" w:space="0" w:color="auto"/>
            </w:tcBorders>
            <w:shd w:val="clear" w:color="auto" w:fill="auto"/>
            <w:vAlign w:val="center"/>
            <w:hideMark/>
          </w:tcPr>
          <w:p w14:paraId="6712055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964F54A"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0.75</w:t>
            </w:r>
          </w:p>
        </w:tc>
        <w:tc>
          <w:tcPr>
            <w:tcW w:w="2480" w:type="dxa"/>
            <w:tcBorders>
              <w:top w:val="nil"/>
              <w:left w:val="nil"/>
              <w:bottom w:val="single" w:sz="8" w:space="0" w:color="auto"/>
              <w:right w:val="single" w:sz="8" w:space="0" w:color="auto"/>
            </w:tcBorders>
            <w:shd w:val="clear" w:color="auto" w:fill="auto"/>
            <w:vAlign w:val="center"/>
            <w:hideMark/>
          </w:tcPr>
          <w:p w14:paraId="7122E14F"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 and MaxPolling3D</w:t>
            </w:r>
          </w:p>
        </w:tc>
      </w:tr>
      <w:tr w:rsidR="00391BDD" w:rsidRPr="00391BDD" w14:paraId="59A348B9"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6845626"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9</w:t>
            </w:r>
          </w:p>
        </w:tc>
        <w:tc>
          <w:tcPr>
            <w:tcW w:w="1180" w:type="dxa"/>
            <w:tcBorders>
              <w:top w:val="nil"/>
              <w:left w:val="nil"/>
              <w:bottom w:val="single" w:sz="8" w:space="0" w:color="auto"/>
              <w:right w:val="single" w:sz="8" w:space="0" w:color="auto"/>
            </w:tcBorders>
            <w:shd w:val="clear" w:color="auto" w:fill="auto"/>
            <w:vAlign w:val="center"/>
            <w:hideMark/>
          </w:tcPr>
          <w:p w14:paraId="6DE9BFAD"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B6B41D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0.79</w:t>
            </w:r>
          </w:p>
        </w:tc>
        <w:tc>
          <w:tcPr>
            <w:tcW w:w="2480" w:type="dxa"/>
            <w:tcBorders>
              <w:top w:val="nil"/>
              <w:left w:val="nil"/>
              <w:bottom w:val="single" w:sz="8" w:space="0" w:color="auto"/>
              <w:right w:val="single" w:sz="8" w:space="0" w:color="auto"/>
            </w:tcBorders>
            <w:shd w:val="clear" w:color="auto" w:fill="auto"/>
            <w:vAlign w:val="center"/>
            <w:hideMark/>
          </w:tcPr>
          <w:p w14:paraId="1CC8AD0B"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38642A3D"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829D73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10</w:t>
            </w:r>
          </w:p>
        </w:tc>
        <w:tc>
          <w:tcPr>
            <w:tcW w:w="1180" w:type="dxa"/>
            <w:tcBorders>
              <w:top w:val="nil"/>
              <w:left w:val="nil"/>
              <w:bottom w:val="single" w:sz="8" w:space="0" w:color="auto"/>
              <w:right w:val="single" w:sz="8" w:space="0" w:color="auto"/>
            </w:tcBorders>
            <w:shd w:val="clear" w:color="auto" w:fill="auto"/>
            <w:vAlign w:val="center"/>
            <w:hideMark/>
          </w:tcPr>
          <w:p w14:paraId="28325C6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2F0FCC3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0.78</w:t>
            </w:r>
          </w:p>
        </w:tc>
        <w:tc>
          <w:tcPr>
            <w:tcW w:w="2480" w:type="dxa"/>
            <w:tcBorders>
              <w:top w:val="nil"/>
              <w:left w:val="nil"/>
              <w:bottom w:val="single" w:sz="8" w:space="0" w:color="auto"/>
              <w:right w:val="single" w:sz="8" w:space="0" w:color="auto"/>
            </w:tcBorders>
            <w:shd w:val="clear" w:color="auto" w:fill="auto"/>
            <w:vAlign w:val="center"/>
            <w:hideMark/>
          </w:tcPr>
          <w:p w14:paraId="0C190F1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692C862E"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5B533E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11</w:t>
            </w:r>
          </w:p>
        </w:tc>
        <w:tc>
          <w:tcPr>
            <w:tcW w:w="1180" w:type="dxa"/>
            <w:tcBorders>
              <w:top w:val="nil"/>
              <w:left w:val="nil"/>
              <w:bottom w:val="single" w:sz="8" w:space="0" w:color="auto"/>
              <w:right w:val="single" w:sz="8" w:space="0" w:color="auto"/>
            </w:tcBorders>
            <w:shd w:val="clear" w:color="auto" w:fill="auto"/>
            <w:vAlign w:val="center"/>
            <w:hideMark/>
          </w:tcPr>
          <w:p w14:paraId="4396467E"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771B348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0.74</w:t>
            </w:r>
          </w:p>
        </w:tc>
        <w:tc>
          <w:tcPr>
            <w:tcW w:w="2480" w:type="dxa"/>
            <w:tcBorders>
              <w:top w:val="nil"/>
              <w:left w:val="nil"/>
              <w:bottom w:val="single" w:sz="8" w:space="0" w:color="auto"/>
              <w:right w:val="single" w:sz="8" w:space="0" w:color="auto"/>
            </w:tcBorders>
            <w:shd w:val="clear" w:color="auto" w:fill="auto"/>
            <w:vAlign w:val="center"/>
            <w:hideMark/>
          </w:tcPr>
          <w:p w14:paraId="69BBEAD3"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31B912F3" w14:textId="77777777" w:rsidTr="00391BDD">
        <w:trPr>
          <w:trHeight w:val="1164"/>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6C247145"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12</w:t>
            </w:r>
          </w:p>
        </w:tc>
        <w:tc>
          <w:tcPr>
            <w:tcW w:w="1180" w:type="dxa"/>
            <w:tcBorders>
              <w:top w:val="nil"/>
              <w:left w:val="nil"/>
              <w:bottom w:val="single" w:sz="8" w:space="0" w:color="auto"/>
              <w:right w:val="single" w:sz="8" w:space="0" w:color="auto"/>
            </w:tcBorders>
            <w:shd w:val="clear" w:color="auto" w:fill="auto"/>
            <w:vAlign w:val="center"/>
            <w:hideMark/>
          </w:tcPr>
          <w:p w14:paraId="4D1A46B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0418EFC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4BB31F00"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another Conv3D layer with double the feature from previous layer</w:t>
            </w:r>
          </w:p>
        </w:tc>
      </w:tr>
      <w:tr w:rsidR="00391BDD" w:rsidRPr="00391BDD" w14:paraId="33510C66" w14:textId="77777777" w:rsidTr="00391BDD">
        <w:trPr>
          <w:trHeight w:val="1452"/>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2418C6DA"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13</w:t>
            </w:r>
          </w:p>
        </w:tc>
        <w:tc>
          <w:tcPr>
            <w:tcW w:w="1180" w:type="dxa"/>
            <w:tcBorders>
              <w:top w:val="nil"/>
              <w:left w:val="nil"/>
              <w:bottom w:val="single" w:sz="8" w:space="0" w:color="auto"/>
              <w:right w:val="single" w:sz="8" w:space="0" w:color="auto"/>
            </w:tcBorders>
            <w:shd w:val="clear" w:color="auto" w:fill="auto"/>
            <w:vAlign w:val="center"/>
            <w:hideMark/>
          </w:tcPr>
          <w:p w14:paraId="6591531D"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132E690A"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0.80</w:t>
            </w:r>
          </w:p>
        </w:tc>
        <w:tc>
          <w:tcPr>
            <w:tcW w:w="2480" w:type="dxa"/>
            <w:tcBorders>
              <w:top w:val="nil"/>
              <w:left w:val="nil"/>
              <w:bottom w:val="single" w:sz="8" w:space="0" w:color="auto"/>
              <w:right w:val="single" w:sz="8" w:space="0" w:color="auto"/>
            </w:tcBorders>
            <w:shd w:val="clear" w:color="auto" w:fill="auto"/>
            <w:vAlign w:val="center"/>
            <w:hideMark/>
          </w:tcPr>
          <w:p w14:paraId="76804E8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Removed the last 3 Conv3D layers as it did not seem to improve the accuracy and lead to overfitting the model</w:t>
            </w:r>
          </w:p>
        </w:tc>
      </w:tr>
      <w:tr w:rsidR="00391BDD" w:rsidRPr="00391BDD" w14:paraId="1F5FFDF3"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755750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14</w:t>
            </w:r>
          </w:p>
        </w:tc>
        <w:tc>
          <w:tcPr>
            <w:tcW w:w="1180" w:type="dxa"/>
            <w:tcBorders>
              <w:top w:val="nil"/>
              <w:left w:val="nil"/>
              <w:bottom w:val="single" w:sz="8" w:space="0" w:color="auto"/>
              <w:right w:val="single" w:sz="8" w:space="0" w:color="auto"/>
            </w:tcBorders>
            <w:shd w:val="clear" w:color="auto" w:fill="auto"/>
            <w:vAlign w:val="center"/>
            <w:hideMark/>
          </w:tcPr>
          <w:p w14:paraId="347679E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4030A61B"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0.84</w:t>
            </w:r>
          </w:p>
        </w:tc>
        <w:tc>
          <w:tcPr>
            <w:tcW w:w="2480" w:type="dxa"/>
            <w:tcBorders>
              <w:top w:val="nil"/>
              <w:left w:val="nil"/>
              <w:bottom w:val="single" w:sz="8" w:space="0" w:color="auto"/>
              <w:right w:val="single" w:sz="8" w:space="0" w:color="auto"/>
            </w:tcBorders>
            <w:shd w:val="clear" w:color="auto" w:fill="auto"/>
            <w:vAlign w:val="center"/>
            <w:hideMark/>
          </w:tcPr>
          <w:p w14:paraId="2561434F" w14:textId="671F6B1E"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a Flatten layer after the Conv3D Layers</w:t>
            </w:r>
          </w:p>
        </w:tc>
      </w:tr>
      <w:tr w:rsidR="00391BDD" w:rsidRPr="00391BDD" w14:paraId="6576D3BD"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409E1B5C"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15</w:t>
            </w:r>
          </w:p>
        </w:tc>
        <w:tc>
          <w:tcPr>
            <w:tcW w:w="1180" w:type="dxa"/>
            <w:tcBorders>
              <w:top w:val="nil"/>
              <w:left w:val="nil"/>
              <w:bottom w:val="single" w:sz="8" w:space="0" w:color="auto"/>
              <w:right w:val="single" w:sz="8" w:space="0" w:color="auto"/>
            </w:tcBorders>
            <w:shd w:val="clear" w:color="auto" w:fill="auto"/>
            <w:vAlign w:val="center"/>
            <w:hideMark/>
          </w:tcPr>
          <w:p w14:paraId="0C8C6839"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01871758"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0.84</w:t>
            </w:r>
          </w:p>
        </w:tc>
        <w:tc>
          <w:tcPr>
            <w:tcW w:w="2480" w:type="dxa"/>
            <w:tcBorders>
              <w:top w:val="nil"/>
              <w:left w:val="nil"/>
              <w:bottom w:val="single" w:sz="8" w:space="0" w:color="auto"/>
              <w:right w:val="single" w:sz="8" w:space="0" w:color="auto"/>
            </w:tcBorders>
            <w:shd w:val="clear" w:color="auto" w:fill="auto"/>
            <w:vAlign w:val="center"/>
            <w:hideMark/>
          </w:tcPr>
          <w:p w14:paraId="36974D22"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 20% dropout after dense layer which is after Conv3D layers</w:t>
            </w:r>
          </w:p>
        </w:tc>
      </w:tr>
      <w:tr w:rsidR="00391BDD" w:rsidRPr="00391BDD" w14:paraId="5E92971B"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1AA5DC6B"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16</w:t>
            </w:r>
          </w:p>
        </w:tc>
        <w:tc>
          <w:tcPr>
            <w:tcW w:w="1180" w:type="dxa"/>
            <w:tcBorders>
              <w:top w:val="nil"/>
              <w:left w:val="nil"/>
              <w:bottom w:val="single" w:sz="8" w:space="0" w:color="auto"/>
              <w:right w:val="single" w:sz="8" w:space="0" w:color="auto"/>
            </w:tcBorders>
            <w:shd w:val="clear" w:color="auto" w:fill="auto"/>
            <w:vAlign w:val="center"/>
            <w:hideMark/>
          </w:tcPr>
          <w:p w14:paraId="6805B7C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3E68555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0.83</w:t>
            </w:r>
          </w:p>
        </w:tc>
        <w:tc>
          <w:tcPr>
            <w:tcW w:w="2480" w:type="dxa"/>
            <w:tcBorders>
              <w:top w:val="nil"/>
              <w:left w:val="nil"/>
              <w:bottom w:val="single" w:sz="8" w:space="0" w:color="auto"/>
              <w:right w:val="single" w:sz="8" w:space="0" w:color="auto"/>
            </w:tcBorders>
            <w:shd w:val="clear" w:color="auto" w:fill="auto"/>
            <w:vAlign w:val="center"/>
            <w:hideMark/>
          </w:tcPr>
          <w:p w14:paraId="439FA53B" w14:textId="72346F72"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Incre</w:t>
            </w:r>
            <w:r w:rsidR="009E4485">
              <w:rPr>
                <w:rFonts w:ascii="Calibri" w:eastAsia="Times New Roman" w:hAnsi="Calibri" w:cs="Calibri"/>
                <w:b/>
                <w:bCs/>
                <w:color w:val="000000"/>
              </w:rPr>
              <w:t>a</w:t>
            </w:r>
            <w:r w:rsidRPr="00391BDD">
              <w:rPr>
                <w:rFonts w:ascii="Calibri" w:eastAsia="Times New Roman" w:hAnsi="Calibri" w:cs="Calibri"/>
                <w:b/>
                <w:bCs/>
                <w:color w:val="000000"/>
              </w:rPr>
              <w:t>sed the dropout to 40%</w:t>
            </w:r>
          </w:p>
        </w:tc>
      </w:tr>
      <w:tr w:rsidR="00391BDD" w:rsidRPr="00391BDD" w14:paraId="0856A6C1"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38BBDC5F"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17</w:t>
            </w:r>
          </w:p>
        </w:tc>
        <w:tc>
          <w:tcPr>
            <w:tcW w:w="1180" w:type="dxa"/>
            <w:tcBorders>
              <w:top w:val="nil"/>
              <w:left w:val="nil"/>
              <w:bottom w:val="single" w:sz="8" w:space="0" w:color="auto"/>
              <w:right w:val="single" w:sz="8" w:space="0" w:color="auto"/>
            </w:tcBorders>
            <w:shd w:val="clear" w:color="auto" w:fill="auto"/>
            <w:vAlign w:val="center"/>
            <w:hideMark/>
          </w:tcPr>
          <w:p w14:paraId="1A020221"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5A1868C1"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0.75</w:t>
            </w:r>
          </w:p>
        </w:tc>
        <w:tc>
          <w:tcPr>
            <w:tcW w:w="2480" w:type="dxa"/>
            <w:tcBorders>
              <w:top w:val="nil"/>
              <w:left w:val="nil"/>
              <w:bottom w:val="single" w:sz="8" w:space="0" w:color="auto"/>
              <w:right w:val="single" w:sz="8" w:space="0" w:color="auto"/>
            </w:tcBorders>
            <w:shd w:val="clear" w:color="auto" w:fill="auto"/>
            <w:vAlign w:val="center"/>
            <w:hideMark/>
          </w:tcPr>
          <w:p w14:paraId="757799DD"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Cropping to all frames of a video in generator</w:t>
            </w:r>
          </w:p>
        </w:tc>
      </w:tr>
      <w:tr w:rsidR="00391BDD" w:rsidRPr="00391BDD" w14:paraId="701E5500"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7F47EA24"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18</w:t>
            </w:r>
          </w:p>
        </w:tc>
        <w:tc>
          <w:tcPr>
            <w:tcW w:w="1180" w:type="dxa"/>
            <w:tcBorders>
              <w:top w:val="nil"/>
              <w:left w:val="nil"/>
              <w:bottom w:val="single" w:sz="8" w:space="0" w:color="auto"/>
              <w:right w:val="single" w:sz="8" w:space="0" w:color="auto"/>
            </w:tcBorders>
            <w:shd w:val="clear" w:color="auto" w:fill="auto"/>
            <w:vAlign w:val="center"/>
            <w:hideMark/>
          </w:tcPr>
          <w:p w14:paraId="04EE517B"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45B88C76"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0.85</w:t>
            </w:r>
          </w:p>
        </w:tc>
        <w:tc>
          <w:tcPr>
            <w:tcW w:w="2480" w:type="dxa"/>
            <w:tcBorders>
              <w:top w:val="nil"/>
              <w:left w:val="nil"/>
              <w:bottom w:val="single" w:sz="8" w:space="0" w:color="auto"/>
              <w:right w:val="single" w:sz="8" w:space="0" w:color="auto"/>
            </w:tcBorders>
            <w:shd w:val="clear" w:color="auto" w:fill="auto"/>
            <w:vAlign w:val="center"/>
            <w:hideMark/>
          </w:tcPr>
          <w:p w14:paraId="53F16E39" w14:textId="60A46C83"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Removed Crop</w:t>
            </w:r>
            <w:r w:rsidR="009E4485">
              <w:rPr>
                <w:rFonts w:ascii="Calibri" w:eastAsia="Times New Roman" w:hAnsi="Calibri" w:cs="Calibri"/>
                <w:b/>
                <w:bCs/>
                <w:color w:val="000000"/>
              </w:rPr>
              <w:t>p</w:t>
            </w:r>
            <w:r w:rsidRPr="00391BDD">
              <w:rPr>
                <w:rFonts w:ascii="Calibri" w:eastAsia="Times New Roman" w:hAnsi="Calibri" w:cs="Calibri"/>
                <w:b/>
                <w:bCs/>
                <w:color w:val="000000"/>
              </w:rPr>
              <w:t>ing as it did not seem to improve accuracy</w:t>
            </w:r>
          </w:p>
        </w:tc>
      </w:tr>
      <w:tr w:rsidR="00391BDD" w:rsidRPr="00391BDD" w14:paraId="1D8D419D" w14:textId="77777777" w:rsidTr="00391BDD">
        <w:trPr>
          <w:trHeight w:val="876"/>
        </w:trPr>
        <w:tc>
          <w:tcPr>
            <w:tcW w:w="2080" w:type="dxa"/>
            <w:tcBorders>
              <w:top w:val="nil"/>
              <w:left w:val="single" w:sz="8" w:space="0" w:color="auto"/>
              <w:bottom w:val="single" w:sz="8" w:space="0" w:color="auto"/>
              <w:right w:val="single" w:sz="8" w:space="0" w:color="auto"/>
            </w:tcBorders>
            <w:shd w:val="clear" w:color="auto" w:fill="auto"/>
            <w:vAlign w:val="center"/>
            <w:hideMark/>
          </w:tcPr>
          <w:p w14:paraId="56AFC81A"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19</w:t>
            </w:r>
          </w:p>
        </w:tc>
        <w:tc>
          <w:tcPr>
            <w:tcW w:w="1180" w:type="dxa"/>
            <w:tcBorders>
              <w:top w:val="nil"/>
              <w:left w:val="nil"/>
              <w:bottom w:val="single" w:sz="8" w:space="0" w:color="auto"/>
              <w:right w:val="single" w:sz="8" w:space="0" w:color="auto"/>
            </w:tcBorders>
            <w:shd w:val="clear" w:color="auto" w:fill="auto"/>
            <w:vAlign w:val="center"/>
            <w:hideMark/>
          </w:tcPr>
          <w:p w14:paraId="309C64E3"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hideMark/>
          </w:tcPr>
          <w:p w14:paraId="7AD73154"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0.70</w:t>
            </w:r>
          </w:p>
        </w:tc>
        <w:tc>
          <w:tcPr>
            <w:tcW w:w="2480" w:type="dxa"/>
            <w:tcBorders>
              <w:top w:val="nil"/>
              <w:left w:val="nil"/>
              <w:bottom w:val="single" w:sz="8" w:space="0" w:color="auto"/>
              <w:right w:val="single" w:sz="8" w:space="0" w:color="auto"/>
            </w:tcBorders>
            <w:shd w:val="clear" w:color="auto" w:fill="auto"/>
            <w:vAlign w:val="center"/>
            <w:hideMark/>
          </w:tcPr>
          <w:p w14:paraId="2C8C4DB1" w14:textId="2259B91E"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Added masking to video which did not have 1:1 a</w:t>
            </w:r>
            <w:r w:rsidR="009E4485">
              <w:rPr>
                <w:rFonts w:ascii="Calibri" w:eastAsia="Times New Roman" w:hAnsi="Calibri" w:cs="Calibri"/>
                <w:b/>
                <w:bCs/>
                <w:color w:val="000000"/>
              </w:rPr>
              <w:t>s</w:t>
            </w:r>
            <w:r w:rsidRPr="00391BDD">
              <w:rPr>
                <w:rFonts w:ascii="Calibri" w:eastAsia="Times New Roman" w:hAnsi="Calibri" w:cs="Calibri"/>
                <w:b/>
                <w:bCs/>
                <w:color w:val="000000"/>
              </w:rPr>
              <w:t>pect ratio</w:t>
            </w:r>
          </w:p>
        </w:tc>
      </w:tr>
      <w:tr w:rsidR="00391BDD" w:rsidRPr="00391BDD" w14:paraId="73B7DAC8" w14:textId="77777777" w:rsidTr="00BF3A9C">
        <w:trPr>
          <w:trHeight w:val="588"/>
        </w:trPr>
        <w:tc>
          <w:tcPr>
            <w:tcW w:w="2080" w:type="dxa"/>
            <w:tcBorders>
              <w:top w:val="nil"/>
              <w:left w:val="single" w:sz="8" w:space="0" w:color="auto"/>
              <w:bottom w:val="nil"/>
              <w:right w:val="single" w:sz="8" w:space="0" w:color="auto"/>
            </w:tcBorders>
            <w:shd w:val="clear" w:color="auto" w:fill="auto"/>
            <w:vAlign w:val="center"/>
            <w:hideMark/>
          </w:tcPr>
          <w:p w14:paraId="4F1AF45C"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20</w:t>
            </w:r>
          </w:p>
        </w:tc>
        <w:tc>
          <w:tcPr>
            <w:tcW w:w="1180" w:type="dxa"/>
            <w:tcBorders>
              <w:top w:val="nil"/>
              <w:left w:val="nil"/>
              <w:bottom w:val="nil"/>
              <w:right w:val="single" w:sz="8" w:space="0" w:color="auto"/>
            </w:tcBorders>
            <w:shd w:val="clear" w:color="auto" w:fill="auto"/>
            <w:vAlign w:val="center"/>
            <w:hideMark/>
          </w:tcPr>
          <w:p w14:paraId="581D3C78" w14:textId="77777777" w:rsidR="00391BDD" w:rsidRPr="00391BDD" w:rsidRDefault="00391BDD" w:rsidP="00391BDD">
            <w:pPr>
              <w:spacing w:after="0" w:line="240" w:lineRule="auto"/>
              <w:jc w:val="center"/>
              <w:rPr>
                <w:rFonts w:ascii="Calibri" w:eastAsia="Times New Roman" w:hAnsi="Calibri" w:cs="Calibri"/>
                <w:b/>
                <w:bCs/>
                <w:color w:val="000000"/>
              </w:rPr>
            </w:pPr>
            <w:r w:rsidRPr="00391BDD">
              <w:rPr>
                <w:rFonts w:ascii="Calibri" w:eastAsia="Times New Roman" w:hAnsi="Calibri" w:cs="Calibri"/>
                <w:b/>
                <w:bCs/>
                <w:color w:val="000000"/>
              </w:rPr>
              <w:t>Conv3D</w:t>
            </w:r>
          </w:p>
        </w:tc>
        <w:tc>
          <w:tcPr>
            <w:tcW w:w="2480" w:type="dxa"/>
            <w:tcBorders>
              <w:top w:val="nil"/>
              <w:left w:val="nil"/>
              <w:bottom w:val="nil"/>
              <w:right w:val="single" w:sz="8" w:space="0" w:color="auto"/>
            </w:tcBorders>
            <w:shd w:val="clear" w:color="auto" w:fill="auto"/>
            <w:vAlign w:val="center"/>
            <w:hideMark/>
          </w:tcPr>
          <w:p w14:paraId="74A5B9A2"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Accuracy: 0.84</w:t>
            </w:r>
          </w:p>
        </w:tc>
        <w:tc>
          <w:tcPr>
            <w:tcW w:w="2480" w:type="dxa"/>
            <w:tcBorders>
              <w:top w:val="nil"/>
              <w:left w:val="nil"/>
              <w:bottom w:val="nil"/>
              <w:right w:val="single" w:sz="8" w:space="0" w:color="auto"/>
            </w:tcBorders>
            <w:shd w:val="clear" w:color="auto" w:fill="auto"/>
            <w:vAlign w:val="center"/>
            <w:hideMark/>
          </w:tcPr>
          <w:p w14:paraId="14CF673A" w14:textId="77777777" w:rsidR="00391BDD" w:rsidRPr="00391BDD" w:rsidRDefault="00391BDD" w:rsidP="00391BDD">
            <w:pPr>
              <w:spacing w:after="0" w:line="240" w:lineRule="auto"/>
              <w:rPr>
                <w:rFonts w:ascii="Calibri" w:eastAsia="Times New Roman" w:hAnsi="Calibri" w:cs="Calibri"/>
                <w:b/>
                <w:bCs/>
                <w:color w:val="000000"/>
              </w:rPr>
            </w:pPr>
            <w:r w:rsidRPr="00391BDD">
              <w:rPr>
                <w:rFonts w:ascii="Calibri" w:eastAsia="Times New Roman" w:hAnsi="Calibri" w:cs="Calibri"/>
                <w:b/>
                <w:bCs/>
                <w:color w:val="000000"/>
              </w:rPr>
              <w:t>Removed the masking as it had no effect</w:t>
            </w:r>
          </w:p>
        </w:tc>
      </w:tr>
      <w:tr w:rsidR="00BF3A9C" w:rsidRPr="00391BDD" w14:paraId="7E132ECC" w14:textId="77777777" w:rsidTr="00BF3A9C">
        <w:trPr>
          <w:trHeight w:val="588"/>
        </w:trPr>
        <w:tc>
          <w:tcPr>
            <w:tcW w:w="2080" w:type="dxa"/>
            <w:tcBorders>
              <w:top w:val="nil"/>
              <w:left w:val="single" w:sz="8" w:space="0" w:color="auto"/>
              <w:bottom w:val="nil"/>
              <w:right w:val="single" w:sz="8" w:space="0" w:color="auto"/>
            </w:tcBorders>
            <w:shd w:val="clear" w:color="auto" w:fill="auto"/>
            <w:vAlign w:val="center"/>
          </w:tcPr>
          <w:p w14:paraId="4AB41073" w14:textId="7D947AE7" w:rsidR="00BF3A9C" w:rsidRPr="00391BDD" w:rsidRDefault="00B05EFB" w:rsidP="00391BDD">
            <w:pPr>
              <w:spacing w:after="0" w:line="240" w:lineRule="auto"/>
              <w:jc w:val="center"/>
              <w:rPr>
                <w:rFonts w:ascii="Calibri" w:eastAsia="Times New Roman" w:hAnsi="Calibri" w:cs="Calibri"/>
                <w:b/>
                <w:bCs/>
                <w:color w:val="000000"/>
              </w:rPr>
            </w:pPr>
            <w:r>
              <w:rPr>
                <w:rFonts w:ascii="Calibri" w:eastAsia="Times New Roman" w:hAnsi="Calibri" w:cs="Calibri"/>
                <w:b/>
                <w:bCs/>
                <w:noProof/>
                <w:color w:val="000000"/>
              </w:rPr>
              <w:lastRenderedPageBreak/>
              <mc:AlternateContent>
                <mc:Choice Requires="wps">
                  <w:drawing>
                    <wp:anchor distT="0" distB="0" distL="114300" distR="114300" simplePos="0" relativeHeight="251667456" behindDoc="0" locked="0" layoutInCell="1" allowOverlap="1" wp14:anchorId="443BE688" wp14:editId="6550EA8A">
                      <wp:simplePos x="0" y="0"/>
                      <wp:positionH relativeFrom="column">
                        <wp:posOffset>-53340</wp:posOffset>
                      </wp:positionH>
                      <wp:positionV relativeFrom="paragraph">
                        <wp:posOffset>-106045</wp:posOffset>
                      </wp:positionV>
                      <wp:extent cx="5210175" cy="28575"/>
                      <wp:effectExtent l="0" t="0" r="28575" b="28575"/>
                      <wp:wrapNone/>
                      <wp:docPr id="1197297797" name="Straight Connector 1197297797"/>
                      <wp:cNvGraphicFramePr/>
                      <a:graphic xmlns:a="http://schemas.openxmlformats.org/drawingml/2006/main">
                        <a:graphicData uri="http://schemas.microsoft.com/office/word/2010/wordprocessingShape">
                          <wps:wsp>
                            <wps:cNvCnPr/>
                            <wps:spPr>
                              <a:xfrm flipV="1">
                                <a:off x="0" y="0"/>
                                <a:ext cx="521017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25A08" id="Straight Connector 119729779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8.35pt" to="406.0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" strokecolor="black [3200]" strokeweight=".5pt">
                      <v:stroke joinstyle="miter"/>
                    </v:line>
                  </w:pict>
                </mc:Fallback>
              </mc:AlternateContent>
            </w:r>
            <w:r w:rsidR="00BF3A9C">
              <w:rPr>
                <w:rFonts w:ascii="Calibri" w:eastAsia="Times New Roman" w:hAnsi="Calibri" w:cs="Calibri"/>
                <w:b/>
                <w:bCs/>
                <w:color w:val="000000"/>
              </w:rPr>
              <w:t>21</w:t>
            </w:r>
          </w:p>
        </w:tc>
        <w:tc>
          <w:tcPr>
            <w:tcW w:w="1180" w:type="dxa"/>
            <w:tcBorders>
              <w:top w:val="nil"/>
              <w:left w:val="nil"/>
              <w:bottom w:val="nil"/>
              <w:right w:val="single" w:sz="8" w:space="0" w:color="auto"/>
            </w:tcBorders>
            <w:shd w:val="clear" w:color="auto" w:fill="auto"/>
            <w:vAlign w:val="center"/>
          </w:tcPr>
          <w:p w14:paraId="78E7E850" w14:textId="7DCC25B4" w:rsidR="00BF3A9C" w:rsidRPr="00391BDD" w:rsidRDefault="00BF3A9C" w:rsidP="00391BD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Conv3D</w:t>
            </w:r>
          </w:p>
        </w:tc>
        <w:tc>
          <w:tcPr>
            <w:tcW w:w="2480" w:type="dxa"/>
            <w:tcBorders>
              <w:top w:val="nil"/>
              <w:left w:val="nil"/>
              <w:bottom w:val="nil"/>
              <w:right w:val="single" w:sz="8" w:space="0" w:color="auto"/>
            </w:tcBorders>
            <w:shd w:val="clear" w:color="auto" w:fill="auto"/>
            <w:vAlign w:val="center"/>
          </w:tcPr>
          <w:p w14:paraId="73C82B69" w14:textId="44CA89FF" w:rsidR="00BF3A9C" w:rsidRPr="00391BDD" w:rsidRDefault="00BF3A9C" w:rsidP="00391BDD">
            <w:pPr>
              <w:spacing w:after="0" w:line="240" w:lineRule="auto"/>
              <w:rPr>
                <w:rFonts w:ascii="Calibri" w:eastAsia="Times New Roman" w:hAnsi="Calibri" w:cs="Calibri"/>
                <w:b/>
                <w:bCs/>
                <w:color w:val="000000"/>
              </w:rPr>
            </w:pPr>
            <w:r>
              <w:rPr>
                <w:rFonts w:ascii="Calibri" w:eastAsia="Times New Roman" w:hAnsi="Calibri" w:cs="Calibri"/>
                <w:b/>
                <w:bCs/>
                <w:color w:val="000000"/>
              </w:rPr>
              <w:t>Accuracy: 0.87</w:t>
            </w:r>
          </w:p>
        </w:tc>
        <w:tc>
          <w:tcPr>
            <w:tcW w:w="2480" w:type="dxa"/>
            <w:tcBorders>
              <w:top w:val="nil"/>
              <w:left w:val="nil"/>
              <w:bottom w:val="nil"/>
              <w:right w:val="single" w:sz="8" w:space="0" w:color="auto"/>
            </w:tcBorders>
            <w:shd w:val="clear" w:color="auto" w:fill="auto"/>
            <w:vAlign w:val="center"/>
          </w:tcPr>
          <w:p w14:paraId="61366024" w14:textId="1EBF272F" w:rsidR="00BF3A9C" w:rsidRPr="00391BDD" w:rsidRDefault="00BF3A9C" w:rsidP="00391BDD">
            <w:pPr>
              <w:spacing w:after="0" w:line="240" w:lineRule="auto"/>
              <w:rPr>
                <w:rFonts w:ascii="Calibri" w:eastAsia="Times New Roman" w:hAnsi="Calibri" w:cs="Calibri"/>
                <w:b/>
                <w:bCs/>
                <w:color w:val="000000"/>
              </w:rPr>
            </w:pPr>
            <w:r>
              <w:rPr>
                <w:rFonts w:ascii="Calibri" w:eastAsia="Times New Roman" w:hAnsi="Calibri" w:cs="Calibri"/>
                <w:b/>
                <w:bCs/>
                <w:color w:val="000000"/>
              </w:rPr>
              <w:t>Number of neurons in dense layer = 128</w:t>
            </w:r>
          </w:p>
        </w:tc>
      </w:tr>
      <w:tr w:rsidR="00BF3A9C" w:rsidRPr="00391BDD" w14:paraId="0AD0DB37" w14:textId="77777777" w:rsidTr="00391BDD">
        <w:trPr>
          <w:trHeight w:val="588"/>
        </w:trPr>
        <w:tc>
          <w:tcPr>
            <w:tcW w:w="2080" w:type="dxa"/>
            <w:tcBorders>
              <w:top w:val="nil"/>
              <w:left w:val="single" w:sz="8" w:space="0" w:color="auto"/>
              <w:bottom w:val="single" w:sz="8" w:space="0" w:color="auto"/>
              <w:right w:val="single" w:sz="8" w:space="0" w:color="auto"/>
            </w:tcBorders>
            <w:shd w:val="clear" w:color="auto" w:fill="auto"/>
            <w:vAlign w:val="center"/>
          </w:tcPr>
          <w:p w14:paraId="179BE23D" w14:textId="419A9BA3" w:rsidR="00BF3A9C" w:rsidRDefault="00BF3A9C" w:rsidP="00391BD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22</w:t>
            </w:r>
          </w:p>
        </w:tc>
        <w:tc>
          <w:tcPr>
            <w:tcW w:w="1180" w:type="dxa"/>
            <w:tcBorders>
              <w:top w:val="nil"/>
              <w:left w:val="nil"/>
              <w:bottom w:val="single" w:sz="8" w:space="0" w:color="auto"/>
              <w:right w:val="single" w:sz="8" w:space="0" w:color="auto"/>
            </w:tcBorders>
            <w:shd w:val="clear" w:color="auto" w:fill="auto"/>
            <w:vAlign w:val="center"/>
          </w:tcPr>
          <w:p w14:paraId="5242FD40" w14:textId="5124F275" w:rsidR="00BF3A9C" w:rsidRDefault="00BF3A9C" w:rsidP="00391BD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Conv3D</w:t>
            </w:r>
          </w:p>
        </w:tc>
        <w:tc>
          <w:tcPr>
            <w:tcW w:w="2480" w:type="dxa"/>
            <w:tcBorders>
              <w:top w:val="nil"/>
              <w:left w:val="nil"/>
              <w:bottom w:val="single" w:sz="8" w:space="0" w:color="auto"/>
              <w:right w:val="single" w:sz="8" w:space="0" w:color="auto"/>
            </w:tcBorders>
            <w:shd w:val="clear" w:color="auto" w:fill="auto"/>
            <w:vAlign w:val="center"/>
          </w:tcPr>
          <w:p w14:paraId="6EFA57D7" w14:textId="11764D8C" w:rsidR="00BF3A9C" w:rsidRDefault="006C32E0" w:rsidP="00391BDD">
            <w:pPr>
              <w:spacing w:after="0" w:line="240" w:lineRule="auto"/>
              <w:rPr>
                <w:rFonts w:ascii="Calibri" w:eastAsia="Times New Roman" w:hAnsi="Calibri" w:cs="Calibri"/>
                <w:b/>
                <w:bCs/>
                <w:noProof/>
                <w:color w:val="000000"/>
              </w:rPr>
            </w:pPr>
            <w:r>
              <w:rPr>
                <w:rFonts w:ascii="Calibri" w:eastAsia="Times New Roman" w:hAnsi="Calibri" w:cs="Calibri"/>
                <w:b/>
                <w:bCs/>
                <w:noProof/>
                <w:color w:val="000000"/>
              </w:rPr>
              <mc:AlternateContent>
                <mc:Choice Requires="wps">
                  <w:drawing>
                    <wp:anchor distT="0" distB="0" distL="114300" distR="114300" simplePos="0" relativeHeight="251666432" behindDoc="0" locked="0" layoutInCell="1" allowOverlap="1" wp14:anchorId="6F064543" wp14:editId="722B902F">
                      <wp:simplePos x="0" y="0"/>
                      <wp:positionH relativeFrom="column">
                        <wp:posOffset>-2145030</wp:posOffset>
                      </wp:positionH>
                      <wp:positionV relativeFrom="paragraph">
                        <wp:posOffset>-326390</wp:posOffset>
                      </wp:positionV>
                      <wp:extent cx="5191125" cy="28575"/>
                      <wp:effectExtent l="0" t="0" r="28575" b="28575"/>
                      <wp:wrapNone/>
                      <wp:docPr id="1197297796" name="Straight Connector 1197297796"/>
                      <wp:cNvGraphicFramePr/>
                      <a:graphic xmlns:a="http://schemas.openxmlformats.org/drawingml/2006/main">
                        <a:graphicData uri="http://schemas.microsoft.com/office/word/2010/wordprocessingShape">
                          <wps:wsp>
                            <wps:cNvCnPr/>
                            <wps:spPr>
                              <a:xfrm flipV="1">
                                <a:off x="0" y="0"/>
                                <a:ext cx="51911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530E0" id="Straight Connector 119729779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9pt,-25.7pt" to="239.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" strokecolor="black [3200]" strokeweight=".5pt">
                      <v:stroke joinstyle="miter"/>
                    </v:line>
                  </w:pict>
                </mc:Fallback>
              </mc:AlternateContent>
            </w:r>
            <w:r w:rsidR="00BF3A9C">
              <w:rPr>
                <w:rFonts w:ascii="Calibri" w:eastAsia="Times New Roman" w:hAnsi="Calibri" w:cs="Calibri"/>
                <w:b/>
                <w:bCs/>
                <w:noProof/>
                <w:color w:val="000000"/>
              </w:rPr>
              <w:t>Accuracy: 0.9</w:t>
            </w:r>
          </w:p>
        </w:tc>
        <w:tc>
          <w:tcPr>
            <w:tcW w:w="2480" w:type="dxa"/>
            <w:tcBorders>
              <w:top w:val="nil"/>
              <w:left w:val="nil"/>
              <w:bottom w:val="single" w:sz="8" w:space="0" w:color="auto"/>
              <w:right w:val="single" w:sz="8" w:space="0" w:color="auto"/>
            </w:tcBorders>
            <w:shd w:val="clear" w:color="auto" w:fill="auto"/>
            <w:vAlign w:val="center"/>
          </w:tcPr>
          <w:p w14:paraId="1508B9E9" w14:textId="16C2E73D" w:rsidR="00BF3A9C" w:rsidRDefault="00BF3A9C" w:rsidP="00391BD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Number of neurons = 128, normalization = min Max, where Max = </w:t>
            </w:r>
            <w:r w:rsidR="00B05EFB">
              <w:rPr>
                <w:rFonts w:ascii="Calibri" w:eastAsia="Times New Roman" w:hAnsi="Calibri" w:cs="Calibri"/>
                <w:b/>
                <w:bCs/>
                <w:color w:val="000000"/>
              </w:rPr>
              <w:t>90</w:t>
            </w:r>
            <w:r w:rsidR="006C32E0">
              <w:rPr>
                <w:rFonts w:ascii="Calibri" w:eastAsia="Times New Roman" w:hAnsi="Calibri" w:cs="Calibri"/>
                <w:b/>
                <w:bCs/>
                <w:color w:val="000000"/>
              </w:rPr>
              <w:t xml:space="preserve"> percent</w:t>
            </w:r>
            <w:r w:rsidR="00B05EFB">
              <w:rPr>
                <w:rFonts w:ascii="Calibri" w:eastAsia="Times New Roman" w:hAnsi="Calibri" w:cs="Calibri"/>
                <w:b/>
                <w:bCs/>
                <w:color w:val="000000"/>
              </w:rPr>
              <w:t>ile and min = 10</w:t>
            </w:r>
            <w:r w:rsidR="006C32E0">
              <w:rPr>
                <w:rFonts w:ascii="Calibri" w:eastAsia="Times New Roman" w:hAnsi="Calibri" w:cs="Calibri"/>
                <w:b/>
                <w:bCs/>
                <w:color w:val="000000"/>
              </w:rPr>
              <w:t>percent</w:t>
            </w:r>
            <w:r w:rsidR="00B05EFB">
              <w:rPr>
                <w:rFonts w:ascii="Calibri" w:eastAsia="Times New Roman" w:hAnsi="Calibri" w:cs="Calibri"/>
                <w:b/>
                <w:bCs/>
                <w:color w:val="000000"/>
              </w:rPr>
              <w:t>ile</w:t>
            </w:r>
          </w:p>
        </w:tc>
      </w:tr>
    </w:tbl>
    <w:p w14:paraId="1A9BD5C6" w14:textId="1A05972D" w:rsidR="2D5F8A7F" w:rsidRDefault="2D5F8A7F" w:rsidP="2D5F8A7F"/>
    <w:p w14:paraId="6E108765" w14:textId="10F17364" w:rsidR="2D5F8A7F" w:rsidRDefault="2D5F8A7F" w:rsidP="2D5F8A7F"/>
    <w:p w14:paraId="3BCBD5CF" w14:textId="79FB4D65" w:rsidR="2D5F8A7F" w:rsidRDefault="2D5F8A7F" w:rsidP="2D5F8A7F"/>
    <w:p w14:paraId="5162351E" w14:textId="36677D54" w:rsidR="2D5F8A7F" w:rsidRDefault="2D5F8A7F" w:rsidP="2D5F8A7F"/>
    <w:p w14:paraId="509CE7E2" w14:textId="7AD7AC1B" w:rsidR="2D5F8A7F" w:rsidRDefault="2D5F8A7F" w:rsidP="2D5F8A7F"/>
    <w:p w14:paraId="3EF28CCF" w14:textId="7A10A48E" w:rsidR="00F34E3F" w:rsidRDefault="00F34E3F" w:rsidP="2D5F8A7F"/>
    <w:p w14:paraId="6B85E71A" w14:textId="0AFFB2AE" w:rsidR="00F34E3F" w:rsidRDefault="00F34E3F" w:rsidP="2D5F8A7F"/>
    <w:p w14:paraId="0E7675C9" w14:textId="77777777" w:rsidR="00F34E3F" w:rsidRDefault="00F34E3F" w:rsidP="2D5F8A7F"/>
    <w:p w14:paraId="022E8939" w14:textId="28BEC52C" w:rsidR="2D5F8A7F" w:rsidRDefault="009E4485" w:rsidP="2D5F8A7F">
      <w:r>
        <w:t>W</w:t>
      </w:r>
      <w:r w:rsidR="00F34E3F">
        <w:t xml:space="preserve">e </w:t>
      </w:r>
      <w:r>
        <w:t xml:space="preserve">tried </w:t>
      </w:r>
      <w:r w:rsidR="00F34E3F">
        <w:t xml:space="preserve">two </w:t>
      </w:r>
      <w:r>
        <w:t xml:space="preserve">more </w:t>
      </w:r>
      <w:r w:rsidR="00F34E3F">
        <w:t xml:space="preserve">approaches and in both </w:t>
      </w:r>
      <w:r w:rsidR="2D5F8A7F">
        <w:t xml:space="preserve">we compute optical flow on each frame of the video and feed that to a 3D Convolution network. But before we jump </w:t>
      </w:r>
      <w:r w:rsidR="00F34E3F">
        <w:t>into</w:t>
      </w:r>
      <w:r w:rsidR="2D5F8A7F">
        <w:t xml:space="preserve"> the actual implementation, let’s look at what OF is and how flow vectors are obtained mathematically.</w:t>
      </w:r>
    </w:p>
    <w:p w14:paraId="38AA2D88" w14:textId="6B60B9D4" w:rsidR="2D5F8A7F" w:rsidRDefault="2D5F8A7F" w:rsidP="2D5F8A7F">
      <w:pPr>
        <w:pStyle w:val="Heading1"/>
        <w:rPr>
          <w:b/>
          <w:bCs/>
          <w:color w:val="auto"/>
        </w:rPr>
      </w:pPr>
      <w:r w:rsidRPr="2D5F8A7F">
        <w:rPr>
          <w:b/>
          <w:bCs/>
        </w:rPr>
        <w:t>Optical Flow:</w:t>
      </w:r>
    </w:p>
    <w:p w14:paraId="4E6D925F" w14:textId="4405E4DC" w:rsidR="2D5F8A7F" w:rsidRDefault="2D5F8A7F" w:rsidP="2D5F8A7F">
      <w:r>
        <w:t xml:space="preserve">When you are looking at motion in videos, optical flow should </w:t>
      </w:r>
      <w:r w:rsidR="00DF31DA">
        <w:t>be</w:t>
      </w:r>
      <w:r>
        <w:t xml:space="preserve"> considered. It is defined as the apparent motion of individual pixels on the image plane. It often serves as a good approximation of the true physical motion projected onto the image plane. Most methods that compute optical flow assume that the color/intensity of a pixel is invariant under the displacement from one video frame to the next. Optical flow provides a concise description of both the regions of the image undergoing motion and the velocity of motion. </w:t>
      </w:r>
    </w:p>
    <w:p w14:paraId="5C0D94EE" w14:textId="242AF550" w:rsidR="2D5F8A7F" w:rsidRDefault="2D5F8A7F" w:rsidP="255BC007">
      <w:pPr>
        <w:jc w:val="center"/>
      </w:pPr>
      <w:r>
        <w:t>So, we are mainly interested in looking at the intensity variation between two frames. A voxel at location (</w:t>
      </w:r>
      <w:bookmarkStart w:id="0" w:name="_Int_0hNeX1VU"/>
      <w:r>
        <w:t>x,y,t</w:t>
      </w:r>
      <w:bookmarkEnd w:id="0"/>
      <w:r>
        <w:t>) with intensity I(</w:t>
      </w:r>
      <w:bookmarkStart w:id="1" w:name="_Int_Bc2I5gTd"/>
      <w:r>
        <w:t>x,y,t</w:t>
      </w:r>
      <w:bookmarkEnd w:id="1"/>
      <w:r>
        <w:t xml:space="preserve">) has moved to </w:t>
      </w:r>
      <m:oMath>
        <m:r>
          <m:rPr>
            <m:sty m:val="p"/>
          </m:rPr>
          <w:rPr>
            <w:rFonts w:ascii="Cambria Math" w:hAnsi="Cambria Math"/>
          </w:rPr>
          <m:t>Δ</m:t>
        </m:r>
        <m:r>
          <w:rPr>
            <w:rFonts w:ascii="Cambria Math" w:hAnsi="Cambria Math"/>
          </w:rPr>
          <m:t>x </m:t>
        </m:r>
      </m:oMath>
      <w:r>
        <w:t xml:space="preserve">, </w:t>
      </w:r>
      <m:oMath>
        <m:r>
          <m:rPr>
            <m:sty m:val="p"/>
          </m:rPr>
          <w:rPr>
            <w:rFonts w:ascii="Cambria Math" w:hAnsi="Cambria Math"/>
          </w:rPr>
          <m:t>Δ</m:t>
        </m:r>
        <m:r>
          <w:rPr>
            <w:rFonts w:ascii="Cambria Math" w:hAnsi="Cambria Math"/>
          </w:rPr>
          <m:t>y </m:t>
        </m:r>
      </m:oMath>
      <w:r>
        <w:t xml:space="preserve">&amp; </w:t>
      </w:r>
      <m:oMath>
        <m:r>
          <m:rPr>
            <m:sty m:val="p"/>
          </m:rPr>
          <w:rPr>
            <w:rFonts w:ascii="Cambria Math" w:hAnsi="Cambria Math"/>
          </w:rPr>
          <m:t>Δ</m:t>
        </m:r>
        <m:r>
          <w:rPr>
            <w:rFonts w:ascii="Cambria Math" w:hAnsi="Cambria Math"/>
          </w:rPr>
          <m:t>t </m:t>
        </m:r>
      </m:oMath>
      <w:r>
        <w:t xml:space="preserve">. Following the brightness constancy constraint: </w:t>
      </w:r>
    </w:p>
    <w:p w14:paraId="0A36A559" w14:textId="1BF5DA9C" w:rsidR="2D5F8A7F" w:rsidRDefault="2D5F8A7F" w:rsidP="2D5F8A7F">
      <m:oMathPara>
        <m:oMath>
          <m:r>
            <w:rPr>
              <w:rFonts w:ascii="Cambria Math" w:hAnsi="Cambria Math"/>
            </w:rPr>
            <m:t>I</m:t>
          </m:r>
          <m:d>
            <m:dPr>
              <m:ctrlPr>
                <w:rPr>
                  <w:rFonts w:ascii="Cambria Math" w:hAnsi="Cambria Math"/>
                </w:rPr>
              </m:ctrlPr>
            </m:dPr>
            <m:e>
              <m:r>
                <w:rPr>
                  <w:rFonts w:ascii="Cambria Math" w:hAnsi="Cambria Math"/>
                </w:rPr>
                <m:t>x,y,t</m:t>
              </m:r>
            </m:e>
          </m:d>
          <m:r>
            <w:rPr>
              <w:rFonts w:ascii="Cambria Math" w:hAnsi="Cambria Math"/>
            </w:rPr>
            <m:t> = I</m:t>
          </m:r>
          <m:d>
            <m:dPr>
              <m:ctrlPr>
                <w:rPr>
                  <w:rFonts w:ascii="Cambria Math" w:hAnsi="Cambria Math"/>
                </w:rPr>
              </m:ctrlPr>
            </m:dPr>
            <m:e>
              <m:r>
                <w:rPr>
                  <w:rFonts w:ascii="Cambria Math" w:hAnsi="Cambria Math"/>
                </w:rPr>
                <m:t>x+</m:t>
              </m:r>
              <m:r>
                <m:rPr>
                  <m:sty m:val="p"/>
                </m:rPr>
                <w:rPr>
                  <w:rFonts w:ascii="Cambria Math" w:hAnsi="Cambria Math"/>
                </w:rPr>
                <m:t>Δ</m:t>
              </m:r>
              <m:r>
                <w:rPr>
                  <w:rFonts w:ascii="Cambria Math" w:hAnsi="Cambria Math"/>
                </w:rPr>
                <m:t>x, y + </m:t>
              </m:r>
              <m:r>
                <m:rPr>
                  <m:sty m:val="p"/>
                </m:rPr>
                <w:rPr>
                  <w:rFonts w:ascii="Cambria Math" w:hAnsi="Cambria Math"/>
                </w:rPr>
                <m:t>Δ</m:t>
              </m:r>
              <m:r>
                <w:rPr>
                  <w:rFonts w:ascii="Cambria Math" w:hAnsi="Cambria Math"/>
                </w:rPr>
                <m:t>y, t+ </m:t>
              </m:r>
              <m:r>
                <m:rPr>
                  <m:sty m:val="p"/>
                </m:rPr>
                <w:rPr>
                  <w:rFonts w:ascii="Cambria Math" w:hAnsi="Cambria Math"/>
                </w:rPr>
                <m:t>Δ</m:t>
              </m:r>
              <m:r>
                <w:rPr>
                  <w:rFonts w:ascii="Cambria Math" w:hAnsi="Cambria Math"/>
                </w:rPr>
                <m:t>t</m:t>
              </m:r>
            </m:e>
          </m:d>
        </m:oMath>
      </m:oMathPara>
    </w:p>
    <w:p w14:paraId="4E412F48" w14:textId="26865FB9" w:rsidR="2D5F8A7F" w:rsidRDefault="255BC007" w:rsidP="2D5F8A7F">
      <w:r>
        <w:t>Assuming the movement to be small, the image constraint at I(</w:t>
      </w:r>
      <w:bookmarkStart w:id="2" w:name="_Int_xIbkluae"/>
      <w:r>
        <w:t>x,y,t</w:t>
      </w:r>
      <w:bookmarkEnd w:id="2"/>
      <w:r>
        <w:t xml:space="preserve">)} with Taylor series can be developed to get: </w:t>
      </w:r>
    </w:p>
    <w:p w14:paraId="4DCF3E94" w14:textId="203D8323" w:rsidR="2D5F8A7F" w:rsidRDefault="2D5F8A7F" w:rsidP="2D5F8A7F">
      <m:oMath>
        <m:r>
          <w:rPr>
            <w:rFonts w:ascii="Cambria Math" w:hAnsi="Cambria Math"/>
          </w:rPr>
          <m:t>I</m:t>
        </m:r>
        <m:d>
          <m:dPr>
            <m:ctrlPr>
              <w:rPr>
                <w:rFonts w:ascii="Cambria Math" w:hAnsi="Cambria Math"/>
              </w:rPr>
            </m:ctrlPr>
          </m:dPr>
          <m:e>
            <m:r>
              <w:rPr>
                <w:rFonts w:ascii="Cambria Math" w:hAnsi="Cambria Math"/>
              </w:rPr>
              <m:t>x + </m:t>
            </m:r>
            <m:r>
              <m:rPr>
                <m:sty m:val="p"/>
              </m:rPr>
              <w:rPr>
                <w:rFonts w:ascii="Cambria Math" w:hAnsi="Cambria Math"/>
              </w:rPr>
              <m:t>Δ</m:t>
            </m:r>
            <m:r>
              <w:rPr>
                <w:rFonts w:ascii="Cambria Math" w:hAnsi="Cambria Math"/>
              </w:rPr>
              <m:t>x, y+ </m:t>
            </m:r>
            <m:r>
              <m:rPr>
                <m:sty m:val="p"/>
              </m:rPr>
              <w:rPr>
                <w:rFonts w:ascii="Cambria Math" w:hAnsi="Cambria Math"/>
              </w:rPr>
              <m:t>Δ</m:t>
            </m:r>
            <m:r>
              <w:rPr>
                <w:rFonts w:ascii="Cambria Math" w:hAnsi="Cambria Math"/>
              </w:rPr>
              <m:t>y, t+</m:t>
            </m:r>
            <m:r>
              <m:rPr>
                <m:sty m:val="p"/>
              </m:rPr>
              <w:rPr>
                <w:rFonts w:ascii="Cambria Math" w:hAnsi="Cambria Math"/>
              </w:rPr>
              <m:t>Δ</m:t>
            </m:r>
            <m:r>
              <w:rPr>
                <w:rFonts w:ascii="Cambria Math" w:hAnsi="Cambria Math"/>
              </w:rPr>
              <m:t>t</m:t>
            </m:r>
          </m:e>
        </m:d>
        <m:r>
          <w:rPr>
            <w:rFonts w:ascii="Cambria Math" w:hAnsi="Cambria Math"/>
          </w:rPr>
          <m:t> =I</m:t>
        </m:r>
        <m:d>
          <m:dPr>
            <m:ctrlPr>
              <w:rPr>
                <w:rFonts w:ascii="Cambria Math" w:hAnsi="Cambria Math"/>
              </w:rPr>
            </m:ctrlPr>
          </m:dPr>
          <m:e>
            <m:r>
              <w:rPr>
                <w:rFonts w:ascii="Cambria Math" w:hAnsi="Cambria Math"/>
              </w:rPr>
              <m:t>x,y,t</m:t>
            </m:r>
          </m:e>
        </m:d>
        <m:r>
          <w:rPr>
            <w:rFonts w:ascii="Cambria Math" w:hAnsi="Cambria Math"/>
          </w:rPr>
          <m:t> + </m:t>
        </m:r>
        <m:f>
          <m:fPr>
            <m:ctrlPr>
              <w:rPr>
                <w:rFonts w:ascii="Cambria Math" w:hAnsi="Cambria Math"/>
              </w:rPr>
            </m:ctrlPr>
          </m:fPr>
          <m:num>
            <m:r>
              <w:rPr>
                <w:rFonts w:ascii="Cambria Math" w:hAnsi="Cambria Math"/>
              </w:rPr>
              <m:t>∂I</m:t>
            </m:r>
          </m:num>
          <m:den>
            <m:r>
              <w:rPr>
                <w:rFonts w:ascii="Cambria Math" w:hAnsi="Cambria Math"/>
              </w:rPr>
              <m:t>∂x</m:t>
            </m:r>
          </m:den>
        </m:f>
        <m:r>
          <m:rPr>
            <m:sty m:val="p"/>
          </m:rPr>
          <w:rPr>
            <w:rFonts w:ascii="Cambria Math" w:hAnsi="Cambria Math"/>
          </w:rPr>
          <m:t>Δ</m:t>
        </m:r>
        <m:r>
          <w:rPr>
            <w:rFonts w:ascii="Cambria Math" w:hAnsi="Cambria Math"/>
          </w:rPr>
          <m:t>x + </m:t>
        </m:r>
        <m:f>
          <m:fPr>
            <m:ctrlPr>
              <w:rPr>
                <w:rFonts w:ascii="Cambria Math" w:hAnsi="Cambria Math"/>
              </w:rPr>
            </m:ctrlPr>
          </m:fPr>
          <m:num>
            <m:r>
              <w:rPr>
                <w:rFonts w:ascii="Cambria Math" w:hAnsi="Cambria Math"/>
              </w:rPr>
              <m:t>δI</m:t>
            </m:r>
          </m:num>
          <m:den>
            <m:r>
              <w:rPr>
                <w:rFonts w:ascii="Cambria Math" w:hAnsi="Cambria Math"/>
              </w:rPr>
              <m:t>δy</m:t>
            </m:r>
          </m:den>
        </m:f>
        <m:r>
          <m:rPr>
            <m:sty m:val="p"/>
          </m:rPr>
          <w:rPr>
            <w:rFonts w:ascii="Cambria Math" w:hAnsi="Cambria Math"/>
          </w:rPr>
          <m:t>Δ</m:t>
        </m:r>
        <m:r>
          <w:rPr>
            <w:rFonts w:ascii="Cambria Math" w:hAnsi="Cambria Math"/>
          </w:rPr>
          <m:t>y + </m:t>
        </m:r>
        <m:f>
          <m:fPr>
            <m:ctrlPr>
              <w:rPr>
                <w:rFonts w:ascii="Cambria Math" w:hAnsi="Cambria Math"/>
              </w:rPr>
            </m:ctrlPr>
          </m:fPr>
          <m:num>
            <m:r>
              <w:rPr>
                <w:rFonts w:ascii="Cambria Math" w:hAnsi="Cambria Math"/>
              </w:rPr>
              <m:t>δI</m:t>
            </m:r>
          </m:num>
          <m:den>
            <m:r>
              <w:rPr>
                <w:rFonts w:ascii="Cambria Math" w:hAnsi="Cambria Math"/>
              </w:rPr>
              <m:t>δt</m:t>
            </m:r>
          </m:den>
        </m:f>
        <m:r>
          <m:rPr>
            <m:sty m:val="p"/>
          </m:rPr>
          <w:rPr>
            <w:rFonts w:ascii="Cambria Math" w:hAnsi="Cambria Math"/>
          </w:rPr>
          <m:t>Δ</m:t>
        </m:r>
        <m:r>
          <w:rPr>
            <w:rFonts w:ascii="Cambria Math" w:hAnsi="Cambria Math"/>
          </w:rPr>
          <m:t>t</m:t>
        </m:r>
      </m:oMath>
      <w:r>
        <w:t xml:space="preserve"> </w:t>
      </w:r>
    </w:p>
    <w:p w14:paraId="27B38BAD" w14:textId="1C25B027" w:rsidR="2D5F8A7F" w:rsidRDefault="2D5F8A7F" w:rsidP="2D5F8A7F">
      <w:r>
        <w:t>We only keep the first order terms and ignore everything else.</w:t>
      </w:r>
    </w:p>
    <w:p w14:paraId="74B1F00B" w14:textId="76019CC9" w:rsidR="2D5F8A7F" w:rsidRDefault="2D5F8A7F" w:rsidP="2D5F8A7F">
      <w:r>
        <w:t xml:space="preserve">Dividing by </w:t>
      </w:r>
      <m:oMath>
        <m:r>
          <m:rPr>
            <m:sty m:val="p"/>
          </m:rPr>
          <w:rPr>
            <w:rFonts w:ascii="Cambria Math" w:hAnsi="Cambria Math"/>
          </w:rPr>
          <m:t>Δ</m:t>
        </m:r>
        <m:r>
          <w:rPr>
            <w:rFonts w:ascii="Cambria Math" w:hAnsi="Cambria Math"/>
          </w:rPr>
          <m:t>t </m:t>
        </m:r>
      </m:oMath>
      <w:r>
        <w:t xml:space="preserve">, we get: </w:t>
      </w:r>
    </w:p>
    <w:p w14:paraId="023F3390" w14:textId="60237661" w:rsidR="2D5F8A7F" w:rsidRDefault="00517DB9" w:rsidP="2D5F8A7F">
      <m:oMathPara>
        <m:oMath>
          <m:f>
            <m:fPr>
              <m:ctrlPr>
                <w:rPr>
                  <w:rFonts w:ascii="Cambria Math" w:hAnsi="Cambria Math"/>
                </w:rPr>
              </m:ctrlPr>
            </m:fPr>
            <m:num>
              <m:r>
                <w:rPr>
                  <w:rFonts w:ascii="Cambria Math" w:hAnsi="Cambria Math"/>
                </w:rPr>
                <m:t>∂I</m:t>
              </m:r>
            </m:num>
            <m:den>
              <m:r>
                <w:rPr>
                  <w:rFonts w:ascii="Cambria Math" w:hAnsi="Cambria Math"/>
                </w:rPr>
                <m:t>∂x</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x</m:t>
              </m:r>
            </m:num>
            <m:den>
              <m:r>
                <m:rPr>
                  <m:sty m:val="p"/>
                </m:rPr>
                <w:rPr>
                  <w:rFonts w:ascii="Cambria Math" w:hAnsi="Cambria Math"/>
                </w:rPr>
                <m:t>Δ</m:t>
              </m:r>
              <m:r>
                <w:rPr>
                  <w:rFonts w:ascii="Cambria Math" w:hAnsi="Cambria Math"/>
                </w:rPr>
                <m:t>t</m:t>
              </m:r>
            </m:den>
          </m:f>
          <m:r>
            <w:rPr>
              <w:rFonts w:ascii="Cambria Math" w:hAnsi="Cambria Math"/>
            </w:rPr>
            <m:t> </m:t>
          </m:r>
          <m:r>
            <w:rPr>
              <w:rFonts w:ascii="Cambria Math" w:hAnsi="Cambria Math"/>
            </w:rPr>
            <m:t>+ </m:t>
          </m:r>
          <m:f>
            <m:fPr>
              <m:ctrlPr>
                <w:rPr>
                  <w:rFonts w:ascii="Cambria Math" w:hAnsi="Cambria Math"/>
                </w:rPr>
              </m:ctrlPr>
            </m:fPr>
            <m:num>
              <m:r>
                <w:rPr>
                  <w:rFonts w:ascii="Cambria Math" w:hAnsi="Cambria Math"/>
                </w:rPr>
                <m:t>∂I</m:t>
              </m:r>
            </m:num>
            <m:den>
              <m:r>
                <w:rPr>
                  <w:rFonts w:ascii="Cambria Math" w:hAnsi="Cambria Math"/>
                </w:rPr>
                <m:t>∂y</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t</m:t>
              </m:r>
            </m:den>
          </m:f>
          <m:r>
            <w:rPr>
              <w:rFonts w:ascii="Cambria Math" w:hAnsi="Cambria Math"/>
            </w:rPr>
            <m:t> </m:t>
          </m:r>
          <m:r>
            <w:rPr>
              <w:rFonts w:ascii="Cambria Math" w:hAnsi="Cambria Math"/>
            </w:rPr>
            <m:t>+ </m:t>
          </m:r>
          <m:f>
            <m:fPr>
              <m:ctrlPr>
                <w:rPr>
                  <w:rFonts w:ascii="Cambria Math" w:hAnsi="Cambria Math"/>
                </w:rPr>
              </m:ctrlPr>
            </m:fPr>
            <m:num>
              <m:r>
                <w:rPr>
                  <w:rFonts w:ascii="Cambria Math" w:hAnsi="Cambria Math"/>
                </w:rPr>
                <m:t>∂I</m:t>
              </m:r>
            </m:num>
            <m:den>
              <m:r>
                <w:rPr>
                  <w:rFonts w:ascii="Cambria Math" w:hAnsi="Cambria Math"/>
                </w:rPr>
                <m:t>∂t</m:t>
              </m:r>
            </m:den>
          </m:f>
          <m:r>
            <w:rPr>
              <w:rFonts w:ascii="Cambria Math" w:hAnsi="Cambria Math"/>
            </w:rPr>
            <m:t> </m:t>
          </m:r>
          <m:f>
            <m:fPr>
              <m:ctrlPr>
                <w:rPr>
                  <w:rFonts w:ascii="Cambria Math" w:hAnsi="Cambria Math"/>
                </w:rPr>
              </m:ctrlPr>
            </m:fPr>
            <m:num>
              <m:r>
                <m:rPr>
                  <m:sty m:val="p"/>
                </m:rPr>
                <w:rPr>
                  <w:rFonts w:ascii="Cambria Math" w:hAnsi="Cambria Math"/>
                </w:rPr>
                <m:t>Δ</m:t>
              </m:r>
              <m:r>
                <w:rPr>
                  <w:rFonts w:ascii="Cambria Math" w:hAnsi="Cambria Math"/>
                </w:rPr>
                <m:t>t</m:t>
              </m:r>
            </m:num>
            <m:den>
              <m:r>
                <m:rPr>
                  <m:sty m:val="p"/>
                </m:rPr>
                <w:rPr>
                  <w:rFonts w:ascii="Cambria Math" w:hAnsi="Cambria Math"/>
                </w:rPr>
                <m:t>Δ</m:t>
              </m:r>
              <m:r>
                <w:rPr>
                  <w:rFonts w:ascii="Cambria Math" w:hAnsi="Cambria Math"/>
                </w:rPr>
                <m:t>t</m:t>
              </m:r>
            </m:den>
          </m:f>
          <m:r>
            <w:rPr>
              <w:rFonts w:ascii="Cambria Math" w:hAnsi="Cambria Math"/>
            </w:rPr>
            <m:t>= 0</m:t>
          </m:r>
        </m:oMath>
      </m:oMathPara>
    </w:p>
    <w:p w14:paraId="3F43F89F" w14:textId="2A68B68B" w:rsidR="2D5F8A7F" w:rsidRDefault="2D5F8A7F" w:rsidP="2D5F8A7F">
      <w:r>
        <w:t xml:space="preserve">or: </w:t>
      </w:r>
    </w:p>
    <w:p w14:paraId="19530ECF" w14:textId="21DFCA32" w:rsidR="2D5F8A7F" w:rsidRDefault="00517DB9" w:rsidP="2D5F8A7F">
      <m:oMath>
        <m:f>
          <m:fPr>
            <m:ctrlPr>
              <w:rPr>
                <w:rFonts w:ascii="Cambria Math" w:hAnsi="Cambria Math"/>
              </w:rPr>
            </m:ctrlPr>
          </m:fPr>
          <m:num>
            <m:r>
              <w:rPr>
                <w:rFonts w:ascii="Cambria Math" w:hAnsi="Cambria Math"/>
              </w:rPr>
              <m:t>∂I</m:t>
            </m:r>
          </m:num>
          <m:den>
            <m:r>
              <w:rPr>
                <w:rFonts w:ascii="Cambria Math" w:hAnsi="Cambria Math"/>
              </w:rPr>
              <m:t>∂x</m:t>
            </m:r>
          </m:den>
        </m:f>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x</m:t>
            </m:r>
            <m:r>
              <w:rPr>
                <w:rFonts w:ascii="Cambria Math" w:hAnsi="Cambria Math"/>
              </w:rPr>
              <m:t> </m:t>
            </m:r>
          </m:sub>
        </m:sSub>
        <m:r>
          <w:rPr>
            <w:rFonts w:ascii="Cambria Math" w:hAnsi="Cambria Math"/>
          </w:rPr>
          <m:t> </m:t>
        </m:r>
        <m:r>
          <w:rPr>
            <w:rFonts w:ascii="Cambria Math" w:hAnsi="Cambria Math"/>
          </w:rPr>
          <m:t>+ </m:t>
        </m:r>
        <m:f>
          <m:fPr>
            <m:ctrlPr>
              <w:rPr>
                <w:rFonts w:ascii="Cambria Math" w:hAnsi="Cambria Math"/>
              </w:rPr>
            </m:ctrlPr>
          </m:fPr>
          <m:num>
            <m:r>
              <w:rPr>
                <w:rFonts w:ascii="Cambria Math" w:hAnsi="Cambria Math"/>
              </w:rPr>
              <m:t>∂I</m:t>
            </m:r>
          </m:num>
          <m:den>
            <m:r>
              <w:rPr>
                <w:rFonts w:ascii="Cambria Math" w:hAnsi="Cambria Math"/>
              </w:rPr>
              <m:t>∂y</m:t>
            </m:r>
          </m:den>
        </m:f>
        <m:r>
          <w:rPr>
            <w:rFonts w:ascii="Cambria Math" w:hAnsi="Cambria Math"/>
          </w:rPr>
          <m:t> </m:t>
        </m:r>
        <m:sSub>
          <m:sSubPr>
            <m:ctrlPr>
              <w:rPr>
                <w:rFonts w:ascii="Cambria Math" w:hAnsi="Cambria Math"/>
              </w:rPr>
            </m:ctrlPr>
          </m:sSubPr>
          <m:e>
            <m:r>
              <w:rPr>
                <w:rFonts w:ascii="Cambria Math" w:hAnsi="Cambria Math"/>
              </w:rPr>
              <m:t>V</m:t>
            </m:r>
          </m:e>
          <m:sub>
            <m:r>
              <w:rPr>
                <w:rFonts w:ascii="Cambria Math" w:hAnsi="Cambria Math"/>
              </w:rPr>
              <m:t>y</m:t>
            </m:r>
            <m:r>
              <w:rPr>
                <w:rFonts w:ascii="Cambria Math" w:hAnsi="Cambria Math"/>
              </w:rPr>
              <m:t> </m:t>
            </m:r>
          </m:sub>
        </m:sSub>
        <m:r>
          <w:rPr>
            <w:rFonts w:ascii="Cambria Math" w:hAnsi="Cambria Math"/>
          </w:rPr>
          <m:t>+ </m:t>
        </m:r>
        <m:f>
          <m:fPr>
            <m:ctrlPr>
              <w:rPr>
                <w:rFonts w:ascii="Cambria Math" w:hAnsi="Cambria Math"/>
              </w:rPr>
            </m:ctrlPr>
          </m:fPr>
          <m:num>
            <m:r>
              <w:rPr>
                <w:rFonts w:ascii="Cambria Math" w:hAnsi="Cambria Math"/>
              </w:rPr>
              <m:t>∂I</m:t>
            </m:r>
          </m:num>
          <m:den>
            <m:r>
              <w:rPr>
                <w:rFonts w:ascii="Cambria Math" w:hAnsi="Cambria Math"/>
              </w:rPr>
              <m:t>∂t</m:t>
            </m:r>
          </m:den>
        </m:f>
        <m:r>
          <w:rPr>
            <w:rFonts w:ascii="Cambria Math" w:hAnsi="Cambria Math"/>
          </w:rPr>
          <m:t>= 0</m:t>
        </m:r>
      </m:oMath>
      <w:r w:rsidR="2D5F8A7F">
        <w:t xml:space="preserve">, where Vx, Vy are the components of the velocity or optical flow of </w:t>
      </w:r>
      <m:oMath>
        <m:r>
          <w:rPr>
            <w:rFonts w:ascii="Cambria Math" w:hAnsi="Cambria Math"/>
          </w:rPr>
          <m:t>I</m:t>
        </m:r>
        <m:d>
          <m:dPr>
            <m:ctrlPr>
              <w:rPr>
                <w:rFonts w:ascii="Cambria Math" w:hAnsi="Cambria Math"/>
              </w:rPr>
            </m:ctrlPr>
          </m:dPr>
          <m:e>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t</m:t>
            </m:r>
          </m:e>
        </m:d>
      </m:oMath>
      <w:r w:rsidR="2D5F8A7F">
        <w:t xml:space="preserve">, while </w:t>
      </w:r>
      <m:oMath>
        <m:f>
          <m:fPr>
            <m:ctrlPr>
              <w:rPr>
                <w:rFonts w:ascii="Cambria Math" w:hAnsi="Cambria Math"/>
              </w:rPr>
            </m:ctrlPr>
          </m:fPr>
          <m:num>
            <m:r>
              <w:rPr>
                <w:rFonts w:ascii="Cambria Math" w:hAnsi="Cambria Math"/>
              </w:rPr>
              <m:t>δI</m:t>
            </m:r>
          </m:num>
          <m:den>
            <m:r>
              <w:rPr>
                <w:rFonts w:ascii="Cambria Math" w:hAnsi="Cambria Math"/>
              </w:rPr>
              <m:t>δx</m:t>
            </m:r>
          </m:den>
        </m:f>
        <m:r>
          <w:rPr>
            <w:rFonts w:ascii="Cambria Math" w:hAnsi="Cambria Math"/>
          </w:rPr>
          <m:t>, </m:t>
        </m:r>
        <m:f>
          <m:fPr>
            <m:ctrlPr>
              <w:rPr>
                <w:rFonts w:ascii="Cambria Math" w:hAnsi="Cambria Math"/>
              </w:rPr>
            </m:ctrlPr>
          </m:fPr>
          <m:num>
            <m:r>
              <w:rPr>
                <w:rFonts w:ascii="Cambria Math" w:hAnsi="Cambria Math"/>
              </w:rPr>
              <m:t>δI</m:t>
            </m:r>
          </m:num>
          <m:den>
            <m:r>
              <w:rPr>
                <w:rFonts w:ascii="Cambria Math" w:hAnsi="Cambria Math"/>
              </w:rPr>
              <m:t>δy</m:t>
            </m:r>
          </m:den>
        </m:f>
        <m:r>
          <w:rPr>
            <w:rFonts w:ascii="Cambria Math" w:hAnsi="Cambria Math"/>
          </w:rPr>
          <m:t> </m:t>
        </m:r>
        <m:r>
          <m:rPr>
            <m:lit/>
          </m:rPr>
          <w:rPr>
            <w:rFonts w:ascii="Cambria Math" w:hAnsi="Cambria Math"/>
          </w:rPr>
          <m:t>&amp;</m:t>
        </m:r>
        <m:r>
          <w:rPr>
            <w:rFonts w:ascii="Cambria Math" w:hAnsi="Cambria Math"/>
          </w:rPr>
          <m:t> </m:t>
        </m:r>
        <m:f>
          <m:fPr>
            <m:ctrlPr>
              <w:rPr>
                <w:rFonts w:ascii="Cambria Math" w:hAnsi="Cambria Math"/>
              </w:rPr>
            </m:ctrlPr>
          </m:fPr>
          <m:num>
            <m:r>
              <w:rPr>
                <w:rFonts w:ascii="Cambria Math" w:hAnsi="Cambria Math"/>
              </w:rPr>
              <m:t>δI</m:t>
            </m:r>
          </m:num>
          <m:den>
            <m:r>
              <w:rPr>
                <w:rFonts w:ascii="Cambria Math" w:hAnsi="Cambria Math"/>
              </w:rPr>
              <m:t>δt</m:t>
            </m:r>
            <m:r>
              <w:rPr>
                <w:rFonts w:ascii="Cambria Math" w:hAnsi="Cambria Math"/>
              </w:rPr>
              <m:t> </m:t>
            </m:r>
          </m:den>
        </m:f>
      </m:oMath>
      <w:r w:rsidR="2D5F8A7F">
        <w:t>are the derivatives of the image at (x, y, t) in the corresponding directions. Writing it succinctly as follows:</w:t>
      </w:r>
    </w:p>
    <w:p w14:paraId="5AFC3FA4" w14:textId="65BDE568" w:rsidR="2D5F8A7F" w:rsidRDefault="00517DB9" w:rsidP="2D5F8A7F">
      <m:oMathPara>
        <m:oMath>
          <m:sSub>
            <m:sSubPr>
              <m:ctrlPr>
                <w:rPr>
                  <w:rFonts w:ascii="Cambria Math" w:hAnsi="Cambria Math"/>
                </w:rPr>
              </m:ctrlPr>
            </m:sSubPr>
            <m:e>
              <m:r>
                <w:rPr>
                  <w:rFonts w:ascii="Cambria Math" w:hAnsi="Cambria Math"/>
                </w:rPr>
                <m:t>I</m:t>
              </m:r>
            </m:e>
            <m:sub>
              <m:r>
                <w:rPr>
                  <w:rFonts w:ascii="Cambria Math" w:hAnsi="Cambria Math"/>
                </w:rPr>
                <m:t>x</m:t>
              </m:r>
            </m:sub>
          </m:sSub>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y</m:t>
              </m:r>
              <m:r>
                <w:rPr>
                  <w:rFonts w:ascii="Cambria Math" w:hAnsi="Cambria Math"/>
                </w:rPr>
                <m:t> </m:t>
              </m:r>
            </m:sub>
          </m:sSub>
          <m:sSub>
            <m:sSubPr>
              <m:ctrlPr>
                <w:rPr>
                  <w:rFonts w:ascii="Cambria Math" w:hAnsi="Cambria Math"/>
                </w:rPr>
              </m:ctrlPr>
            </m:sSubPr>
            <m:e>
              <m:r>
                <w:rPr>
                  <w:rFonts w:ascii="Cambria Math" w:hAnsi="Cambria Math"/>
                </w:rPr>
                <m:t>V</m:t>
              </m:r>
            </m:e>
            <m:sub>
              <m:r>
                <w:rPr>
                  <w:rFonts w:ascii="Cambria Math" w:hAnsi="Cambria Math"/>
                </w:rPr>
                <m:t>y</m:t>
              </m:r>
            </m:sub>
          </m:sSub>
          <m:r>
            <w:rPr>
              <w:rFonts w:ascii="Cambria Math" w:hAnsi="Cambria Math"/>
            </w:rPr>
            <m:t> </m:t>
          </m:r>
          <m:r>
            <w:rPr>
              <w:rFonts w:ascii="Cambria Math" w:hAnsi="Cambria Math"/>
            </w:rPr>
            <m:t>= - </m:t>
          </m:r>
          <m:sSub>
            <m:sSubPr>
              <m:ctrlPr>
                <w:rPr>
                  <w:rFonts w:ascii="Cambria Math" w:hAnsi="Cambria Math"/>
                </w:rPr>
              </m:ctrlPr>
            </m:sSubPr>
            <m:e>
              <m:r>
                <w:rPr>
                  <w:rFonts w:ascii="Cambria Math" w:hAnsi="Cambria Math"/>
                </w:rPr>
                <m:t>I</m:t>
              </m:r>
            </m:e>
            <m:sub>
              <m:r>
                <w:rPr>
                  <w:rFonts w:ascii="Cambria Math" w:hAnsi="Cambria Math"/>
                </w:rPr>
                <m:t>t</m:t>
              </m:r>
            </m:sub>
          </m:sSub>
        </m:oMath>
      </m:oMathPara>
    </w:p>
    <w:p w14:paraId="3486A755" w14:textId="1EFA18B0" w:rsidR="2D5F8A7F" w:rsidRDefault="2D5F8A7F" w:rsidP="2D5F8A7F">
      <w:r>
        <w:t xml:space="preserve">Or </w:t>
      </w:r>
      <m:oMath>
        <m:r>
          <m:rPr>
            <m:sty m:val="p"/>
          </m:rPr>
          <w:rPr>
            <w:rFonts w:ascii="Cambria Math" w:hAnsi="Cambria Math"/>
          </w:rPr>
          <m:t>∇</m:t>
        </m:r>
        <m:r>
          <w:rPr>
            <w:rFonts w:ascii="Cambria Math" w:hAnsi="Cambria Math"/>
          </w:rPr>
          <m:t>I. V = -</m:t>
        </m:r>
        <m:sSub>
          <m:sSubPr>
            <m:ctrlPr>
              <w:rPr>
                <w:rFonts w:ascii="Cambria Math" w:hAnsi="Cambria Math"/>
              </w:rPr>
            </m:ctrlPr>
          </m:sSubPr>
          <m:e>
            <m:r>
              <w:rPr>
                <w:rFonts w:ascii="Cambria Math" w:hAnsi="Cambria Math"/>
              </w:rPr>
              <m:t>I</m:t>
            </m:r>
          </m:e>
          <m:sub>
            <m:r>
              <w:rPr>
                <w:rFonts w:ascii="Cambria Math" w:hAnsi="Cambria Math"/>
              </w:rPr>
              <m:t>t </m:t>
            </m:r>
          </m:sub>
        </m:sSub>
      </m:oMath>
    </w:p>
    <w:p w14:paraId="549953DF" w14:textId="52FA1A2C" w:rsidR="2D5F8A7F" w:rsidRDefault="255BC007" w:rsidP="2D5F8A7F">
      <w:r>
        <w:t>There are various ways to solve the above problem. OpenCV has two ways implemented: Lucas-Kanade, which computes sparse OF and the Gunnar-</w:t>
      </w:r>
      <w:bookmarkStart w:id="3" w:name="_Int_568D3KYf"/>
      <w:r>
        <w:t>Farneback</w:t>
      </w:r>
      <w:bookmarkEnd w:id="3"/>
      <w:r>
        <w:t xml:space="preserve"> OF which computes dense OF i.e., a flow vector is obtained for every pixel of the image. So, for a (224, 224) image, the output will be (224, 224, 2).</w:t>
      </w:r>
    </w:p>
    <w:p w14:paraId="770B5968" w14:textId="2163A9CB" w:rsidR="2D5F8A7F" w:rsidRDefault="255BC007" w:rsidP="2D5F8A7F">
      <w:r>
        <w:t xml:space="preserve">We went with dense OF in our implementation. There is also a new improved method of computing optical flow viz. the Semi-global matching OF proposed by Heiko </w:t>
      </w:r>
      <w:bookmarkStart w:id="4" w:name="_Int_2ujH5lWT"/>
      <w:r>
        <w:t>Hirschmüller</w:t>
      </w:r>
      <w:bookmarkEnd w:id="4"/>
      <w:r>
        <w:t xml:space="preserve">. Though we have not tried it, we have reserved this as a future scope. </w:t>
      </w:r>
    </w:p>
    <w:p w14:paraId="1DC9F297" w14:textId="3E2E5F28" w:rsidR="2D5F8A7F" w:rsidRDefault="2D5F8A7F" w:rsidP="2D5F8A7F">
      <w:pPr>
        <w:pStyle w:val="Heading1"/>
        <w:rPr>
          <w:b/>
          <w:bCs/>
        </w:rPr>
      </w:pPr>
      <w:r w:rsidRPr="2D5F8A7F">
        <w:rPr>
          <w:b/>
          <w:bCs/>
        </w:rPr>
        <w:t>Approach 3: Optical flow followed by Conv3D network</w:t>
      </w:r>
    </w:p>
    <w:p w14:paraId="5C7A25A3" w14:textId="6CCD6FC6" w:rsidR="2D5F8A7F" w:rsidRDefault="00EE606A" w:rsidP="2D5F8A7F">
      <w:r>
        <w:rPr>
          <w:noProof/>
        </w:rPr>
        <mc:AlternateContent>
          <mc:Choice Requires="wps">
            <w:drawing>
              <wp:anchor distT="0" distB="0" distL="114300" distR="114300" simplePos="0" relativeHeight="251661312" behindDoc="0" locked="0" layoutInCell="1" allowOverlap="1" wp14:anchorId="49A8A112" wp14:editId="52E5D062">
                <wp:simplePos x="0" y="0"/>
                <wp:positionH relativeFrom="column">
                  <wp:posOffset>828675</wp:posOffset>
                </wp:positionH>
                <wp:positionV relativeFrom="paragraph">
                  <wp:posOffset>2924057</wp:posOffset>
                </wp:positionV>
                <wp:extent cx="862965" cy="657225"/>
                <wp:effectExtent l="0" t="0" r="13335" b="28575"/>
                <wp:wrapNone/>
                <wp:docPr id="1197297815" name="Rectangle: Rounded Corners 1197297815"/>
                <wp:cNvGraphicFramePr/>
                <a:graphic xmlns:a="http://schemas.openxmlformats.org/drawingml/2006/main">
                  <a:graphicData uri="http://schemas.microsoft.com/office/word/2010/wordprocessingShape">
                    <wps:wsp>
                      <wps:cNvSpPr/>
                      <wps:spPr>
                        <a:xfrm>
                          <a:off x="0" y="0"/>
                          <a:ext cx="862965" cy="65722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8D2BCC2" w14:textId="1A53ADFC" w:rsidR="00CF2E5B" w:rsidRDefault="00CF2E5B" w:rsidP="00CF2E5B">
                            <w:pPr>
                              <w:spacing w:line="256" w:lineRule="auto"/>
                              <w:jc w:val="center"/>
                              <w:rPr>
                                <w:rFonts w:eastAsia="Calibri" w:hAnsi="Calibri" w:cs="Calibri"/>
                                <w:color w:val="FFFFFF"/>
                                <w:sz w:val="16"/>
                                <w:szCs w:val="16"/>
                              </w:rPr>
                            </w:pPr>
                            <w:r>
                              <w:rPr>
                                <w:rFonts w:eastAsia="Calibri" w:hAnsi="Calibri" w:cs="Calibri"/>
                                <w:color w:val="FFFFFF"/>
                                <w:sz w:val="16"/>
                                <w:szCs w:val="16"/>
                              </w:rPr>
                              <w:t>Feed to Conv3d network</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w:pict>
              <v:roundrect w14:anchorId="49A8A112" id="Rectangle: Rounded Corners 1197297815" o:spid="_x0000_s1026" style="position:absolute;margin-left:65.25pt;margin-top:230.25pt;width:67.9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" fillcolor="#4472c4 [3204]" strokecolor="#1f3763 [1604]" strokeweight="1pt">
                <v:stroke joinstyle="miter"/>
                <v:textbox>
                  <w:txbxContent>
                    <w:p w14:paraId="58D2BCC2" w14:textId="1A53ADFC" w:rsidR="00CF2E5B" w:rsidRDefault="00CF2E5B" w:rsidP="00CF2E5B">
                      <w:pPr>
                        <w:spacing w:line="256" w:lineRule="auto"/>
                        <w:jc w:val="center"/>
                        <w:rPr>
                          <w:rFonts w:eastAsia="Calibri" w:hAnsi="Calibri" w:cs="Calibri"/>
                          <w:color w:val="FFFFFF"/>
                          <w:sz w:val="16"/>
                          <w:szCs w:val="16"/>
                        </w:rPr>
                      </w:pPr>
                      <w:r>
                        <w:rPr>
                          <w:rFonts w:eastAsia="Calibri" w:hAnsi="Calibri" w:cs="Calibri"/>
                          <w:color w:val="FFFFFF"/>
                          <w:sz w:val="16"/>
                          <w:szCs w:val="16"/>
                        </w:rPr>
                        <w:t>Feed to Conv3d network</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7FA853F3" wp14:editId="0EB7110D">
                <wp:simplePos x="0" y="0"/>
                <wp:positionH relativeFrom="margin">
                  <wp:posOffset>1714500</wp:posOffset>
                </wp:positionH>
                <wp:positionV relativeFrom="paragraph">
                  <wp:posOffset>3255645</wp:posOffset>
                </wp:positionV>
                <wp:extent cx="1205230" cy="45719"/>
                <wp:effectExtent l="19050" t="76200" r="13970" b="50165"/>
                <wp:wrapNone/>
                <wp:docPr id="1197297816" name="Straight Arrow Connector 1197297816"/>
                <wp:cNvGraphicFramePr/>
                <a:graphic xmlns:a="http://schemas.openxmlformats.org/drawingml/2006/main">
                  <a:graphicData uri="http://schemas.microsoft.com/office/word/2010/wordprocessingShape">
                    <wps:wsp>
                      <wps:cNvCnPr/>
                      <wps:spPr>
                        <a:xfrm flipH="1" flipV="1">
                          <a:off x="0" y="0"/>
                          <a:ext cx="1205230" cy="45719"/>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1E67B" id="_x0000_t32" coordsize="21600,21600" o:spt="32" o:oned="t" path="m,l21600,21600e" filled="f">
                <v:path arrowok="t" fillok="f" o:connecttype="none"/>
                <o:lock v:ext="edit" shapetype="t"/>
              </v:shapetype>
              <v:shape id="Straight Arrow Connector 1197297816" o:spid="_x0000_s1026" type="#_x0000_t32" style="position:absolute;margin-left:135pt;margin-top:256.35pt;width:94.9pt;height:3.6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" strokecolor="#4472c4 [3204]" strokeweight=".5pt">
                <v:stroke endarrow="block" joinstyle="miter"/>
                <w10:wrap anchorx="margin"/>
              </v:shape>
            </w:pict>
          </mc:Fallback>
        </mc:AlternateContent>
      </w:r>
      <w:r>
        <w:rPr>
          <w:noProof/>
        </w:rPr>
        <mc:AlternateContent>
          <mc:Choice Requires="wpg">
            <w:drawing>
              <wp:anchor distT="0" distB="0" distL="114300" distR="114300" simplePos="0" relativeHeight="251659264" behindDoc="0" locked="0" layoutInCell="1" allowOverlap="1" wp14:anchorId="1C1CACB9" wp14:editId="7EE8D01E">
                <wp:simplePos x="0" y="0"/>
                <wp:positionH relativeFrom="column">
                  <wp:posOffset>-600075</wp:posOffset>
                </wp:positionH>
                <wp:positionV relativeFrom="paragraph">
                  <wp:posOffset>294005</wp:posOffset>
                </wp:positionV>
                <wp:extent cx="7273290" cy="3376295"/>
                <wp:effectExtent l="0" t="0" r="22860" b="14605"/>
                <wp:wrapTopAndBottom/>
                <wp:docPr id="1426027443" name="Group 17"/>
                <wp:cNvGraphicFramePr/>
                <a:graphic xmlns:a="http://schemas.openxmlformats.org/drawingml/2006/main">
                  <a:graphicData uri="http://schemas.microsoft.com/office/word/2010/wordprocessingGroup">
                    <wpg:wgp>
                      <wpg:cNvGrpSpPr/>
                      <wpg:grpSpPr>
                        <a:xfrm>
                          <a:off x="0" y="0"/>
                          <a:ext cx="7273290" cy="3376295"/>
                          <a:chOff x="0" y="0"/>
                          <a:chExt cx="7840392" cy="3988640"/>
                        </a:xfrm>
                      </wpg:grpSpPr>
                      <wps:wsp>
                        <wps:cNvPr id="2" name="Rectangle: Rounded Corners 2"/>
                        <wps:cNvSpPr/>
                        <wps:spPr>
                          <a:xfrm>
                            <a:off x="0" y="207855"/>
                            <a:ext cx="980125" cy="1175449"/>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8ADAB69"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n-frame Video </w:t>
                              </w:r>
                            </w:p>
                          </w:txbxContent>
                        </wps:txbx>
                        <wps:bodyPr anchor="ctr"/>
                      </wps:wsp>
                      <wps:wsp>
                        <wps:cNvPr id="3" name="Rectangle: Rounded Corners 3"/>
                        <wps:cNvSpPr/>
                        <wps:spPr>
                          <a:xfrm>
                            <a:off x="2154334" y="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4FBB18F"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0</w:t>
                              </w:r>
                            </w:p>
                          </w:txbxContent>
                        </wps:txbx>
                        <wps:bodyPr anchor="ctr"/>
                      </wps:wsp>
                      <wps:wsp>
                        <wps:cNvPr id="4" name="Rectangle: Rounded Corners 4"/>
                        <wps:cNvSpPr/>
                        <wps:spPr>
                          <a:xfrm>
                            <a:off x="2154334" y="881587"/>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30BB2697"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1</w:t>
                              </w:r>
                            </w:p>
                          </w:txbxContent>
                        </wps:txbx>
                        <wps:bodyPr anchor="ctr"/>
                      </wps:wsp>
                      <wps:wsp>
                        <wps:cNvPr id="5" name="Rectangle: Rounded Corners 5"/>
                        <wps:cNvSpPr/>
                        <wps:spPr>
                          <a:xfrm>
                            <a:off x="2154334" y="2123090"/>
                            <a:ext cx="766633" cy="58772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08083F0D"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n - 1</w:t>
                              </w:r>
                            </w:p>
                          </w:txbxContent>
                        </wps:txbx>
                        <wps:bodyPr anchor="ctr"/>
                      </wps:wsp>
                      <wps:wsp>
                        <wps:cNvPr id="6" name="Rectangle 6"/>
                        <wps:cNvSpPr/>
                        <wps:spPr>
                          <a:xfrm>
                            <a:off x="2299898" y="1591156"/>
                            <a:ext cx="475506" cy="358369"/>
                          </a:xfrm>
                          <a:prstGeom prst="rect">
                            <a:avLst/>
                          </a:prstGeom>
                          <a:solidFill>
                            <a:schemeClr val="lt1"/>
                          </a:solidFill>
                          <a:ln>
                            <a:solidFill>
                              <a:srgbClr val="000000"/>
                            </a:solidFill>
                          </a:ln>
                        </wps:spPr>
                        <wps:txbx>
                          <w:txbxContent>
                            <w:p w14:paraId="3947A216" w14:textId="77777777" w:rsidR="00E90385" w:rsidRDefault="00526F58" w:rsidP="00E90385">
                              <w:pPr>
                                <w:spacing w:line="256" w:lineRule="auto"/>
                                <w:rPr>
                                  <w:rFonts w:ascii="Calibri" w:hAnsi="Calibri" w:cs="Calibri"/>
                                </w:rPr>
                              </w:pPr>
                              <w:r>
                                <w:rPr>
                                  <w:rFonts w:ascii="Calibri" w:hAnsi="Calibri" w:cs="Calibri"/>
                                </w:rPr>
                                <w:t>...</w:t>
                              </w:r>
                            </w:p>
                          </w:txbxContent>
                        </wps:txbx>
                        <wps:bodyPr anchor="t"/>
                      </wps:wsp>
                      <wps:wsp>
                        <wps:cNvPr id="7" name="Straight Arrow Connector 7"/>
                        <wps:cNvCnPr/>
                        <wps:spPr>
                          <a:xfrm flipV="1">
                            <a:off x="989829" y="329699"/>
                            <a:ext cx="1115984" cy="43721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8" name="Straight Arrow Connector 8"/>
                        <wps:cNvCnPr>
                          <a:stCxn id="2" idx="3"/>
                        </wps:cNvCnPr>
                        <wps:spPr>
                          <a:xfrm>
                            <a:off x="980125" y="795579"/>
                            <a:ext cx="1174209" cy="40137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9" name="Straight Arrow Connector 9"/>
                        <wps:cNvCnPr/>
                        <wps:spPr>
                          <a:xfrm rot="5400000" flipV="1">
                            <a:off x="777769" y="1007639"/>
                            <a:ext cx="1600911" cy="117679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0" name="Straight Arrow Connector 10"/>
                        <wps:cNvCnPr/>
                        <wps:spPr>
                          <a:xfrm>
                            <a:off x="2940375" y="301030"/>
                            <a:ext cx="892787" cy="80991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 name="Straight Arrow Connector 11"/>
                        <wps:cNvCnPr/>
                        <wps:spPr>
                          <a:xfrm flipV="1">
                            <a:off x="2940375" y="1168282"/>
                            <a:ext cx="902491" cy="7168"/>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Straight Arrow Connector 12"/>
                        <wps:cNvCnPr>
                          <a:stCxn id="5" idx="3"/>
                        </wps:cNvCnPr>
                        <wps:spPr>
                          <a:xfrm rot="5400000" flipH="1" flipV="1">
                            <a:off x="2759897" y="1343687"/>
                            <a:ext cx="1234335" cy="912196"/>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3" name="Rectangle 13"/>
                        <wps:cNvSpPr/>
                        <wps:spPr>
                          <a:xfrm>
                            <a:off x="3833163" y="766909"/>
                            <a:ext cx="1232435" cy="723904"/>
                          </a:xfrm>
                          <a:prstGeom prst="rect">
                            <a:avLst/>
                          </a:prstGeom>
                          <a:solidFill>
                            <a:schemeClr val="lt1"/>
                          </a:solidFill>
                          <a:ln>
                            <a:solidFill>
                              <a:srgbClr val="000000"/>
                            </a:solidFill>
                          </a:ln>
                        </wps:spPr>
                        <wps:txbx>
                          <w:txbxContent>
                            <w:p w14:paraId="68438A05" w14:textId="77777777" w:rsidR="00E90385" w:rsidRDefault="00526F58" w:rsidP="00E90385">
                              <w:pPr>
                                <w:spacing w:line="256" w:lineRule="auto"/>
                                <w:rPr>
                                  <w:rFonts w:ascii="Calibri" w:hAnsi="Calibri" w:cs="Calibri"/>
                                </w:rPr>
                              </w:pPr>
                              <w:r>
                                <w:rPr>
                                  <w:rFonts w:ascii="Calibri" w:hAnsi="Calibri" w:cs="Calibri"/>
                                </w:rPr>
                                <w:t>Take luma component only</w:t>
                              </w:r>
                            </w:p>
                          </w:txbxContent>
                        </wps:txbx>
                        <wps:bodyPr anchor="t"/>
                      </wps:wsp>
                      <wps:wsp>
                        <wps:cNvPr id="14" name="Rectangle: Rounded Corners 14"/>
                        <wps:cNvSpPr/>
                        <wps:spPr>
                          <a:xfrm>
                            <a:off x="5676962" y="412124"/>
                            <a:ext cx="1183913" cy="1433474"/>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E076382"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Compute OF using  Gunnar-Farneback </w:t>
                              </w:r>
                            </w:p>
                          </w:txbxContent>
                        </wps:txbx>
                        <wps:bodyPr anchor="ctr"/>
                      </wps:wsp>
                      <wps:wsp>
                        <wps:cNvPr id="15" name="Straight Arrow Connector 15"/>
                        <wps:cNvCnPr/>
                        <wps:spPr>
                          <a:xfrm flipV="1">
                            <a:off x="5065597" y="1153948"/>
                            <a:ext cx="611365" cy="1433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6" name="Rectangle 16"/>
                        <wps:cNvSpPr/>
                        <wps:spPr>
                          <a:xfrm>
                            <a:off x="6462394" y="3107054"/>
                            <a:ext cx="1377998" cy="881586"/>
                          </a:xfrm>
                          <a:prstGeom prst="rect">
                            <a:avLst/>
                          </a:prstGeom>
                          <a:solidFill>
                            <a:schemeClr val="lt1"/>
                          </a:solidFill>
                          <a:ln>
                            <a:solidFill>
                              <a:srgbClr val="000000"/>
                            </a:solidFill>
                          </a:ln>
                        </wps:spPr>
                        <wps:txbx>
                          <w:txbxContent>
                            <w:p w14:paraId="3A0D592E" w14:textId="77777777" w:rsidR="00E90385" w:rsidRDefault="00526F58" w:rsidP="00E90385">
                              <w:pPr>
                                <w:spacing w:line="256" w:lineRule="auto"/>
                                <w:rPr>
                                  <w:rFonts w:ascii="Calibri" w:hAnsi="Calibri" w:cs="Calibri"/>
                                </w:rPr>
                              </w:pPr>
                              <w:r>
                                <w:rPr>
                                  <w:rFonts w:ascii="Calibri" w:hAnsi="Calibri" w:cs="Calibri"/>
                                </w:rPr>
                                <w:t>Output flow vectors for each image</w:t>
                              </w:r>
                            </w:p>
                          </w:txbxContent>
                        </wps:txbx>
                        <wps:bodyPr anchor="t"/>
                      </wps:wsp>
                      <wps:wsp>
                        <wps:cNvPr id="17" name="Straight Arrow Connector 17"/>
                        <wps:cNvCnPr/>
                        <wps:spPr>
                          <a:xfrm rot="5400000" flipV="1">
                            <a:off x="6198075" y="2113121"/>
                            <a:ext cx="1971675" cy="47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8" name="Straight Arrow Connector 18"/>
                        <wps:cNvCnPr>
                          <a:endCxn id="14" idx="3"/>
                        </wps:cNvCnPr>
                        <wps:spPr>
                          <a:xfrm flipH="1" flipV="1">
                            <a:off x="6860876" y="1128861"/>
                            <a:ext cx="315893" cy="803"/>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9" name="Straight Arrow Connector 19"/>
                        <wps:cNvCnPr/>
                        <wps:spPr>
                          <a:xfrm flipH="1">
                            <a:off x="5676962" y="3549016"/>
                            <a:ext cx="775907"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0" name="Rectangle 20"/>
                        <wps:cNvSpPr/>
                        <wps:spPr>
                          <a:xfrm>
                            <a:off x="3820537" y="3152140"/>
                            <a:ext cx="1856425" cy="723900"/>
                          </a:xfrm>
                          <a:prstGeom prst="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2EE987CE" w14:textId="77777777" w:rsidR="00E90385" w:rsidRDefault="00526F58" w:rsidP="00E90385">
                              <w:pPr>
                                <w:jc w:val="center"/>
                                <w:rPr>
                                  <w:rFonts w:hAnsi="Calibri"/>
                                  <w:color w:val="FFFFFF" w:themeColor="light1"/>
                                  <w:sz w:val="24"/>
                                  <w:szCs w:val="24"/>
                                </w:rPr>
                              </w:pPr>
                              <w:r>
                                <w:rPr>
                                  <w:rFonts w:hAnsi="Calibri"/>
                                  <w:color w:val="FFFFFF" w:themeColor="light1"/>
                                </w:rPr>
                                <w:t>Output a tensor of shape (batch_size, image_width, height, 2)</w:t>
                              </w:r>
                            </w:p>
                          </w:txbxContent>
                        </wps:txbx>
                        <wps:bodyPr anchor="ctr"/>
                      </wps:wsp>
                    </wpg:wgp>
                  </a:graphicData>
                </a:graphic>
                <wp14:sizeRelH relativeFrom="margin">
                  <wp14:pctWidth>0</wp14:pctWidth>
                </wp14:sizeRelH>
              </wp:anchor>
            </w:drawing>
          </mc:Choice>
          <mc:Fallback>
            <w:pict>
              <v:group w14:anchorId="1C1CACB9" id="Group 17" o:spid="_x0000_s1027" style="position:absolute;margin-left:-47.25pt;margin-top:23.15pt;width:572.7pt;height:265.85pt;z-index:251659264;mso-width-relative:margin" coordsize="78403,39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">
                <v:roundrect id="Rectangle: Rounded Corners 2" o:spid="_x0000_s1028" style="position:absolute;top:2078;width:9801;height:117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" fillcolor="#4472c4 [3204]" strokecolor="#1f3763 [1604]" strokeweight="1pt">
                  <v:stroke joinstyle="miter"/>
                  <v:textbox>
                    <w:txbxContent>
                      <w:p w14:paraId="58ADAB69"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n-frame Video </w:t>
                        </w:r>
                      </w:p>
                    </w:txbxContent>
                  </v:textbox>
                </v:roundrect>
                <v:roundrect id="Rectangle: Rounded Corners 3" o:spid="_x0000_s1029" style="position:absolute;left:21543;width:7666;height:5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64FBB18F"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0</w:t>
                        </w:r>
                      </w:p>
                    </w:txbxContent>
                  </v:textbox>
                </v:roundrect>
                <v:roundrect id="Rectangle: Rounded Corners 4" o:spid="_x0000_s1030" style="position:absolute;left:21543;top:8815;width:7666;height:5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30BB2697"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1</w:t>
                        </w:r>
                      </w:p>
                    </w:txbxContent>
                  </v:textbox>
                </v:roundrect>
                <v:roundrect id="Rectangle: Rounded Corners 5" o:spid="_x0000_s1031" style="position:absolute;left:21543;top:21230;width:7666;height:5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08083F0D" w14:textId="77777777" w:rsidR="00E90385" w:rsidRDefault="00526F58" w:rsidP="00E90385">
                        <w:pPr>
                          <w:spacing w:line="256" w:lineRule="auto"/>
                          <w:jc w:val="center"/>
                          <w:rPr>
                            <w:rFonts w:eastAsia="Calibri" w:hAnsi="Calibri" w:cs="Calibri"/>
                            <w:color w:val="FFFFFF"/>
                            <w:sz w:val="16"/>
                            <w:szCs w:val="16"/>
                          </w:rPr>
                        </w:pPr>
                        <w:r>
                          <w:rPr>
                            <w:rFonts w:eastAsia="Calibri" w:hAnsi="Calibri" w:cs="Calibri"/>
                            <w:color w:val="FFFFFF"/>
                            <w:sz w:val="16"/>
                            <w:szCs w:val="16"/>
                          </w:rPr>
                          <w:t xml:space="preserve"> Frame n - 1</w:t>
                        </w:r>
                      </w:p>
                    </w:txbxContent>
                  </v:textbox>
                </v:roundrect>
                <v:rect id="Rectangle 6" o:spid="_x0000_s1032" style="position:absolute;left:22998;top:15911;width:4756;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" fillcolor="white [3201]">
                  <v:textbox>
                    <w:txbxContent>
                      <w:p w14:paraId="3947A216" w14:textId="77777777" w:rsidR="00E90385" w:rsidRDefault="00526F58" w:rsidP="00E90385">
                        <w:pPr>
                          <w:spacing w:line="256" w:lineRule="auto"/>
                          <w:rPr>
                            <w:rFonts w:ascii="Calibri" w:hAnsi="Calibri" w:cs="Calibri"/>
                          </w:rPr>
                        </w:pPr>
                        <w:r>
                          <w:rPr>
                            <w:rFonts w:ascii="Calibri" w:hAnsi="Calibri" w:cs="Calibri"/>
                          </w:rPr>
                          <w:t>...</w:t>
                        </w:r>
                      </w:p>
                    </w:txbxContent>
                  </v:textbox>
                </v:rect>
                <v:shapetype id="_x0000_t32" coordsize="21600,21600" o:spt="32" o:oned="t" path="m,l21600,21600e" filled="f">
                  <v:path arrowok="t" fillok="f" o:connecttype="none"/>
                  <o:lock v:ext="edit" shapetype="t"/>
                </v:shapetype>
                <v:shape id="Straight Arrow Connector 7" o:spid="_x0000_s1033" type="#_x0000_t32" style="position:absolute;left:9898;top:3296;width:11160;height:43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9801;top:7955;width:11742;height:4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5" type="#_x0000_t32" style="position:absolute;left:7777;top:10076;width:16009;height:11768;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" strokecolor="#4472c4 [3204]" strokeweight=".5pt">
                  <v:stroke endarrow="block" joinstyle="miter"/>
                </v:shape>
                <v:shape id="Straight Arrow Connector 10" o:spid="_x0000_s1036" type="#_x0000_t32" style="position:absolute;left:29403;top:3010;width:8928;height:8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Straight Arrow Connector 11" o:spid="_x0000_s1037" type="#_x0000_t32" style="position:absolute;left:29403;top:11682;width:9025;height: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Straight Arrow Connector 12" o:spid="_x0000_s1038" type="#_x0000_t32" style="position:absolute;left:27598;top:13437;width:12343;height:912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" strokecolor="#4472c4 [3204]" strokeweight=".5pt">
                  <v:stroke endarrow="block" joinstyle="miter"/>
                </v:shape>
                <v:rect id="Rectangle 13" o:spid="_x0000_s1039" style="position:absolute;left:38331;top:7669;width:1232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" fillcolor="white [3201]">
                  <v:textbox>
                    <w:txbxContent>
                      <w:p w14:paraId="68438A05" w14:textId="77777777" w:rsidR="00E90385" w:rsidRDefault="00526F58" w:rsidP="00E90385">
                        <w:pPr>
                          <w:spacing w:line="256" w:lineRule="auto"/>
                          <w:rPr>
                            <w:rFonts w:ascii="Calibri" w:hAnsi="Calibri" w:cs="Calibri"/>
                          </w:rPr>
                        </w:pPr>
                        <w:r>
                          <w:rPr>
                            <w:rFonts w:ascii="Calibri" w:hAnsi="Calibri" w:cs="Calibri"/>
                          </w:rPr>
                          <w:t>Take luma component only</w:t>
                        </w:r>
                      </w:p>
                    </w:txbxContent>
                  </v:textbox>
                </v:rect>
                <v:roundrect id="Rectangle: Rounded Corners 14" o:spid="_x0000_s1040" style="position:absolute;left:56769;top:4121;width:11839;height:14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4472c4 [3204]" strokecolor="#1f3763 [1604]" strokeweight="1pt">
                  <v:stroke joinstyle="miter"/>
                  <v:textbox>
                    <w:txbxContent>
                      <w:p w14:paraId="2E076382" w14:textId="77777777" w:rsidR="00E90385" w:rsidRDefault="00526F58" w:rsidP="00E90385">
                        <w:pPr>
                          <w:spacing w:line="256" w:lineRule="auto"/>
                          <w:jc w:val="center"/>
                          <w:rPr>
                            <w:rFonts w:eastAsia="Calibri" w:hAnsi="Calibri" w:cs="Calibri"/>
                            <w:color w:val="FFFFFF"/>
                          </w:rPr>
                        </w:pPr>
                        <w:r>
                          <w:rPr>
                            <w:rFonts w:eastAsia="Calibri" w:hAnsi="Calibri" w:cs="Calibri"/>
                            <w:color w:val="FFFFFF"/>
                          </w:rPr>
                          <w:t xml:space="preserve">Compute OF using  Gunnar-Farneback </w:t>
                        </w:r>
                      </w:p>
                    </w:txbxContent>
                  </v:textbox>
                </v:roundrect>
                <v:shape id="Straight Arrow Connector 15" o:spid="_x0000_s1041" type="#_x0000_t32" style="position:absolute;left:50655;top:11539;width:6114;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rect id="Rectangle 16" o:spid="_x0000_s1042" style="position:absolute;left:64623;top:31070;width:13780;height:8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" fillcolor="white [3201]">
                  <v:textbox>
                    <w:txbxContent>
                      <w:p w14:paraId="3A0D592E" w14:textId="77777777" w:rsidR="00E90385" w:rsidRDefault="00526F58" w:rsidP="00E90385">
                        <w:pPr>
                          <w:spacing w:line="256" w:lineRule="auto"/>
                          <w:rPr>
                            <w:rFonts w:ascii="Calibri" w:hAnsi="Calibri" w:cs="Calibri"/>
                          </w:rPr>
                        </w:pPr>
                        <w:r>
                          <w:rPr>
                            <w:rFonts w:ascii="Calibri" w:hAnsi="Calibri" w:cs="Calibri"/>
                          </w:rPr>
                          <w:t>Output flow vectors for each image</w:t>
                        </w:r>
                      </w:p>
                    </w:txbxContent>
                  </v:textbox>
                </v:rect>
                <v:shape id="Straight Arrow Connector 17" o:spid="_x0000_s1043" type="#_x0000_t32" style="position:absolute;left:61980;top:21131;width:19717;height: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" strokecolor="#4472c4 [3204]" strokeweight=".5pt">
                  <v:stroke endarrow="block" joinstyle="miter"/>
                </v:shape>
                <v:shape id="Straight Arrow Connector 18" o:spid="_x0000_s1044" type="#_x0000_t32" style="position:absolute;left:68608;top:11288;width:3159;height: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" strokecolor="#4472c4 [3204]" strokeweight=".5pt">
                  <v:stroke joinstyle="miter"/>
                </v:shape>
                <v:shape id="Straight Arrow Connector 19" o:spid="_x0000_s1045" type="#_x0000_t32" style="position:absolute;left:56769;top:35490;width:77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rect id="Rectangle 20" o:spid="_x0000_s1046" style="position:absolute;left:38205;top:31521;width:1856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EE987CE" w14:textId="77777777" w:rsidR="00E90385" w:rsidRDefault="00526F58" w:rsidP="00E90385">
                        <w:pPr>
                          <w:jc w:val="center"/>
                          <w:rPr>
                            <w:rFonts w:hAnsi="Calibri"/>
                            <w:color w:val="FFFFFF" w:themeColor="light1"/>
                            <w:sz w:val="24"/>
                            <w:szCs w:val="24"/>
                          </w:rPr>
                        </w:pPr>
                        <w:r>
                          <w:rPr>
                            <w:rFonts w:hAnsi="Calibri"/>
                            <w:color w:val="FFFFFF" w:themeColor="light1"/>
                          </w:rPr>
                          <w:t>Output a tensor of shape (batch_size, image_width, height, 2)</w:t>
                        </w:r>
                      </w:p>
                    </w:txbxContent>
                  </v:textbox>
                </v:rect>
                <w10:wrap type="topAndBottom"/>
              </v:group>
            </w:pict>
          </mc:Fallback>
        </mc:AlternateContent>
      </w:r>
      <w:r w:rsidR="2D5F8A7F">
        <w:t>The flow of the generator code for this approach is as follows:</w:t>
      </w:r>
    </w:p>
    <w:p w14:paraId="58CF055B" w14:textId="6CBA4763" w:rsidR="2D5F8A7F" w:rsidRDefault="2D5F8A7F" w:rsidP="2D5F8A7F"/>
    <w:p w14:paraId="59C940A1" w14:textId="2DAA7F53" w:rsidR="2D5F8A7F" w:rsidRDefault="2D5F8A7F" w:rsidP="2D5F8A7F"/>
    <w:p w14:paraId="2B98FF06" w14:textId="6005E406" w:rsidR="0930FEA1" w:rsidRDefault="0930FEA1" w:rsidP="0930FEA1">
      <w:r w:rsidRPr="0930FEA1">
        <w:rPr>
          <w:rFonts w:ascii="Calibri" w:eastAsia="Calibri" w:hAnsi="Calibri" w:cs="Calibri"/>
        </w:rPr>
        <w:lastRenderedPageBreak/>
        <w:t>With this approach alone, the best accuracy we were able to obtain was 94%</w:t>
      </w:r>
      <w:r w:rsidR="00874BC0">
        <w:rPr>
          <w:rFonts w:ascii="Calibri" w:eastAsia="Calibri" w:hAnsi="Calibri" w:cs="Calibri"/>
        </w:rPr>
        <w:t>(validation) &amp;</w:t>
      </w:r>
      <w:r w:rsidR="00517DB9">
        <w:rPr>
          <w:rFonts w:ascii="Calibri" w:eastAsia="Calibri" w:hAnsi="Calibri" w:cs="Calibri"/>
        </w:rPr>
        <w:t xml:space="preserve"> 93%(training)</w:t>
      </w:r>
      <w:r w:rsidRPr="0930FEA1">
        <w:rPr>
          <w:rFonts w:ascii="Calibri" w:eastAsia="Calibri" w:hAnsi="Calibri" w:cs="Calibri"/>
        </w:rPr>
        <w:t xml:space="preserve"> on the dataset given by Upgrad.</w:t>
      </w:r>
      <w:r w:rsidR="00CF2E5B">
        <w:rPr>
          <w:rFonts w:ascii="Calibri" w:eastAsia="Calibri" w:hAnsi="Calibri" w:cs="Calibri"/>
        </w:rPr>
        <w:t xml:space="preserve"> </w:t>
      </w:r>
    </w:p>
    <w:p w14:paraId="64A3F576" w14:textId="6762F92A" w:rsidR="2D5F8A7F" w:rsidRDefault="2D5F8A7F" w:rsidP="2D5F8A7F"/>
    <w:p w14:paraId="5AFDB525" w14:textId="12BCDF4A" w:rsidR="00516769" w:rsidRDefault="00516769" w:rsidP="2D5F8A7F"/>
    <w:p w14:paraId="72CEE063" w14:textId="05833340" w:rsidR="00516769" w:rsidRDefault="00516769" w:rsidP="2D5F8A7F"/>
    <w:p w14:paraId="1551C657" w14:textId="7D32B1E5" w:rsidR="00516769" w:rsidRDefault="00516769" w:rsidP="2D5F8A7F"/>
    <w:p w14:paraId="1CDFAA89" w14:textId="4B9E057D" w:rsidR="00516769" w:rsidRDefault="00516769" w:rsidP="2D5F8A7F"/>
    <w:p w14:paraId="08455D56" w14:textId="681A664F" w:rsidR="00516769" w:rsidRDefault="00516769" w:rsidP="2D5F8A7F"/>
    <w:p w14:paraId="57D3DC22" w14:textId="75B0F2B8" w:rsidR="00516769" w:rsidRDefault="00516769" w:rsidP="2D5F8A7F"/>
    <w:p w14:paraId="205C6C0A" w14:textId="14A98464" w:rsidR="00516769" w:rsidRDefault="00516769" w:rsidP="2D5F8A7F"/>
    <w:p w14:paraId="290740BC" w14:textId="77777777" w:rsidR="00516769" w:rsidRDefault="00516769" w:rsidP="2D5F8A7F"/>
    <w:p w14:paraId="5D0D5E75" w14:textId="32BBEB8E" w:rsidR="2D5F8A7F" w:rsidRDefault="2D5F8A7F" w:rsidP="2D5F8A7F">
      <w:pPr>
        <w:pStyle w:val="Heading1"/>
        <w:rPr>
          <w:b/>
          <w:bCs/>
        </w:rPr>
      </w:pPr>
      <w:r w:rsidRPr="2D5F8A7F">
        <w:rPr>
          <w:b/>
          <w:bCs/>
        </w:rPr>
        <w:t>Approach 4: Quo Vadis, Action Recognition:</w:t>
      </w:r>
    </w:p>
    <w:p w14:paraId="3C83C486" w14:textId="3565583C" w:rsidR="2D5F8A7F" w:rsidRDefault="255BC007" w:rsidP="2D5F8A7F">
      <w:r>
        <w:t xml:space="preserve">In 2017, a seminal paper was released by Joao Carreira &amp; Andrew Zisserman which talks about how to tackle action classification while looking at some of the popular datasets like UCF-101, HMDB-51 &amp; the Kinetics Human Action Video dataset. They introduced a new Two-stream Inflated 3D </w:t>
      </w:r>
      <w:bookmarkStart w:id="5" w:name="_Int_0W6nEQLk"/>
      <w:r>
        <w:t>ConvNet</w:t>
      </w:r>
      <w:bookmarkEnd w:id="5"/>
      <w:r>
        <w:t xml:space="preserve">(I3D) that is based on 2D </w:t>
      </w:r>
      <w:bookmarkStart w:id="6" w:name="_Int_Q6Nmr4qW"/>
      <w:r>
        <w:t>ConvNet</w:t>
      </w:r>
      <w:bookmarkEnd w:id="6"/>
      <w:r>
        <w:t xml:space="preserve"> inflation: filters and pooling kernels of very deep image classification </w:t>
      </w:r>
      <w:bookmarkStart w:id="7" w:name="_Int_2rq5orhq"/>
      <w:r>
        <w:t>ConvNets</w:t>
      </w:r>
      <w:bookmarkEnd w:id="7"/>
      <w:r>
        <w:t xml:space="preserve"> are expanded into 3D, making it possible to learn seamless </w:t>
      </w:r>
      <w:bookmarkStart w:id="8" w:name="_Int_Og0ki3GD"/>
      <w:r>
        <w:t>spatio</w:t>
      </w:r>
      <w:bookmarkEnd w:id="8"/>
      <w:r>
        <w:t>-temporal feature extractors from video while leveraging successful ImageNet architecture designs and even their parameters.</w:t>
      </w:r>
    </w:p>
    <w:p w14:paraId="45DA521C" w14:textId="79654595" w:rsidR="2D5F8A7F" w:rsidRDefault="2D5F8A7F" w:rsidP="2D5F8A7F">
      <w:r>
        <w:t xml:space="preserve">I3D builds upon state-of-the-art image classification </w:t>
      </w:r>
      <w:r w:rsidR="00526F58">
        <w:t>architectures but</w:t>
      </w:r>
      <w:r>
        <w:t xml:space="preserve"> inflates their filters and pooling kernels (and optionally their parameters) into 3D, leading to very deep, naturally spatiotemporal classifiers. </w:t>
      </w:r>
    </w:p>
    <w:p w14:paraId="20E06919" w14:textId="2ECE8F97" w:rsidR="2D5F8A7F" w:rsidRDefault="2D5F8A7F" w:rsidP="2D5F8A7F">
      <w:r>
        <w:t xml:space="preserve">Here are the various architectures considered in the paper: </w:t>
      </w:r>
    </w:p>
    <w:p w14:paraId="76DF0752" w14:textId="1EBB4B3B" w:rsidR="2D5F8A7F" w:rsidRDefault="2D5F8A7F" w:rsidP="2D5F8A7F"/>
    <w:p w14:paraId="6C3FD551" w14:textId="1C4A03A2" w:rsidR="2D5F8A7F" w:rsidRDefault="2D5F8A7F" w:rsidP="2D5F8A7F">
      <w:r>
        <w:rPr>
          <w:noProof/>
        </w:rPr>
        <w:lastRenderedPageBreak/>
        <w:drawing>
          <wp:inline distT="0" distB="0" distL="0" distR="0" wp14:anchorId="39230139" wp14:editId="2E639ED1">
            <wp:extent cx="6219825" cy="2762250"/>
            <wp:effectExtent l="0" t="0" r="0" b="0"/>
            <wp:docPr id="1197297818" name="Picture 119729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219825" cy="2762250"/>
                    </a:xfrm>
                    <a:prstGeom prst="rect">
                      <a:avLst/>
                    </a:prstGeom>
                  </pic:spPr>
                </pic:pic>
              </a:graphicData>
            </a:graphic>
          </wp:inline>
        </w:drawing>
      </w:r>
    </w:p>
    <w:p w14:paraId="3EFBBDD8" w14:textId="04A0FAB2" w:rsidR="2D5F8A7F" w:rsidRDefault="255BC007" w:rsidP="2D5F8A7F">
      <w:r>
        <w:t xml:space="preserve">Of the 5 shown above, the last one is their novelty i.e., expand the 2d conv from the existing two-stream architecture shown in c) to a 3D Conv. While a 3D </w:t>
      </w:r>
      <w:bookmarkStart w:id="9" w:name="_Int_GipiaT3w"/>
      <w:r>
        <w:t>ConvNet</w:t>
      </w:r>
      <w:bookmarkEnd w:id="9"/>
      <w:r>
        <w:t xml:space="preserve"> should be able to learn motion features from RGB inputs directly, it still performs pure feedforward computation, whereas optical flow algorithms are in some sense recurrent (e.g., they perform iterative optimization for the flow fields)</w:t>
      </w:r>
    </w:p>
    <w:p w14:paraId="1AB1D225" w14:textId="107E723E" w:rsidR="2D5F8A7F" w:rsidRDefault="2D5F8A7F" w:rsidP="2D5F8A7F">
      <w:r>
        <w:t xml:space="preserve">In our implementation, we trained the two models separately and cached their respective best models. Finally, on the validation data, we averaged the prediction probabilities from both the models and obtained </w:t>
      </w:r>
      <w:r w:rsidR="00516769">
        <w:t>the result</w:t>
      </w:r>
      <w:r>
        <w:t>. It can be summarized with a diagram as follows:</w:t>
      </w:r>
    </w:p>
    <w:p w14:paraId="14781B48" w14:textId="77777777" w:rsidR="00982E69" w:rsidRDefault="00982E69" w:rsidP="2D5F8A7F"/>
    <w:p w14:paraId="538028A0" w14:textId="77777777" w:rsidR="00982E69" w:rsidRDefault="00982E69" w:rsidP="2D5F8A7F"/>
    <w:p w14:paraId="527F0D36" w14:textId="5EBB5386" w:rsidR="2D5F8A7F" w:rsidRDefault="2D5F8A7F" w:rsidP="2D5F8A7F">
      <w:r>
        <w:rPr>
          <w:noProof/>
        </w:rPr>
        <w:lastRenderedPageBreak/>
        <mc:AlternateContent>
          <mc:Choice Requires="wpg">
            <w:drawing>
              <wp:anchor distT="0" distB="0" distL="114300" distR="114300" simplePos="0" relativeHeight="251658240" behindDoc="0" locked="0" layoutInCell="1" allowOverlap="1" wp14:anchorId="010CBCC9" wp14:editId="2AB96FD4">
                <wp:simplePos x="0" y="0"/>
                <wp:positionH relativeFrom="margin">
                  <wp:posOffset>-581025</wp:posOffset>
                </wp:positionH>
                <wp:positionV relativeFrom="paragraph">
                  <wp:posOffset>0</wp:posOffset>
                </wp:positionV>
                <wp:extent cx="7334250" cy="3124835"/>
                <wp:effectExtent l="0" t="0" r="19050" b="18415"/>
                <wp:wrapTopAndBottom/>
                <wp:docPr id="85195700" name="Group 17"/>
                <wp:cNvGraphicFramePr/>
                <a:graphic xmlns:a="http://schemas.openxmlformats.org/drawingml/2006/main">
                  <a:graphicData uri="http://schemas.microsoft.com/office/word/2010/wordprocessingGroup">
                    <wpg:wgp>
                      <wpg:cNvGrpSpPr/>
                      <wpg:grpSpPr>
                        <a:xfrm>
                          <a:off x="0" y="0"/>
                          <a:ext cx="7334250" cy="3124835"/>
                          <a:chOff x="0" y="0"/>
                          <a:chExt cx="7993453" cy="2584747"/>
                        </a:xfrm>
                      </wpg:grpSpPr>
                      <wps:wsp>
                        <wps:cNvPr id="1" name="Rectangle: Rounded Corners 2"/>
                        <wps:cNvSpPr/>
                        <wps:spPr>
                          <a:xfrm>
                            <a:off x="1521089" y="42919"/>
                            <a:ext cx="1283823" cy="54731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7AFECCD2"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Best Conv3D model </w:t>
                              </w:r>
                            </w:p>
                          </w:txbxContent>
                        </wps:txbx>
                        <wps:bodyPr anchor="ctr"/>
                      </wps:wsp>
                      <wps:wsp>
                        <wps:cNvPr id="21" name="Rectangle: Rounded Corners 3"/>
                        <wps:cNvSpPr/>
                        <wps:spPr>
                          <a:xfrm>
                            <a:off x="0" y="1266666"/>
                            <a:ext cx="770532" cy="497495"/>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D525B23"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 Video 'x'</w:t>
                              </w:r>
                            </w:p>
                          </w:txbxContent>
                        </wps:txbx>
                        <wps:bodyPr anchor="ctr"/>
                      </wps:wsp>
                      <wps:wsp>
                        <wps:cNvPr id="22" name="Rectangle 4"/>
                        <wps:cNvSpPr/>
                        <wps:spPr>
                          <a:xfrm>
                            <a:off x="3387989" y="0"/>
                            <a:ext cx="1054955" cy="612769"/>
                          </a:xfrm>
                          <a:prstGeom prst="rect">
                            <a:avLst/>
                          </a:prstGeom>
                          <a:solidFill>
                            <a:schemeClr val="lt1"/>
                          </a:solidFill>
                          <a:ln>
                            <a:solidFill>
                              <a:srgbClr val="000000"/>
                            </a:solidFill>
                          </a:ln>
                        </wps:spPr>
                        <wps:txbx>
                          <w:txbxContent>
                            <w:p w14:paraId="78F49B91"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wps:txbx>
                        <wps:bodyPr anchor="t"/>
                      </wps:wsp>
                      <wps:wsp>
                        <wps:cNvPr id="23" name="Rectangle: Rounded Corners 5"/>
                        <wps:cNvSpPr/>
                        <wps:spPr>
                          <a:xfrm>
                            <a:off x="1521089" y="1938361"/>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5B92F9F0"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Best OF model</w:t>
                              </w:r>
                            </w:p>
                          </w:txbxContent>
                        </wps:txbx>
                        <wps:bodyPr anchor="ctr"/>
                      </wps:wsp>
                      <wps:wsp>
                        <wps:cNvPr id="24" name="Straight Arrow Connector 6"/>
                        <wps:cNvCnPr/>
                        <wps:spPr>
                          <a:xfrm>
                            <a:off x="787664" y="1554160"/>
                            <a:ext cx="733425" cy="64770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5" name="Straight Arrow Connector 7"/>
                        <wps:cNvCnPr/>
                        <wps:spPr>
                          <a:xfrm rot="5400000" flipH="1">
                            <a:off x="2796168" y="2270298"/>
                            <a:ext cx="17489" cy="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26" name="Straight Arrow Connector 8"/>
                        <wps:cNvCnPr/>
                        <wps:spPr>
                          <a:xfrm rot="5400000" flipH="1" flipV="1">
                            <a:off x="522246" y="564195"/>
                            <a:ext cx="1199504" cy="702932"/>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7" name="Rectangle 9"/>
                        <wps:cNvSpPr/>
                        <wps:spPr>
                          <a:xfrm>
                            <a:off x="3419421" y="1963913"/>
                            <a:ext cx="1054955" cy="612769"/>
                          </a:xfrm>
                          <a:prstGeom prst="rect">
                            <a:avLst/>
                          </a:prstGeom>
                          <a:solidFill>
                            <a:schemeClr val="lt1"/>
                          </a:solidFill>
                          <a:ln>
                            <a:solidFill>
                              <a:srgbClr val="000000"/>
                            </a:solidFill>
                          </a:ln>
                        </wps:spPr>
                        <wps:txbx>
                          <w:txbxContent>
                            <w:p w14:paraId="631B3EFF"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wps:txbx>
                        <wps:bodyPr anchor="t"/>
                      </wps:wsp>
                      <wps:wsp>
                        <wps:cNvPr id="28" name="Straight Arrow Connector 10"/>
                        <wps:cNvCnPr/>
                        <wps:spPr>
                          <a:xfrm flipV="1">
                            <a:off x="2804912" y="306385"/>
                            <a:ext cx="583077"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29" name="Straight Arrow Connector 11"/>
                        <wps:cNvCnPr/>
                        <wps:spPr>
                          <a:xfrm>
                            <a:off x="2804912" y="2279042"/>
                            <a:ext cx="614509" cy="3484"/>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0" name="Straight Arrow Connector 12"/>
                        <wps:cNvCnPr/>
                        <wps:spPr>
                          <a:xfrm rot="5400000" flipV="1">
                            <a:off x="4286941" y="462387"/>
                            <a:ext cx="1047750" cy="73574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1" name="Straight Arrow Connector 13"/>
                        <wps:cNvCnPr/>
                        <wps:spPr>
                          <a:xfrm rot="5400000" flipH="1" flipV="1">
                            <a:off x="4392263" y="1464822"/>
                            <a:ext cx="887588" cy="723363"/>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97297792" name="Rectangle: Rounded Corners 14"/>
                        <wps:cNvSpPr/>
                        <wps:spPr>
                          <a:xfrm>
                            <a:off x="5207000" y="1117775"/>
                            <a:ext cx="1283823" cy="646386"/>
                          </a:xfrm>
                          <a:prstGeom prst="roundRect">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57561BE"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Average prepdiction probabilities</w:t>
                              </w:r>
                            </w:p>
                          </w:txbxContent>
                        </wps:txbx>
                        <wps:bodyPr anchor="ctr"/>
                      </wps:wsp>
                      <wps:wsp>
                        <wps:cNvPr id="1197297793" name="Straight Arrow Connector 15"/>
                        <wps:cNvCnPr/>
                        <wps:spPr>
                          <a:xfrm flipV="1">
                            <a:off x="6490823" y="1440968"/>
                            <a:ext cx="666750" cy="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1197297794" name="Rectangle 16"/>
                        <wps:cNvSpPr/>
                        <wps:spPr>
                          <a:xfrm>
                            <a:off x="7157573" y="1151392"/>
                            <a:ext cx="835880" cy="612769"/>
                          </a:xfrm>
                          <a:prstGeom prst="rect">
                            <a:avLst/>
                          </a:prstGeom>
                          <a:solidFill>
                            <a:schemeClr val="lt1"/>
                          </a:solidFill>
                          <a:ln>
                            <a:solidFill>
                              <a:srgbClr val="000000"/>
                            </a:solidFill>
                          </a:ln>
                        </wps:spPr>
                        <wps:txbx>
                          <w:txbxContent>
                            <w:p w14:paraId="78AA9EBD"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Obtain final prediction</w:t>
                              </w:r>
                            </w:p>
                          </w:txbxContent>
                        </wps:txbx>
                        <wps:bodyPr anchor="t"/>
                      </wps:wsp>
                    </wpg:wgp>
                  </a:graphicData>
                </a:graphic>
                <wp14:sizeRelH relativeFrom="margin">
                  <wp14:pctWidth>0</wp14:pctWidth>
                </wp14:sizeRelH>
              </wp:anchor>
            </w:drawing>
          </mc:Choice>
          <mc:Fallback>
            <w:pict>
              <v:group w14:anchorId="010CBCC9" id="_x0000_s1047" style="position:absolute;margin-left:-45.75pt;margin-top:0;width:577.5pt;height:246.05pt;z-index:251658240;mso-position-horizontal-relative:margin;mso-width-relative:margin" coordsize="79934,25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">
                <v:roundrect id="Rectangle: Rounded Corners 2" o:spid="_x0000_s1048" style="position:absolute;left:15210;top:429;width:12839;height:54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textbox>
                    <w:txbxContent>
                      <w:p w14:paraId="7AFECCD2"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Best Conv3D model </w:t>
                        </w:r>
                      </w:p>
                    </w:txbxContent>
                  </v:textbox>
                </v:roundrect>
                <v:roundrect id="Rectangle: Rounded Corners 3" o:spid="_x0000_s1049" style="position:absolute;top:12666;width:7705;height:4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4472c4 [3204]" strokecolor="#1f3763 [1604]" strokeweight="1pt">
                  <v:stroke joinstyle="miter"/>
                  <v:textbox>
                    <w:txbxContent>
                      <w:p w14:paraId="6D525B23"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 xml:space="preserve"> Video 'x'</w:t>
                        </w:r>
                      </w:p>
                    </w:txbxContent>
                  </v:textbox>
                </v:roundrect>
                <v:rect id="Rectangle 4" o:spid="_x0000_s1050" style="position:absolute;left:33879;width:10550;height:6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" fillcolor="white [3201]">
                  <v:textbox>
                    <w:txbxContent>
                      <w:p w14:paraId="78F49B91"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v:textbox>
                </v:rect>
                <v:roundrect id="Rectangle: Rounded Corners 5" o:spid="_x0000_s1051" style="position:absolute;left:15210;top:19383;width:12839;height:6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4472c4 [3204]" strokecolor="#1f3763 [1604]" strokeweight="1pt">
                  <v:stroke joinstyle="miter"/>
                  <v:textbox>
                    <w:txbxContent>
                      <w:p w14:paraId="5B92F9F0"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Best OF model</w:t>
                        </w:r>
                      </w:p>
                    </w:txbxContent>
                  </v:textbox>
                </v:roundrect>
                <v:shape id="Straight Arrow Connector 6" o:spid="_x0000_s1052" type="#_x0000_t32" style="position:absolute;left:7876;top:15541;width:7334;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7" o:spid="_x0000_s1053" type="#_x0000_t32" style="position:absolute;left:27961;top:22703;width:175;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" strokecolor="#4472c4 [3204]" strokeweight=".5pt">
                  <v:stroke joinstyle="miter"/>
                </v:shape>
                <v:shape id="Straight Arrow Connector 8" o:spid="_x0000_s1054" type="#_x0000_t32" style="position:absolute;left:5222;top:5642;width:11995;height:7029;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" strokecolor="#4472c4 [3204]" strokeweight=".5pt">
                  <v:stroke endarrow="block" joinstyle="miter"/>
                </v:shape>
                <v:rect id="Rectangle 9" o:spid="_x0000_s1055" style="position:absolute;left:34194;top:19639;width:10549;height:6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" fillcolor="white [3201]">
                  <v:textbox>
                    <w:txbxContent>
                      <w:p w14:paraId="631B3EFF"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Prediction probabilities</w:t>
                        </w:r>
                      </w:p>
                    </w:txbxContent>
                  </v:textbox>
                </v:rect>
                <v:shape id="Straight Arrow Connector 10" o:spid="_x0000_s1056" type="#_x0000_t32" style="position:absolute;left:28049;top:3063;width:5830;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shape id="Straight Arrow Connector 11" o:spid="_x0000_s1057" type="#_x0000_t32" style="position:absolute;left:28049;top:22790;width:6145;height: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12" o:spid="_x0000_s1058" type="#_x0000_t32" style="position:absolute;left:42869;top:4623;width:10478;height:735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" strokecolor="#4472c4 [3204]" strokeweight=".5pt">
                  <v:stroke endarrow="block" joinstyle="miter"/>
                </v:shape>
                <v:shape id="Straight Arrow Connector 13" o:spid="_x0000_s1059" type="#_x0000_t32" style="position:absolute;left:43922;top:14648;width:8875;height:7234;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" strokecolor="#4472c4 [3204]" strokeweight=".5pt">
                  <v:stroke endarrow="block" joinstyle="miter"/>
                </v:shape>
                <v:roundrect id="Rectangle: Rounded Corners 14" o:spid="_x0000_s1060" style="position:absolute;left:52070;top:11177;width:12838;height:64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" fillcolor="#4472c4 [3204]" strokecolor="#1f3763 [1604]" strokeweight="1pt">
                  <v:stroke joinstyle="miter"/>
                  <v:textbox>
                    <w:txbxContent>
                      <w:p w14:paraId="457561BE" w14:textId="77777777" w:rsidR="007469B0" w:rsidRDefault="00526F58" w:rsidP="007469B0">
                        <w:pPr>
                          <w:spacing w:line="252" w:lineRule="auto"/>
                          <w:jc w:val="center"/>
                          <w:rPr>
                            <w:rFonts w:eastAsia="Calibri" w:hAnsi="Calibri" w:cs="Calibri"/>
                            <w:color w:val="FFFFFF"/>
                            <w:sz w:val="20"/>
                            <w:szCs w:val="20"/>
                          </w:rPr>
                        </w:pPr>
                        <w:r>
                          <w:rPr>
                            <w:rFonts w:eastAsia="Calibri" w:hAnsi="Calibri" w:cs="Calibri"/>
                            <w:color w:val="FFFFFF"/>
                            <w:sz w:val="20"/>
                            <w:szCs w:val="20"/>
                          </w:rPr>
                          <w:t>Average prepdiction probabilities</w:t>
                        </w:r>
                      </w:p>
                    </w:txbxContent>
                  </v:textbox>
                </v:roundrect>
                <v:shape id="Straight Arrow Connector 15" o:spid="_x0000_s1061" type="#_x0000_t32" style="position:absolute;left:64908;top:14409;width:66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" strokecolor="#4472c4 [3204]" strokeweight=".5pt">
                  <v:stroke endarrow="block" joinstyle="miter"/>
                </v:shape>
                <v:rect id="Rectangle 16" o:spid="_x0000_s1062" style="position:absolute;left:71575;top:11513;width:8359;height:6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" fillcolor="white [3201]">
                  <v:textbox>
                    <w:txbxContent>
                      <w:p w14:paraId="78AA9EBD" w14:textId="77777777" w:rsidR="007469B0" w:rsidRDefault="00526F58" w:rsidP="007469B0">
                        <w:pPr>
                          <w:spacing w:line="252" w:lineRule="auto"/>
                          <w:rPr>
                            <w:rFonts w:ascii="Calibri" w:hAnsi="Calibri" w:cs="Calibri"/>
                            <w:sz w:val="20"/>
                            <w:szCs w:val="20"/>
                          </w:rPr>
                        </w:pPr>
                        <w:r>
                          <w:rPr>
                            <w:rFonts w:ascii="Calibri" w:hAnsi="Calibri" w:cs="Calibri"/>
                            <w:sz w:val="20"/>
                            <w:szCs w:val="20"/>
                          </w:rPr>
                          <w:t>Obtain final prediction</w:t>
                        </w:r>
                      </w:p>
                    </w:txbxContent>
                  </v:textbox>
                </v:rect>
                <w10:wrap type="topAndBottom" anchorx="margin"/>
              </v:group>
            </w:pict>
          </mc:Fallback>
        </mc:AlternateContent>
      </w:r>
    </w:p>
    <w:p w14:paraId="74A71D6A" w14:textId="77777777" w:rsidR="00982E69" w:rsidRDefault="00982E69" w:rsidP="2D5F8A7F"/>
    <w:p w14:paraId="7298937C" w14:textId="767038A5" w:rsidR="2D5F8A7F" w:rsidRDefault="0930FEA1" w:rsidP="2D5F8A7F">
      <w:r>
        <w:t>With the added complexity, the final accuracy obtained was 93%</w:t>
      </w:r>
      <w:r w:rsidR="00517DB9">
        <w:t>(validation)</w:t>
      </w:r>
      <w:r>
        <w:t xml:space="preserve">. </w:t>
      </w:r>
      <w:r w:rsidR="00982E69">
        <w:t xml:space="preserve">We feel that </w:t>
      </w:r>
      <w:r w:rsidR="00526F58">
        <w:t xml:space="preserve">with </w:t>
      </w:r>
      <w:r>
        <w:t xml:space="preserve">the current implementation, the added complexity does not seem to be worth the hassle. Perhaps, if we could tweak our approach slightly and build upon this method, the results could be different. This will be bookmarked as another area of improvement </w:t>
      </w:r>
      <w:r w:rsidR="00526F58">
        <w:t xml:space="preserve">in </w:t>
      </w:r>
      <w:r>
        <w:t>the future.</w:t>
      </w:r>
    </w:p>
    <w:p w14:paraId="480B1BA4" w14:textId="6D3050B8" w:rsidR="00EB72A2" w:rsidRDefault="00EB72A2" w:rsidP="2D5F8A7F"/>
    <w:p w14:paraId="3507B2CF" w14:textId="1A8F0D82" w:rsidR="00EB72A2" w:rsidRDefault="00EB72A2" w:rsidP="00EB72A2">
      <w:pPr>
        <w:pStyle w:val="Heading1"/>
        <w:rPr>
          <w:b/>
          <w:bCs/>
        </w:rPr>
      </w:pPr>
      <w:r>
        <w:rPr>
          <w:b/>
          <w:bCs/>
        </w:rPr>
        <w:t>Conclusion</w:t>
      </w:r>
      <w:r w:rsidRPr="2D5F8A7F">
        <w:rPr>
          <w:b/>
          <w:bCs/>
        </w:rPr>
        <w:t>:</w:t>
      </w:r>
    </w:p>
    <w:p w14:paraId="7D05E60D" w14:textId="7C6AA579" w:rsidR="00432D0F" w:rsidRPr="00432D0F" w:rsidRDefault="00432D0F" w:rsidP="00432D0F">
      <w:r>
        <w:t xml:space="preserve">We have tried many approaches to solve </w:t>
      </w:r>
      <w:r w:rsidR="00DD5D93">
        <w:t xml:space="preserve">of </w:t>
      </w:r>
      <w:r>
        <w:t xml:space="preserve">problem </w:t>
      </w:r>
      <w:r w:rsidR="00DD5D93">
        <w:t xml:space="preserve">of gesture recognition from videos. </w:t>
      </w:r>
      <w:r w:rsidR="00B21818">
        <w:t xml:space="preserve">We </w:t>
      </w:r>
      <w:r w:rsidR="0088536C">
        <w:t xml:space="preserve">initially started working with Upgrad’s sample generator but later ditched it for </w:t>
      </w:r>
      <w:r w:rsidR="00DD5D93">
        <w:t>custom generators by inheriting from keras.utils.Sequence</w:t>
      </w:r>
      <w:r w:rsidR="00747539">
        <w:t xml:space="preserve"> as it fit well with our design philosophy which can be seen in our notebook. </w:t>
      </w:r>
    </w:p>
    <w:p w14:paraId="0859D3C3" w14:textId="6D90370F" w:rsidR="00EB72A2" w:rsidRDefault="00A037FE" w:rsidP="00EB72A2">
      <w:r>
        <w:t>From a model deployment standpoint, w</w:t>
      </w:r>
      <w:r w:rsidR="00EB72A2">
        <w:t xml:space="preserve">e see that </w:t>
      </w:r>
      <w:r>
        <w:t xml:space="preserve">a </w:t>
      </w:r>
      <w:r w:rsidR="00EB72A2">
        <w:t xml:space="preserve">custom conv3d </w:t>
      </w:r>
      <w:r>
        <w:t xml:space="preserve">network </w:t>
      </w:r>
      <w:r w:rsidR="00EB72A2">
        <w:t xml:space="preserve">with minMax normalization gives us 90% on validation data early on before it starts overfitting. </w:t>
      </w:r>
      <w:r w:rsidR="00B54DF3">
        <w:t xml:space="preserve">If we do a div by 255 normalization instead, we get a stable 87% accuracy on validation data &amp; </w:t>
      </w:r>
      <w:r w:rsidR="002B3F45">
        <w:t xml:space="preserve">training accuracy is 93.2%. </w:t>
      </w:r>
      <w:r w:rsidR="002B3F45">
        <w:br/>
        <w:t xml:space="preserve">By incorporating optical flow into the mix, we get a solid 94% accuracy on validation and </w:t>
      </w:r>
      <w:r w:rsidR="00432D0F">
        <w:t>a 93% on training accuracy. By trying Quo Vadis, the accuracy on validation data is 93%. It does not seem like the added complexity is adding any value with the current implementation.</w:t>
      </w:r>
    </w:p>
    <w:p w14:paraId="70626860" w14:textId="7E0616B3" w:rsidR="00A037FE" w:rsidRPr="007E7D85" w:rsidRDefault="008B4216" w:rsidP="00EB72A2">
      <w:r>
        <w:t xml:space="preserve">After trying out all experiments, we have chosen the model obtained detailed in the section, </w:t>
      </w:r>
      <w:r w:rsidRPr="008B4216">
        <w:rPr>
          <w:i/>
          <w:iCs/>
        </w:rPr>
        <w:t xml:space="preserve">Approach 3: </w:t>
      </w:r>
      <w:r w:rsidRPr="008B4216">
        <w:rPr>
          <w:i/>
          <w:iCs/>
        </w:rPr>
        <w:t>Optical flow followed by Conv3D network</w:t>
      </w:r>
      <w:r>
        <w:t>. To recall, this model first calculates the flow vector of each pixel in a frame and feeds it to a custom conv3d network</w:t>
      </w:r>
      <w:r w:rsidR="007E7D85">
        <w:t xml:space="preserve"> whose architecture is described in detail in </w:t>
      </w:r>
      <w:r w:rsidR="007E7D85" w:rsidRPr="007E7D85">
        <w:rPr>
          <w:i/>
          <w:iCs/>
        </w:rPr>
        <w:t>Approach 2</w:t>
      </w:r>
      <w:r w:rsidR="007E7D85">
        <w:rPr>
          <w:i/>
          <w:iCs/>
        </w:rPr>
        <w:t>:</w:t>
      </w:r>
      <w:r w:rsidR="007E7D85" w:rsidRPr="007E7D85">
        <w:rPr>
          <w:i/>
          <w:iCs/>
        </w:rPr>
        <w:t xml:space="preserve"> A custom Conv3D network</w:t>
      </w:r>
      <w:r w:rsidR="007E7D85">
        <w:rPr>
          <w:i/>
          <w:iCs/>
        </w:rPr>
        <w:t xml:space="preserve">. </w:t>
      </w:r>
      <w:r w:rsidR="007E7D85">
        <w:t>Metric</w:t>
      </w:r>
      <w:r w:rsidR="00874BC0">
        <w:t xml:space="preserve">s obtained: 93% training accuracy and 94% validation accuracy. </w:t>
      </w:r>
    </w:p>
    <w:p w14:paraId="46EDCA3D" w14:textId="2B745A4E" w:rsidR="00974FAC" w:rsidRDefault="00974FAC" w:rsidP="00EB72A2"/>
    <w:p w14:paraId="29B93B81" w14:textId="422C7D2F" w:rsidR="00974FAC" w:rsidRDefault="00974FAC" w:rsidP="00EB72A2"/>
    <w:p w14:paraId="3FCB4C31" w14:textId="77777777" w:rsidR="00974FAC" w:rsidRDefault="00974FAC" w:rsidP="00EB72A2"/>
    <w:p w14:paraId="1206BCA4" w14:textId="2AEE869A" w:rsidR="005C21CD" w:rsidRDefault="005C21CD" w:rsidP="00EB72A2">
      <w:pPr>
        <w:rPr>
          <w:u w:val="single"/>
        </w:rPr>
      </w:pPr>
      <w:r w:rsidRPr="005C21CD">
        <w:rPr>
          <w:u w:val="single"/>
        </w:rPr>
        <w:t>References:</w:t>
      </w:r>
    </w:p>
    <w:p w14:paraId="46AA99C4" w14:textId="7536BEA7" w:rsidR="00974FAC" w:rsidRDefault="00517DB9" w:rsidP="00E233D5">
      <w:hyperlink r:id="rId6" w:history="1">
        <w:r w:rsidR="00E233D5">
          <w:rPr>
            <w:rFonts w:ascii="Helvetica" w:hAnsi="Helvetica" w:cs="Helvetica"/>
            <w:color w:val="3B8FF2"/>
            <w:sz w:val="17"/>
            <w:szCs w:val="17"/>
            <w:u w:val="single"/>
          </w:rPr>
          <w:br/>
        </w:r>
        <w:r w:rsidR="00E233D5" w:rsidRPr="00E233D5">
          <w:t>[1]</w:t>
        </w:r>
        <w:r w:rsidR="00E233D5">
          <w:rPr>
            <w:rStyle w:val="Hyperlink"/>
            <w:rFonts w:ascii="Helvetica" w:hAnsi="Helvetica" w:cs="Helvetica"/>
            <w:color w:val="3B8FF2"/>
            <w:sz w:val="17"/>
            <w:szCs w:val="17"/>
          </w:rPr>
          <w:t xml:space="preserve"> arXiv:1705.07750</w:t>
        </w:r>
      </w:hyperlink>
      <w:r w:rsidR="00E233D5" w:rsidRPr="00974FAC">
        <w:t xml:space="preserve">: </w:t>
      </w:r>
      <w:r w:rsidR="00974FAC" w:rsidRPr="00974FAC">
        <w:t>Quo Vadis, Action Recognition? A New Model and the Kinetics Dataset, Joao Carreira, Andrew Zisserman</w:t>
      </w:r>
    </w:p>
    <w:p w14:paraId="503CF81D" w14:textId="6346488C" w:rsidR="00974FAC" w:rsidRDefault="00974FAC" w:rsidP="00E233D5">
      <w:r>
        <w:t xml:space="preserve">[2] </w:t>
      </w:r>
      <w:r w:rsidR="00DB4165">
        <w:t xml:space="preserve">Optical flow: </w:t>
      </w:r>
      <w:hyperlink r:id="rId7" w:history="1">
        <w:r w:rsidR="00DB4165" w:rsidRPr="000E1B14">
          <w:rPr>
            <w:rStyle w:val="Hyperlink"/>
          </w:rPr>
          <w:t>https://www.sciencedirect.com/topics/engineering/optical-flow</w:t>
        </w:r>
      </w:hyperlink>
      <w:r w:rsidR="00DB4165">
        <w:t xml:space="preserve"> , </w:t>
      </w:r>
      <w:r w:rsidR="00DB4165" w:rsidRPr="00DB4165">
        <w:t>Industrial Ventilation Design Guidebook, 2001</w:t>
      </w:r>
    </w:p>
    <w:p w14:paraId="2E46D6FC" w14:textId="77777777" w:rsidR="00974FAC" w:rsidRPr="00974FAC" w:rsidRDefault="00974FAC" w:rsidP="00E233D5"/>
    <w:p w14:paraId="7195A37E" w14:textId="266D89A3" w:rsidR="00EB72A2" w:rsidRDefault="00EB72A2" w:rsidP="00EB72A2"/>
    <w:sectPr w:rsidR="00EB7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0hNeX1VU" int2:invalidationBookmarkName="" int2:hashCode="6mdf789+6R6MP9" int2:id="XBDficSI">
      <int2:state int2:value="Rejected" int2:type="LegacyProofing"/>
    </int2:bookmark>
    <int2:bookmark int2:bookmarkName="_Int_Bc2I5gTd" int2:invalidationBookmarkName="" int2:hashCode="6mdf789+6R6MP9" int2:id="nX6QogBa">
      <int2:state int2:value="Rejected" int2:type="LegacyProofing"/>
    </int2:bookmark>
    <int2:bookmark int2:bookmarkName="_Int_xIbkluae" int2:invalidationBookmarkName="" int2:hashCode="6mdf789+6R6MP9" int2:id="yaJMxrKi">
      <int2:state int2:value="Rejected" int2:type="LegacyProofing"/>
    </int2:bookmark>
    <int2:bookmark int2:bookmarkName="_Int_2ujH5lWT" int2:invalidationBookmarkName="" int2:hashCode="VUpoGovSq3eulE" int2:id="WiBj6AqB">
      <int2:state int2:value="Rejected" int2:type="LegacyProofing"/>
    </int2:bookmark>
    <int2:bookmark int2:bookmarkName="_Int_GipiaT3w" int2:invalidationBookmarkName="" int2:hashCode="DHpVfpP4fnywk8" int2:id="uTSwn3pL">
      <int2:state int2:value="Rejected" int2:type="LegacyProofing"/>
    </int2:bookmark>
    <int2:bookmark int2:bookmarkName="_Int_Og0ki3GD" int2:invalidationBookmarkName="" int2:hashCode="2k77lnJXjXgdam" int2:id="NhHawJgh">
      <int2:state int2:value="Rejected" int2:type="LegacyProofing"/>
    </int2:bookmark>
    <int2:bookmark int2:bookmarkName="_Int_2rq5orhq" int2:invalidationBookmarkName="" int2:hashCode="E9rVOjBY5fspPW" int2:id="fWT07UyZ">
      <int2:state int2:value="Rejected" int2:type="LegacyProofing"/>
    </int2:bookmark>
    <int2:bookmark int2:bookmarkName="_Int_Q6Nmr4qW" int2:invalidationBookmarkName="" int2:hashCode="DHpVfpP4fnywk8" int2:id="oFZp9tai">
      <int2:state int2:value="Rejected" int2:type="LegacyProofing"/>
    </int2:bookmark>
    <int2:bookmark int2:bookmarkName="_Int_0W6nEQLk" int2:invalidationBookmarkName="" int2:hashCode="DHpVfpP4fnywk8" int2:id="lS3xEK4W">
      <int2:state int2:value="Rejected" int2:type="LegacyProofing"/>
    </int2:bookmark>
    <int2:bookmark int2:bookmarkName="_Int_n4tGe5Zz" int2:invalidationBookmarkName="" int2:hashCode="Vfq4HvtiaelW2f" int2:id="20DoL7CY">
      <int2:state int2:value="Rejected" int2:type="LegacyProofing"/>
    </int2:bookmark>
    <int2:bookmark int2:bookmarkName="_Int_568D3KYf" int2:invalidationBookmarkName="" int2:hashCode="uZAZfixHeO4VN6" int2:id="0Hh02l2W">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BE6D4"/>
    <w:multiLevelType w:val="hybridMultilevel"/>
    <w:tmpl w:val="A6EC5ADA"/>
    <w:lvl w:ilvl="0" w:tplc="BD669B18">
      <w:start w:val="1"/>
      <w:numFmt w:val="bullet"/>
      <w:lvlText w:val="-"/>
      <w:lvlJc w:val="left"/>
      <w:pPr>
        <w:ind w:left="720" w:hanging="360"/>
      </w:pPr>
      <w:rPr>
        <w:rFonts w:ascii="Calibri" w:hAnsi="Calibri" w:hint="default"/>
      </w:rPr>
    </w:lvl>
    <w:lvl w:ilvl="1" w:tplc="5864604C">
      <w:start w:val="1"/>
      <w:numFmt w:val="bullet"/>
      <w:lvlText w:val="o"/>
      <w:lvlJc w:val="left"/>
      <w:pPr>
        <w:ind w:left="1440" w:hanging="360"/>
      </w:pPr>
      <w:rPr>
        <w:rFonts w:ascii="Courier New" w:hAnsi="Courier New" w:hint="default"/>
      </w:rPr>
    </w:lvl>
    <w:lvl w:ilvl="2" w:tplc="9F3C45FE">
      <w:start w:val="1"/>
      <w:numFmt w:val="bullet"/>
      <w:lvlText w:val=""/>
      <w:lvlJc w:val="left"/>
      <w:pPr>
        <w:ind w:left="2160" w:hanging="360"/>
      </w:pPr>
      <w:rPr>
        <w:rFonts w:ascii="Wingdings" w:hAnsi="Wingdings" w:hint="default"/>
      </w:rPr>
    </w:lvl>
    <w:lvl w:ilvl="3" w:tplc="7DF8F0EE">
      <w:start w:val="1"/>
      <w:numFmt w:val="bullet"/>
      <w:lvlText w:val=""/>
      <w:lvlJc w:val="left"/>
      <w:pPr>
        <w:ind w:left="2880" w:hanging="360"/>
      </w:pPr>
      <w:rPr>
        <w:rFonts w:ascii="Symbol" w:hAnsi="Symbol" w:hint="default"/>
      </w:rPr>
    </w:lvl>
    <w:lvl w:ilvl="4" w:tplc="91388550">
      <w:start w:val="1"/>
      <w:numFmt w:val="bullet"/>
      <w:lvlText w:val="o"/>
      <w:lvlJc w:val="left"/>
      <w:pPr>
        <w:ind w:left="3600" w:hanging="360"/>
      </w:pPr>
      <w:rPr>
        <w:rFonts w:ascii="Courier New" w:hAnsi="Courier New" w:hint="default"/>
      </w:rPr>
    </w:lvl>
    <w:lvl w:ilvl="5" w:tplc="B678B548">
      <w:start w:val="1"/>
      <w:numFmt w:val="bullet"/>
      <w:lvlText w:val=""/>
      <w:lvlJc w:val="left"/>
      <w:pPr>
        <w:ind w:left="4320" w:hanging="360"/>
      </w:pPr>
      <w:rPr>
        <w:rFonts w:ascii="Wingdings" w:hAnsi="Wingdings" w:hint="default"/>
      </w:rPr>
    </w:lvl>
    <w:lvl w:ilvl="6" w:tplc="22965BA0">
      <w:start w:val="1"/>
      <w:numFmt w:val="bullet"/>
      <w:lvlText w:val=""/>
      <w:lvlJc w:val="left"/>
      <w:pPr>
        <w:ind w:left="5040" w:hanging="360"/>
      </w:pPr>
      <w:rPr>
        <w:rFonts w:ascii="Symbol" w:hAnsi="Symbol" w:hint="default"/>
      </w:rPr>
    </w:lvl>
    <w:lvl w:ilvl="7" w:tplc="761A3B22">
      <w:start w:val="1"/>
      <w:numFmt w:val="bullet"/>
      <w:lvlText w:val="o"/>
      <w:lvlJc w:val="left"/>
      <w:pPr>
        <w:ind w:left="5760" w:hanging="360"/>
      </w:pPr>
      <w:rPr>
        <w:rFonts w:ascii="Courier New" w:hAnsi="Courier New" w:hint="default"/>
      </w:rPr>
    </w:lvl>
    <w:lvl w:ilvl="8" w:tplc="004CC9EA">
      <w:start w:val="1"/>
      <w:numFmt w:val="bullet"/>
      <w:lvlText w:val=""/>
      <w:lvlJc w:val="left"/>
      <w:pPr>
        <w:ind w:left="6480" w:hanging="360"/>
      </w:pPr>
      <w:rPr>
        <w:rFonts w:ascii="Wingdings" w:hAnsi="Wingdings" w:hint="default"/>
      </w:rPr>
    </w:lvl>
  </w:abstractNum>
  <w:abstractNum w:abstractNumId="1" w15:restartNumberingAfterBreak="0">
    <w:nsid w:val="1CB6199F"/>
    <w:multiLevelType w:val="hybridMultilevel"/>
    <w:tmpl w:val="F0825314"/>
    <w:lvl w:ilvl="0" w:tplc="7F9CF954">
      <w:start w:val="1"/>
      <w:numFmt w:val="upperRoman"/>
      <w:lvlText w:val="%1."/>
      <w:lvlJc w:val="left"/>
      <w:pPr>
        <w:ind w:left="720" w:hanging="360"/>
      </w:pPr>
    </w:lvl>
    <w:lvl w:ilvl="1" w:tplc="9F1204E8">
      <w:start w:val="1"/>
      <w:numFmt w:val="lowerLetter"/>
      <w:lvlText w:val="%2."/>
      <w:lvlJc w:val="left"/>
      <w:pPr>
        <w:ind w:left="1440" w:hanging="360"/>
      </w:pPr>
    </w:lvl>
    <w:lvl w:ilvl="2" w:tplc="BB065192">
      <w:start w:val="1"/>
      <w:numFmt w:val="lowerRoman"/>
      <w:lvlText w:val="%3."/>
      <w:lvlJc w:val="right"/>
      <w:pPr>
        <w:ind w:left="2160" w:hanging="180"/>
      </w:pPr>
    </w:lvl>
    <w:lvl w:ilvl="3" w:tplc="C89CA8D6">
      <w:start w:val="1"/>
      <w:numFmt w:val="decimal"/>
      <w:lvlText w:val="%4."/>
      <w:lvlJc w:val="left"/>
      <w:pPr>
        <w:ind w:left="2880" w:hanging="360"/>
      </w:pPr>
    </w:lvl>
    <w:lvl w:ilvl="4" w:tplc="915AA4F8">
      <w:start w:val="1"/>
      <w:numFmt w:val="lowerLetter"/>
      <w:lvlText w:val="%5."/>
      <w:lvlJc w:val="left"/>
      <w:pPr>
        <w:ind w:left="3600" w:hanging="360"/>
      </w:pPr>
    </w:lvl>
    <w:lvl w:ilvl="5" w:tplc="6DDE3D0A">
      <w:start w:val="1"/>
      <w:numFmt w:val="lowerRoman"/>
      <w:lvlText w:val="%6."/>
      <w:lvlJc w:val="right"/>
      <w:pPr>
        <w:ind w:left="4320" w:hanging="180"/>
      </w:pPr>
    </w:lvl>
    <w:lvl w:ilvl="6" w:tplc="1ACC73DA">
      <w:start w:val="1"/>
      <w:numFmt w:val="decimal"/>
      <w:lvlText w:val="%7."/>
      <w:lvlJc w:val="left"/>
      <w:pPr>
        <w:ind w:left="5040" w:hanging="360"/>
      </w:pPr>
    </w:lvl>
    <w:lvl w:ilvl="7" w:tplc="10F295FA">
      <w:start w:val="1"/>
      <w:numFmt w:val="lowerLetter"/>
      <w:lvlText w:val="%8."/>
      <w:lvlJc w:val="left"/>
      <w:pPr>
        <w:ind w:left="5760" w:hanging="360"/>
      </w:pPr>
    </w:lvl>
    <w:lvl w:ilvl="8" w:tplc="3CE81DBE">
      <w:start w:val="1"/>
      <w:numFmt w:val="lowerRoman"/>
      <w:lvlText w:val="%9."/>
      <w:lvlJc w:val="right"/>
      <w:pPr>
        <w:ind w:left="6480" w:hanging="180"/>
      </w:pPr>
    </w:lvl>
  </w:abstractNum>
  <w:abstractNum w:abstractNumId="2" w15:restartNumberingAfterBreak="0">
    <w:nsid w:val="1E98046A"/>
    <w:multiLevelType w:val="hybridMultilevel"/>
    <w:tmpl w:val="8F52D53A"/>
    <w:lvl w:ilvl="0" w:tplc="9612AA54">
      <w:start w:val="1"/>
      <w:numFmt w:val="decimal"/>
      <w:lvlText w:val="%1."/>
      <w:lvlJc w:val="left"/>
      <w:pPr>
        <w:ind w:left="720" w:hanging="360"/>
      </w:pPr>
    </w:lvl>
    <w:lvl w:ilvl="1" w:tplc="FD241BEE">
      <w:start w:val="1"/>
      <w:numFmt w:val="lowerLetter"/>
      <w:lvlText w:val="%2."/>
      <w:lvlJc w:val="left"/>
      <w:pPr>
        <w:ind w:left="1440" w:hanging="360"/>
      </w:pPr>
    </w:lvl>
    <w:lvl w:ilvl="2" w:tplc="D93ECDE4">
      <w:start w:val="1"/>
      <w:numFmt w:val="lowerRoman"/>
      <w:lvlText w:val="%3."/>
      <w:lvlJc w:val="right"/>
      <w:pPr>
        <w:ind w:left="2160" w:hanging="180"/>
      </w:pPr>
    </w:lvl>
    <w:lvl w:ilvl="3" w:tplc="37B45CE4">
      <w:start w:val="1"/>
      <w:numFmt w:val="decimal"/>
      <w:lvlText w:val="%4."/>
      <w:lvlJc w:val="left"/>
      <w:pPr>
        <w:ind w:left="2880" w:hanging="360"/>
      </w:pPr>
    </w:lvl>
    <w:lvl w:ilvl="4" w:tplc="350EB684">
      <w:start w:val="1"/>
      <w:numFmt w:val="lowerLetter"/>
      <w:lvlText w:val="%5."/>
      <w:lvlJc w:val="left"/>
      <w:pPr>
        <w:ind w:left="3600" w:hanging="360"/>
      </w:pPr>
    </w:lvl>
    <w:lvl w:ilvl="5" w:tplc="8A24F8E2">
      <w:start w:val="1"/>
      <w:numFmt w:val="lowerRoman"/>
      <w:lvlText w:val="%6."/>
      <w:lvlJc w:val="right"/>
      <w:pPr>
        <w:ind w:left="4320" w:hanging="180"/>
      </w:pPr>
    </w:lvl>
    <w:lvl w:ilvl="6" w:tplc="B3F69754">
      <w:start w:val="1"/>
      <w:numFmt w:val="decimal"/>
      <w:lvlText w:val="%7."/>
      <w:lvlJc w:val="left"/>
      <w:pPr>
        <w:ind w:left="5040" w:hanging="360"/>
      </w:pPr>
    </w:lvl>
    <w:lvl w:ilvl="7" w:tplc="159A3A2E">
      <w:start w:val="1"/>
      <w:numFmt w:val="lowerLetter"/>
      <w:lvlText w:val="%8."/>
      <w:lvlJc w:val="left"/>
      <w:pPr>
        <w:ind w:left="5760" w:hanging="360"/>
      </w:pPr>
    </w:lvl>
    <w:lvl w:ilvl="8" w:tplc="5E58AA24">
      <w:start w:val="1"/>
      <w:numFmt w:val="lowerRoman"/>
      <w:lvlText w:val="%9."/>
      <w:lvlJc w:val="right"/>
      <w:pPr>
        <w:ind w:left="6480" w:hanging="180"/>
      </w:pPr>
    </w:lvl>
  </w:abstractNum>
  <w:abstractNum w:abstractNumId="3" w15:restartNumberingAfterBreak="0">
    <w:nsid w:val="3D4F8AFB"/>
    <w:multiLevelType w:val="hybridMultilevel"/>
    <w:tmpl w:val="F3E665AC"/>
    <w:lvl w:ilvl="0" w:tplc="04EC09CC">
      <w:start w:val="1"/>
      <w:numFmt w:val="bullet"/>
      <w:lvlText w:val="-"/>
      <w:lvlJc w:val="left"/>
      <w:pPr>
        <w:ind w:left="720" w:hanging="360"/>
      </w:pPr>
      <w:rPr>
        <w:rFonts w:ascii="Calibri" w:hAnsi="Calibri" w:hint="default"/>
      </w:rPr>
    </w:lvl>
    <w:lvl w:ilvl="1" w:tplc="1A08EC3C">
      <w:start w:val="1"/>
      <w:numFmt w:val="bullet"/>
      <w:lvlText w:val="o"/>
      <w:lvlJc w:val="left"/>
      <w:pPr>
        <w:ind w:left="1440" w:hanging="360"/>
      </w:pPr>
      <w:rPr>
        <w:rFonts w:ascii="Courier New" w:hAnsi="Courier New" w:hint="default"/>
      </w:rPr>
    </w:lvl>
    <w:lvl w:ilvl="2" w:tplc="4C7A5BB8">
      <w:start w:val="1"/>
      <w:numFmt w:val="bullet"/>
      <w:lvlText w:val=""/>
      <w:lvlJc w:val="left"/>
      <w:pPr>
        <w:ind w:left="2160" w:hanging="360"/>
      </w:pPr>
      <w:rPr>
        <w:rFonts w:ascii="Wingdings" w:hAnsi="Wingdings" w:hint="default"/>
      </w:rPr>
    </w:lvl>
    <w:lvl w:ilvl="3" w:tplc="158AB3E6">
      <w:start w:val="1"/>
      <w:numFmt w:val="bullet"/>
      <w:lvlText w:val=""/>
      <w:lvlJc w:val="left"/>
      <w:pPr>
        <w:ind w:left="2880" w:hanging="360"/>
      </w:pPr>
      <w:rPr>
        <w:rFonts w:ascii="Symbol" w:hAnsi="Symbol" w:hint="default"/>
      </w:rPr>
    </w:lvl>
    <w:lvl w:ilvl="4" w:tplc="36629C98">
      <w:start w:val="1"/>
      <w:numFmt w:val="bullet"/>
      <w:lvlText w:val="o"/>
      <w:lvlJc w:val="left"/>
      <w:pPr>
        <w:ind w:left="3600" w:hanging="360"/>
      </w:pPr>
      <w:rPr>
        <w:rFonts w:ascii="Courier New" w:hAnsi="Courier New" w:hint="default"/>
      </w:rPr>
    </w:lvl>
    <w:lvl w:ilvl="5" w:tplc="1E5C1BE8">
      <w:start w:val="1"/>
      <w:numFmt w:val="bullet"/>
      <w:lvlText w:val=""/>
      <w:lvlJc w:val="left"/>
      <w:pPr>
        <w:ind w:left="4320" w:hanging="360"/>
      </w:pPr>
      <w:rPr>
        <w:rFonts w:ascii="Wingdings" w:hAnsi="Wingdings" w:hint="default"/>
      </w:rPr>
    </w:lvl>
    <w:lvl w:ilvl="6" w:tplc="F99A2882">
      <w:start w:val="1"/>
      <w:numFmt w:val="bullet"/>
      <w:lvlText w:val=""/>
      <w:lvlJc w:val="left"/>
      <w:pPr>
        <w:ind w:left="5040" w:hanging="360"/>
      </w:pPr>
      <w:rPr>
        <w:rFonts w:ascii="Symbol" w:hAnsi="Symbol" w:hint="default"/>
      </w:rPr>
    </w:lvl>
    <w:lvl w:ilvl="7" w:tplc="6166F5C2">
      <w:start w:val="1"/>
      <w:numFmt w:val="bullet"/>
      <w:lvlText w:val="o"/>
      <w:lvlJc w:val="left"/>
      <w:pPr>
        <w:ind w:left="5760" w:hanging="360"/>
      </w:pPr>
      <w:rPr>
        <w:rFonts w:ascii="Courier New" w:hAnsi="Courier New" w:hint="default"/>
      </w:rPr>
    </w:lvl>
    <w:lvl w:ilvl="8" w:tplc="B7D2627E">
      <w:start w:val="1"/>
      <w:numFmt w:val="bullet"/>
      <w:lvlText w:val=""/>
      <w:lvlJc w:val="left"/>
      <w:pPr>
        <w:ind w:left="6480" w:hanging="360"/>
      </w:pPr>
      <w:rPr>
        <w:rFonts w:ascii="Wingdings" w:hAnsi="Wingdings" w:hint="default"/>
      </w:rPr>
    </w:lvl>
  </w:abstractNum>
  <w:abstractNum w:abstractNumId="4" w15:restartNumberingAfterBreak="0">
    <w:nsid w:val="4BD7423E"/>
    <w:multiLevelType w:val="hybridMultilevel"/>
    <w:tmpl w:val="FB08EA5A"/>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5" w15:restartNumberingAfterBreak="0">
    <w:nsid w:val="63B279CD"/>
    <w:multiLevelType w:val="hybridMultilevel"/>
    <w:tmpl w:val="FB08EA5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15:restartNumberingAfterBreak="0">
    <w:nsid w:val="6DE07EBF"/>
    <w:multiLevelType w:val="hybridMultilevel"/>
    <w:tmpl w:val="7408DE50"/>
    <w:lvl w:ilvl="0" w:tplc="3666403C">
      <w:start w:val="1"/>
      <w:numFmt w:val="bullet"/>
      <w:lvlText w:val=""/>
      <w:lvlJc w:val="left"/>
      <w:pPr>
        <w:ind w:left="720" w:hanging="360"/>
      </w:pPr>
      <w:rPr>
        <w:rFonts w:ascii="Symbol" w:hAnsi="Symbol" w:hint="default"/>
      </w:rPr>
    </w:lvl>
    <w:lvl w:ilvl="1" w:tplc="8A988970">
      <w:start w:val="1"/>
      <w:numFmt w:val="bullet"/>
      <w:lvlText w:val="o"/>
      <w:lvlJc w:val="left"/>
      <w:pPr>
        <w:ind w:left="1440" w:hanging="360"/>
      </w:pPr>
      <w:rPr>
        <w:rFonts w:ascii="Courier New" w:hAnsi="Courier New" w:hint="default"/>
      </w:rPr>
    </w:lvl>
    <w:lvl w:ilvl="2" w:tplc="03CACA62">
      <w:start w:val="1"/>
      <w:numFmt w:val="bullet"/>
      <w:lvlText w:val=""/>
      <w:lvlJc w:val="left"/>
      <w:pPr>
        <w:ind w:left="2160" w:hanging="360"/>
      </w:pPr>
      <w:rPr>
        <w:rFonts w:ascii="Wingdings" w:hAnsi="Wingdings" w:hint="default"/>
      </w:rPr>
    </w:lvl>
    <w:lvl w:ilvl="3" w:tplc="B150DF54">
      <w:start w:val="1"/>
      <w:numFmt w:val="bullet"/>
      <w:lvlText w:val=""/>
      <w:lvlJc w:val="left"/>
      <w:pPr>
        <w:ind w:left="2880" w:hanging="360"/>
      </w:pPr>
      <w:rPr>
        <w:rFonts w:ascii="Symbol" w:hAnsi="Symbol" w:hint="default"/>
      </w:rPr>
    </w:lvl>
    <w:lvl w:ilvl="4" w:tplc="50AA1EAC">
      <w:start w:val="1"/>
      <w:numFmt w:val="bullet"/>
      <w:lvlText w:val="o"/>
      <w:lvlJc w:val="left"/>
      <w:pPr>
        <w:ind w:left="3600" w:hanging="360"/>
      </w:pPr>
      <w:rPr>
        <w:rFonts w:ascii="Courier New" w:hAnsi="Courier New" w:hint="default"/>
      </w:rPr>
    </w:lvl>
    <w:lvl w:ilvl="5" w:tplc="0826FD10">
      <w:start w:val="1"/>
      <w:numFmt w:val="bullet"/>
      <w:lvlText w:val=""/>
      <w:lvlJc w:val="left"/>
      <w:pPr>
        <w:ind w:left="4320" w:hanging="360"/>
      </w:pPr>
      <w:rPr>
        <w:rFonts w:ascii="Wingdings" w:hAnsi="Wingdings" w:hint="default"/>
      </w:rPr>
    </w:lvl>
    <w:lvl w:ilvl="6" w:tplc="DC18394E">
      <w:start w:val="1"/>
      <w:numFmt w:val="bullet"/>
      <w:lvlText w:val=""/>
      <w:lvlJc w:val="left"/>
      <w:pPr>
        <w:ind w:left="5040" w:hanging="360"/>
      </w:pPr>
      <w:rPr>
        <w:rFonts w:ascii="Symbol" w:hAnsi="Symbol" w:hint="default"/>
      </w:rPr>
    </w:lvl>
    <w:lvl w:ilvl="7" w:tplc="AF70F570">
      <w:start w:val="1"/>
      <w:numFmt w:val="bullet"/>
      <w:lvlText w:val="o"/>
      <w:lvlJc w:val="left"/>
      <w:pPr>
        <w:ind w:left="5760" w:hanging="360"/>
      </w:pPr>
      <w:rPr>
        <w:rFonts w:ascii="Courier New" w:hAnsi="Courier New" w:hint="default"/>
      </w:rPr>
    </w:lvl>
    <w:lvl w:ilvl="8" w:tplc="654A682C">
      <w:start w:val="1"/>
      <w:numFmt w:val="bullet"/>
      <w:lvlText w:val=""/>
      <w:lvlJc w:val="left"/>
      <w:pPr>
        <w:ind w:left="6480" w:hanging="360"/>
      </w:pPr>
      <w:rPr>
        <w:rFonts w:ascii="Wingdings" w:hAnsi="Wingdings" w:hint="default"/>
      </w:rPr>
    </w:lvl>
  </w:abstractNum>
  <w:num w:numId="1" w16cid:durableId="1296646175">
    <w:abstractNumId w:val="6"/>
  </w:num>
  <w:num w:numId="2" w16cid:durableId="663241111">
    <w:abstractNumId w:val="3"/>
  </w:num>
  <w:num w:numId="3" w16cid:durableId="198322384">
    <w:abstractNumId w:val="0"/>
  </w:num>
  <w:num w:numId="4" w16cid:durableId="460928697">
    <w:abstractNumId w:val="1"/>
  </w:num>
  <w:num w:numId="5" w16cid:durableId="813135861">
    <w:abstractNumId w:val="2"/>
  </w:num>
  <w:num w:numId="6" w16cid:durableId="1632977693">
    <w:abstractNumId w:val="5"/>
  </w:num>
  <w:num w:numId="7" w16cid:durableId="2054843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756CB"/>
    <w:rsid w:val="00115815"/>
    <w:rsid w:val="00117158"/>
    <w:rsid w:val="00162DF6"/>
    <w:rsid w:val="001905EC"/>
    <w:rsid w:val="00277500"/>
    <w:rsid w:val="002A549F"/>
    <w:rsid w:val="002B3F45"/>
    <w:rsid w:val="002E6248"/>
    <w:rsid w:val="0032695A"/>
    <w:rsid w:val="00381F12"/>
    <w:rsid w:val="00391BDD"/>
    <w:rsid w:val="003B4D31"/>
    <w:rsid w:val="00432D0F"/>
    <w:rsid w:val="00515582"/>
    <w:rsid w:val="00516769"/>
    <w:rsid w:val="00517DB9"/>
    <w:rsid w:val="00526F58"/>
    <w:rsid w:val="005C21CD"/>
    <w:rsid w:val="006B7247"/>
    <w:rsid w:val="006C32E0"/>
    <w:rsid w:val="006C364A"/>
    <w:rsid w:val="00747539"/>
    <w:rsid w:val="007C5032"/>
    <w:rsid w:val="007E7D85"/>
    <w:rsid w:val="00873E18"/>
    <w:rsid w:val="00874BC0"/>
    <w:rsid w:val="0088536C"/>
    <w:rsid w:val="008B4216"/>
    <w:rsid w:val="008D5889"/>
    <w:rsid w:val="008D5AB7"/>
    <w:rsid w:val="00966338"/>
    <w:rsid w:val="00974FAC"/>
    <w:rsid w:val="00982E69"/>
    <w:rsid w:val="009B5EE7"/>
    <w:rsid w:val="009E4485"/>
    <w:rsid w:val="00A037FE"/>
    <w:rsid w:val="00A05F62"/>
    <w:rsid w:val="00A579C4"/>
    <w:rsid w:val="00A62BA6"/>
    <w:rsid w:val="00A72A48"/>
    <w:rsid w:val="00A95B89"/>
    <w:rsid w:val="00B05EFB"/>
    <w:rsid w:val="00B21818"/>
    <w:rsid w:val="00B32392"/>
    <w:rsid w:val="00B54DF3"/>
    <w:rsid w:val="00BF3A9C"/>
    <w:rsid w:val="00C412F0"/>
    <w:rsid w:val="00CF2E5B"/>
    <w:rsid w:val="00D92C31"/>
    <w:rsid w:val="00DB4165"/>
    <w:rsid w:val="00DC71EE"/>
    <w:rsid w:val="00DD5D93"/>
    <w:rsid w:val="00DF31DA"/>
    <w:rsid w:val="00E233D5"/>
    <w:rsid w:val="00E5552A"/>
    <w:rsid w:val="00E8284C"/>
    <w:rsid w:val="00EB72A2"/>
    <w:rsid w:val="00EE606A"/>
    <w:rsid w:val="00F34E3F"/>
    <w:rsid w:val="0930FEA1"/>
    <w:rsid w:val="255BC007"/>
    <w:rsid w:val="2D5F8A7F"/>
    <w:rsid w:val="3B65CE88"/>
    <w:rsid w:val="42F5F6E2"/>
    <w:rsid w:val="4A35D601"/>
    <w:rsid w:val="500948FF"/>
    <w:rsid w:val="7A34C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F647"/>
  <w15:chartTrackingRefBased/>
  <w15:docId w15:val="{98CE1EE3-B0CF-4C61-8D7E-A34961B0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A48"/>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2695A"/>
    <w:rPr>
      <w:color w:val="0000FF"/>
      <w:u w:val="single"/>
    </w:rPr>
  </w:style>
  <w:style w:type="character" w:styleId="HTMLCode">
    <w:name w:val="HTML Code"/>
    <w:basedOn w:val="DefaultParagraphFont"/>
    <w:uiPriority w:val="99"/>
    <w:semiHidden/>
    <w:unhideWhenUsed/>
    <w:rsid w:val="0032695A"/>
    <w:rPr>
      <w:rFonts w:ascii="Courier New" w:eastAsia="Times New Roman" w:hAnsi="Courier New" w:cs="Courier New"/>
      <w:sz w:val="20"/>
      <w:szCs w:val="20"/>
    </w:rPr>
  </w:style>
  <w:style w:type="paragraph" w:styleId="ListParagraph">
    <w:name w:val="List Paragraph"/>
    <w:basedOn w:val="Normal"/>
    <w:uiPriority w:val="34"/>
    <w:qFormat/>
    <w:rsid w:val="002A549F"/>
    <w:pPr>
      <w:ind w:left="720"/>
      <w:contextualSpacing/>
    </w:pPr>
  </w:style>
  <w:style w:type="character" w:customStyle="1" w:styleId="arxivid">
    <w:name w:val="arxivid"/>
    <w:basedOn w:val="DefaultParagraphFont"/>
    <w:rsid w:val="00E233D5"/>
  </w:style>
  <w:style w:type="character" w:styleId="UnresolvedMention">
    <w:name w:val="Unresolved Mention"/>
    <w:basedOn w:val="DefaultParagraphFont"/>
    <w:uiPriority w:val="99"/>
    <w:semiHidden/>
    <w:unhideWhenUsed/>
    <w:rsid w:val="00DB4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6491">
      <w:bodyDiv w:val="1"/>
      <w:marLeft w:val="0"/>
      <w:marRight w:val="0"/>
      <w:marTop w:val="0"/>
      <w:marBottom w:val="0"/>
      <w:divBdr>
        <w:top w:val="none" w:sz="0" w:space="0" w:color="auto"/>
        <w:left w:val="none" w:sz="0" w:space="0" w:color="auto"/>
        <w:bottom w:val="none" w:sz="0" w:space="0" w:color="auto"/>
        <w:right w:val="none" w:sz="0" w:space="0" w:color="auto"/>
      </w:divBdr>
    </w:div>
    <w:div w:id="82723081">
      <w:bodyDiv w:val="1"/>
      <w:marLeft w:val="0"/>
      <w:marRight w:val="0"/>
      <w:marTop w:val="0"/>
      <w:marBottom w:val="0"/>
      <w:divBdr>
        <w:top w:val="none" w:sz="0" w:space="0" w:color="auto"/>
        <w:left w:val="none" w:sz="0" w:space="0" w:color="auto"/>
        <w:bottom w:val="none" w:sz="0" w:space="0" w:color="auto"/>
        <w:right w:val="none" w:sz="0" w:space="0" w:color="auto"/>
      </w:divBdr>
    </w:div>
    <w:div w:id="437217303">
      <w:bodyDiv w:val="1"/>
      <w:marLeft w:val="0"/>
      <w:marRight w:val="0"/>
      <w:marTop w:val="0"/>
      <w:marBottom w:val="0"/>
      <w:divBdr>
        <w:top w:val="none" w:sz="0" w:space="0" w:color="auto"/>
        <w:left w:val="none" w:sz="0" w:space="0" w:color="auto"/>
        <w:bottom w:val="none" w:sz="0" w:space="0" w:color="auto"/>
        <w:right w:val="none" w:sz="0" w:space="0" w:color="auto"/>
      </w:divBdr>
    </w:div>
    <w:div w:id="590629017">
      <w:bodyDiv w:val="1"/>
      <w:marLeft w:val="0"/>
      <w:marRight w:val="0"/>
      <w:marTop w:val="0"/>
      <w:marBottom w:val="0"/>
      <w:divBdr>
        <w:top w:val="none" w:sz="0" w:space="0" w:color="auto"/>
        <w:left w:val="none" w:sz="0" w:space="0" w:color="auto"/>
        <w:bottom w:val="none" w:sz="0" w:space="0" w:color="auto"/>
        <w:right w:val="none" w:sz="0" w:space="0" w:color="auto"/>
      </w:divBdr>
    </w:div>
    <w:div w:id="825315837">
      <w:bodyDiv w:val="1"/>
      <w:marLeft w:val="0"/>
      <w:marRight w:val="0"/>
      <w:marTop w:val="0"/>
      <w:marBottom w:val="0"/>
      <w:divBdr>
        <w:top w:val="none" w:sz="0" w:space="0" w:color="auto"/>
        <w:left w:val="none" w:sz="0" w:space="0" w:color="auto"/>
        <w:bottom w:val="none" w:sz="0" w:space="0" w:color="auto"/>
        <w:right w:val="none" w:sz="0" w:space="0" w:color="auto"/>
      </w:divBdr>
    </w:div>
    <w:div w:id="1203593825">
      <w:bodyDiv w:val="1"/>
      <w:marLeft w:val="0"/>
      <w:marRight w:val="0"/>
      <w:marTop w:val="0"/>
      <w:marBottom w:val="0"/>
      <w:divBdr>
        <w:top w:val="none" w:sz="0" w:space="0" w:color="auto"/>
        <w:left w:val="none" w:sz="0" w:space="0" w:color="auto"/>
        <w:bottom w:val="none" w:sz="0" w:space="0" w:color="auto"/>
        <w:right w:val="none" w:sz="0" w:space="0" w:color="auto"/>
      </w:divBdr>
    </w:div>
    <w:div w:id="203549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engineering/optical-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705.07750" TargetMode="External"/><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e9ba89-e1a1-4e38-9007-8bdabc25de1d}" enabled="0" method="" siteId="{98e9ba89-e1a1-4e38-9007-8bdabc25de1d}" removed="1"/>
</clbl:labelList>
</file>

<file path=docProps/app.xml><?xml version="1.0" encoding="utf-8"?>
<Properties xmlns="http://schemas.openxmlformats.org/officeDocument/2006/extended-properties" xmlns:vt="http://schemas.openxmlformats.org/officeDocument/2006/docPropsVTypes">
  <Template>Normal</Template>
  <TotalTime>65</TotalTime>
  <Pages>10</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Krishnan</dc:creator>
  <cp:keywords/>
  <dc:description/>
  <cp:lastModifiedBy>Santosh Krishnan (AI SW)</cp:lastModifiedBy>
  <cp:revision>60</cp:revision>
  <dcterms:created xsi:type="dcterms:W3CDTF">2023-01-10T20:16:00Z</dcterms:created>
  <dcterms:modified xsi:type="dcterms:W3CDTF">2023-01-11T10:47:00Z</dcterms:modified>
</cp:coreProperties>
</file>