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OOP</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Coupling &amp; Cohesion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hd w:fill="ffffff" w:val="clear"/>
              <w:spacing w:after="120" w:before="120" w:line="240" w:lineRule="auto"/>
              <w:contextualSpacing w:val="0"/>
              <w:rPr>
                <w:color w:val="222222"/>
                <w:sz w:val="21"/>
                <w:szCs w:val="21"/>
              </w:rPr>
            </w:pPr>
            <w:r w:rsidDel="00000000" w:rsidR="00000000" w:rsidRPr="00000000">
              <w:rPr>
                <w:b w:val="1"/>
                <w:color w:val="242729"/>
                <w:sz w:val="23"/>
                <w:szCs w:val="23"/>
                <w:highlight w:val="white"/>
                <w:rtl w:val="0"/>
              </w:rPr>
              <w:t xml:space="preserve">Cohesion</w:t>
            </w:r>
            <w:r w:rsidDel="00000000" w:rsidR="00000000" w:rsidRPr="00000000">
              <w:rPr>
                <w:color w:val="242729"/>
                <w:sz w:val="23"/>
                <w:szCs w:val="23"/>
                <w:highlight w:val="white"/>
                <w:rtl w:val="0"/>
              </w:rPr>
              <w:t xml:space="preserve"> refers to what the class (or module) can do. Low cohesion would mean that the class does a great variety of actions - it is broad, unfocused on what it should do. High cohesion means that the class is focused on what it should be doing, i.e. only methods relating to the intention of the class.</w:t>
            </w:r>
            <w:r w:rsidDel="00000000" w:rsidR="00000000" w:rsidRPr="00000000">
              <w:rPr>
                <w:rtl w:val="0"/>
              </w:rPr>
            </w:r>
          </w:p>
          <w:p w:rsidR="00000000" w:rsidDel="00000000" w:rsidP="00000000" w:rsidRDefault="00000000" w:rsidRPr="00000000" w14:paraId="00000003">
            <w:pPr>
              <w:widowControl w:val="0"/>
              <w:pBdr>
                <w:top w:color="auto" w:space="0" w:sz="0" w:val="none"/>
                <w:left w:color="auto" w:space="0" w:sz="0" w:val="none"/>
                <w:bottom w:color="auto" w:space="0" w:sz="0" w:val="none"/>
                <w:right w:color="auto" w:space="0" w:sz="0" w:val="none"/>
                <w:between w:color="auto" w:space="0" w:sz="0" w:val="none"/>
              </w:pBdr>
              <w:spacing w:after="320" w:line="312" w:lineRule="auto"/>
              <w:contextualSpacing w:val="0"/>
              <w:rPr>
                <w:color w:val="242729"/>
                <w:sz w:val="23"/>
                <w:szCs w:val="23"/>
              </w:rPr>
            </w:pPr>
            <w:r w:rsidDel="00000000" w:rsidR="00000000" w:rsidRPr="00000000">
              <w:rPr>
                <w:color w:val="242729"/>
                <w:sz w:val="23"/>
                <w:szCs w:val="23"/>
                <w:rtl w:val="0"/>
              </w:rPr>
              <w:t xml:space="preserve">As for </w:t>
            </w:r>
            <w:r w:rsidDel="00000000" w:rsidR="00000000" w:rsidRPr="00000000">
              <w:rPr>
                <w:b w:val="1"/>
                <w:color w:val="242729"/>
                <w:sz w:val="23"/>
                <w:szCs w:val="23"/>
                <w:rtl w:val="0"/>
              </w:rPr>
              <w:t xml:space="preserve">coupling</w:t>
            </w:r>
            <w:r w:rsidDel="00000000" w:rsidR="00000000" w:rsidRPr="00000000">
              <w:rPr>
                <w:color w:val="242729"/>
                <w:sz w:val="23"/>
                <w:szCs w:val="23"/>
                <w:rtl w:val="0"/>
              </w:rPr>
              <w:t xml:space="preserve">, it refers to how related or dependent two classes/modules are toward each other. For low coupled classes, changing something major in one class should not affect the other. High coupling would make it difficult to change and maintain your code; since classes are closely knit together, making a change could require an entire system revamp.</w:t>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pacing w:after="320" w:line="312" w:lineRule="auto"/>
              <w:contextualSpacing w:val="0"/>
              <w:rPr/>
            </w:pPr>
            <w:r w:rsidDel="00000000" w:rsidR="00000000" w:rsidRPr="00000000">
              <w:rPr>
                <w:color w:val="242729"/>
                <w:sz w:val="23"/>
                <w:szCs w:val="23"/>
                <w:rtl w:val="0"/>
              </w:rPr>
              <w:t xml:space="preserve">Good software design has </w:t>
            </w:r>
            <w:r w:rsidDel="00000000" w:rsidR="00000000" w:rsidRPr="00000000">
              <w:rPr>
                <w:b w:val="1"/>
                <w:color w:val="242729"/>
                <w:sz w:val="23"/>
                <w:szCs w:val="23"/>
                <w:rtl w:val="0"/>
              </w:rPr>
              <w:t xml:space="preserve">high cohesion</w:t>
            </w:r>
            <w:r w:rsidDel="00000000" w:rsidR="00000000" w:rsidRPr="00000000">
              <w:rPr>
                <w:color w:val="242729"/>
                <w:sz w:val="23"/>
                <w:szCs w:val="23"/>
                <w:rtl w:val="0"/>
              </w:rPr>
              <w:t xml:space="preserve"> and </w:t>
            </w:r>
            <w:r w:rsidDel="00000000" w:rsidR="00000000" w:rsidRPr="00000000">
              <w:rPr>
                <w:b w:val="1"/>
                <w:color w:val="242729"/>
                <w:sz w:val="23"/>
                <w:szCs w:val="23"/>
                <w:rtl w:val="0"/>
              </w:rPr>
              <w:t xml:space="preserve">low coupling</w:t>
            </w:r>
            <w:r w:rsidDel="00000000" w:rsidR="00000000" w:rsidRPr="00000000">
              <w:rPr>
                <w:color w:val="242729"/>
                <w:sz w:val="23"/>
                <w:szCs w:val="23"/>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Name OOD principles that you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hd w:fill="ffffff" w:val="clear"/>
              <w:spacing w:after="120" w:before="120" w:line="240" w:lineRule="auto"/>
              <w:contextualSpacing w:val="0"/>
              <w:rPr>
                <w:b w:val="1"/>
                <w:color w:val="242729"/>
                <w:sz w:val="23"/>
                <w:szCs w:val="23"/>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 you know SOLID principles (describe one of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60" w:line="411.42960000000005" w:lineRule="auto"/>
              <w:ind w:left="1260" w:hanging="360"/>
              <w:jc w:val="both"/>
              <w:rPr>
                <w:color w:val="242729"/>
                <w:sz w:val="22"/>
                <w:szCs w:val="22"/>
                <w:highlight w:val="white"/>
              </w:rPr>
            </w:pPr>
            <w:r w:rsidDel="00000000" w:rsidR="00000000" w:rsidRPr="00000000">
              <w:rPr>
                <w:color w:val="242729"/>
                <w:highlight w:val="white"/>
                <w:rtl w:val="0"/>
              </w:rPr>
              <w:t xml:space="preserve">Single Responsibility Principle</w:t>
            </w:r>
          </w:p>
          <w:p w:rsidR="00000000" w:rsidDel="00000000" w:rsidP="00000000" w:rsidRDefault="00000000" w:rsidRPr="00000000" w14:paraId="00000009">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60" w:line="411.42960000000005" w:lineRule="auto"/>
              <w:ind w:left="1260" w:hanging="360"/>
              <w:jc w:val="both"/>
              <w:rPr>
                <w:color w:val="242729"/>
                <w:sz w:val="22"/>
                <w:szCs w:val="22"/>
                <w:highlight w:val="white"/>
              </w:rPr>
            </w:pPr>
            <w:r w:rsidDel="00000000" w:rsidR="00000000" w:rsidRPr="00000000">
              <w:rPr>
                <w:color w:val="242729"/>
                <w:highlight w:val="white"/>
                <w:rtl w:val="0"/>
              </w:rPr>
              <w:t xml:space="preserve">Open Closed Principle</w:t>
            </w:r>
          </w:p>
          <w:p w:rsidR="00000000" w:rsidDel="00000000" w:rsidP="00000000" w:rsidRDefault="00000000" w:rsidRPr="00000000" w14:paraId="0000000A">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60" w:line="411.42960000000005" w:lineRule="auto"/>
              <w:ind w:left="1260" w:hanging="360"/>
              <w:jc w:val="both"/>
              <w:rPr>
                <w:color w:val="242729"/>
                <w:sz w:val="22"/>
                <w:szCs w:val="22"/>
                <w:highlight w:val="white"/>
              </w:rPr>
            </w:pPr>
            <w:r w:rsidDel="00000000" w:rsidR="00000000" w:rsidRPr="00000000">
              <w:rPr>
                <w:color w:val="242729"/>
                <w:highlight w:val="white"/>
                <w:rtl w:val="0"/>
              </w:rPr>
              <w:t xml:space="preserve">Liskov Substitution Principle</w:t>
            </w:r>
          </w:p>
          <w:p w:rsidR="00000000" w:rsidDel="00000000" w:rsidP="00000000" w:rsidRDefault="00000000" w:rsidRPr="00000000" w14:paraId="0000000B">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60" w:line="411.42960000000005" w:lineRule="auto"/>
              <w:ind w:left="1260" w:hanging="360"/>
              <w:jc w:val="both"/>
              <w:rPr>
                <w:color w:val="242729"/>
                <w:sz w:val="22"/>
                <w:szCs w:val="22"/>
                <w:highlight w:val="white"/>
              </w:rPr>
            </w:pPr>
            <w:r w:rsidDel="00000000" w:rsidR="00000000" w:rsidRPr="00000000">
              <w:rPr>
                <w:color w:val="242729"/>
                <w:highlight w:val="white"/>
                <w:rtl w:val="0"/>
              </w:rPr>
              <w:t xml:space="preserve">Interface Segregation Principle</w:t>
            </w:r>
          </w:p>
          <w:p w:rsidR="00000000" w:rsidDel="00000000" w:rsidP="00000000" w:rsidRDefault="00000000" w:rsidRPr="00000000" w14:paraId="0000000C">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360" w:line="411.42960000000005" w:lineRule="auto"/>
              <w:ind w:left="1260" w:hanging="360"/>
              <w:jc w:val="both"/>
              <w:rPr>
                <w:color w:val="242729"/>
                <w:sz w:val="22"/>
                <w:szCs w:val="22"/>
                <w:highlight w:val="white"/>
              </w:rPr>
            </w:pPr>
            <w:r w:rsidDel="00000000" w:rsidR="00000000" w:rsidRPr="00000000">
              <w:rPr>
                <w:color w:val="242729"/>
                <w:highlight w:val="white"/>
                <w:rtl w:val="0"/>
              </w:rPr>
              <w:t xml:space="preserve">Dependency Inversion Principle</w:t>
            </w:r>
          </w:p>
          <w:p w:rsidR="00000000" w:rsidDel="00000000" w:rsidP="00000000" w:rsidRDefault="00000000" w:rsidRPr="00000000" w14:paraId="0000000D">
            <w:pPr>
              <w:widowControl w:val="0"/>
              <w:shd w:fill="ffffff" w:val="clear"/>
              <w:spacing w:after="120" w:before="120" w:line="240" w:lineRule="auto"/>
              <w:contextualSpacing w:val="0"/>
              <w:rPr>
                <w:b w:val="1"/>
                <w:color w:val="242729"/>
                <w:sz w:val="23"/>
                <w:szCs w:val="23"/>
                <w:highlight w:val="white"/>
              </w:rPr>
            </w:pPr>
            <w:r w:rsidDel="00000000" w:rsidR="00000000" w:rsidRPr="00000000">
              <w:rPr>
                <w:rtl w:val="0"/>
              </w:rPr>
            </w:r>
          </w:p>
        </w:tc>
      </w:tr>
    </w:tbl>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