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9E75" w14:textId="4E01E0FA" w:rsidR="00853E04" w:rsidRDefault="002F1CA0">
      <w:pPr>
        <w:spacing w:after="183" w:line="259" w:lineRule="auto"/>
        <w:ind w:left="-5"/>
      </w:pPr>
      <w:r>
        <w:rPr>
          <w:b/>
        </w:rPr>
        <w:t xml:space="preserve">LTP function  </w:t>
      </w:r>
    </w:p>
    <w:p w14:paraId="6799D707" w14:textId="77777777" w:rsidR="00853E04" w:rsidRDefault="002F1CA0">
      <w:pPr>
        <w:ind w:left="-5"/>
      </w:pPr>
      <w:r>
        <w:t xml:space="preserve">My LTP </w:t>
      </w:r>
      <w:r>
        <w:t xml:space="preserve">function returns 2 variables, </w:t>
      </w:r>
      <w:proofErr w:type="spellStart"/>
      <w:r>
        <w:t>ltp_upper</w:t>
      </w:r>
      <w:proofErr w:type="spellEnd"/>
      <w:r>
        <w:t xml:space="preserve"> and </w:t>
      </w:r>
      <w:proofErr w:type="spellStart"/>
      <w:r>
        <w:t>ltp_lower</w:t>
      </w:r>
      <w:proofErr w:type="spellEnd"/>
      <w:r>
        <w:t xml:space="preserve">. The </w:t>
      </w:r>
      <w:proofErr w:type="spellStart"/>
      <w:r>
        <w:t>ltp_upper</w:t>
      </w:r>
      <w:proofErr w:type="spellEnd"/>
      <w:r>
        <w:t xml:space="preserve"> variable holds the values of the upper LBP which has already been converted to uniform pattern values and the </w:t>
      </w:r>
      <w:proofErr w:type="spellStart"/>
      <w:r>
        <w:t>ltp_lower</w:t>
      </w:r>
      <w:proofErr w:type="spellEnd"/>
      <w:r>
        <w:t xml:space="preserve"> variable holds the value of the lower LBP which has already been co</w:t>
      </w:r>
      <w:r>
        <w:t xml:space="preserve">nverted to uniform pattern values. The steps to do this are as follows:  </w:t>
      </w:r>
    </w:p>
    <w:p w14:paraId="560CE489" w14:textId="3F6CA098" w:rsidR="00853E04" w:rsidRDefault="002F1CA0" w:rsidP="002F1CA0">
      <w:pPr>
        <w:ind w:left="-5"/>
      </w:pPr>
      <w:r>
        <w:t xml:space="preserve">Loop through the whole image from index number 2 to image size so that it doesn’t go out of bounds.  </w:t>
      </w:r>
      <w:r>
        <w:t>We loop through each pixel and consider it as the central value. Then, we need t</w:t>
      </w:r>
      <w:r>
        <w:t>o extract the neighbours of each pixel. So we have to extract the image from row-</w:t>
      </w:r>
      <w:proofErr w:type="gramStart"/>
      <w:r>
        <w:t>1:row</w:t>
      </w:r>
      <w:proofErr w:type="gramEnd"/>
      <w:r>
        <w:t xml:space="preserve">+1 and col-1:col+1.  </w:t>
      </w:r>
    </w:p>
    <w:p w14:paraId="47A84D10" w14:textId="77777777" w:rsidR="00853E04" w:rsidRDefault="002F1CA0">
      <w:pPr>
        <w:ind w:left="-5"/>
      </w:pPr>
      <w:r>
        <w:t xml:space="preserve">After extracting the </w:t>
      </w:r>
      <w:proofErr w:type="spellStart"/>
      <w:r>
        <w:t>neighbors</w:t>
      </w:r>
      <w:proofErr w:type="spellEnd"/>
      <w:r>
        <w:t xml:space="preserve"> we need to create the LTP pattern and store it in a temporary variable. To do this we follow the conditions. If </w:t>
      </w:r>
      <w:proofErr w:type="spellStart"/>
      <w:r>
        <w:t>cente</w:t>
      </w:r>
      <w:r>
        <w:t>r</w:t>
      </w:r>
      <w:proofErr w:type="spellEnd"/>
      <w:r>
        <w:t xml:space="preserve"> &lt; </w:t>
      </w:r>
      <w:proofErr w:type="spellStart"/>
      <w:r>
        <w:t>center</w:t>
      </w:r>
      <w:proofErr w:type="spellEnd"/>
      <w:r>
        <w:t xml:space="preserve">-t we have to assign the value to1. If </w:t>
      </w:r>
      <w:proofErr w:type="spellStart"/>
      <w:r>
        <w:t>center</w:t>
      </w:r>
      <w:proofErr w:type="spellEnd"/>
      <w:r>
        <w:t>&gt;</w:t>
      </w:r>
      <w:proofErr w:type="spellStart"/>
      <w:r>
        <w:t>center+t</w:t>
      </w:r>
      <w:proofErr w:type="spellEnd"/>
      <w:r>
        <w:t xml:space="preserve"> we need to assign the value to 1. If it is in between we need to consider the value as 0. After this we have successfully gotten the LTP values.  </w:t>
      </w:r>
    </w:p>
    <w:p w14:paraId="2E3A371D" w14:textId="4C42F2E2" w:rsidR="00853E04" w:rsidRDefault="002F1CA0" w:rsidP="002F1CA0">
      <w:pPr>
        <w:ind w:left="-5"/>
      </w:pPr>
      <w:r>
        <w:t xml:space="preserve">From the LTP pattern we need to extract the </w:t>
      </w:r>
      <w:r>
        <w:t xml:space="preserve">upper and lower LBP arrays from it. To extract the upper </w:t>
      </w:r>
      <w:proofErr w:type="gramStart"/>
      <w:r>
        <w:t>one</w:t>
      </w:r>
      <w:proofErr w:type="gramEnd"/>
      <w:r>
        <w:t xml:space="preserve"> we need to convert all the -1 in the LTP pattern as 0. To extract the lower </w:t>
      </w:r>
      <w:proofErr w:type="gramStart"/>
      <w:r>
        <w:t>pattern</w:t>
      </w:r>
      <w:proofErr w:type="gramEnd"/>
      <w:r>
        <w:t xml:space="preserve"> we convert all 1 to 0 and -1 to 1. After doing this we need to order it in the binary string format since right</w:t>
      </w:r>
      <w:r>
        <w:t xml:space="preserve"> now it is in matrix 3x3 format.  </w:t>
      </w:r>
      <w:r>
        <w:t xml:space="preserve">After making it binary string format we convert it to uniform pattern using the </w:t>
      </w:r>
      <w:proofErr w:type="spellStart"/>
      <w:r>
        <w:t>matlab</w:t>
      </w:r>
      <w:proofErr w:type="spellEnd"/>
      <w:r>
        <w:t xml:space="preserve"> inbuilt function bin2dec. </w:t>
      </w:r>
      <w:r>
        <w:t xml:space="preserve">This will finally give us the </w:t>
      </w:r>
      <w:proofErr w:type="spellStart"/>
      <w:r>
        <w:t>ltp_upper</w:t>
      </w:r>
      <w:proofErr w:type="spellEnd"/>
      <w:r>
        <w:t xml:space="preserve"> and </w:t>
      </w:r>
      <w:proofErr w:type="spellStart"/>
      <w:r>
        <w:t>ltp_lower</w:t>
      </w:r>
      <w:proofErr w:type="spellEnd"/>
      <w:r>
        <w:t xml:space="preserve"> matrix values.  </w:t>
      </w:r>
    </w:p>
    <w:p w14:paraId="0A61298E" w14:textId="7C1609A7" w:rsidR="00853E04" w:rsidRDefault="002F1CA0">
      <w:pPr>
        <w:spacing w:after="183" w:line="259" w:lineRule="auto"/>
        <w:ind w:left="-5"/>
      </w:pPr>
      <w:r>
        <w:rPr>
          <w:b/>
        </w:rPr>
        <w:t>P</w:t>
      </w:r>
      <w:r>
        <w:rPr>
          <w:b/>
        </w:rPr>
        <w:t>re-</w:t>
      </w:r>
      <w:r>
        <w:rPr>
          <w:b/>
        </w:rPr>
        <w:t>pr</w:t>
      </w:r>
      <w:r>
        <w:rPr>
          <w:b/>
        </w:rPr>
        <w:t xml:space="preserve">ocessing chain  </w:t>
      </w:r>
    </w:p>
    <w:p w14:paraId="4C83F424" w14:textId="27C505F3" w:rsidR="00853E04" w:rsidRDefault="002F1CA0">
      <w:pPr>
        <w:ind w:left="-5"/>
      </w:pPr>
      <w:r>
        <w:t>My pre-processing</w:t>
      </w:r>
      <w:r>
        <w:t xml:space="preserve"> chain follows the same 3 steps as stated in the paper. </w:t>
      </w:r>
      <w:r>
        <w:t xml:space="preserve"> </w:t>
      </w:r>
    </w:p>
    <w:p w14:paraId="7D39F4D2" w14:textId="77777777" w:rsidR="00853E04" w:rsidRDefault="002F1CA0">
      <w:pPr>
        <w:ind w:left="-5"/>
      </w:pPr>
      <w:r>
        <w:t xml:space="preserve">First, I do gamma correction with the parameter as 0.2. This will make the image </w:t>
      </w:r>
      <w:proofErr w:type="gramStart"/>
      <w:r>
        <w:t>more bright and clear</w:t>
      </w:r>
      <w:proofErr w:type="gramEnd"/>
      <w:r>
        <w:t>. Since some images in the database are dark, this is very much</w:t>
      </w:r>
      <w:r>
        <w:t xml:space="preserve"> needed.  </w:t>
      </w:r>
    </w:p>
    <w:p w14:paraId="33722423" w14:textId="77777777" w:rsidR="00853E04" w:rsidRDefault="002F1CA0">
      <w:pPr>
        <w:ind w:left="-5"/>
      </w:pPr>
      <w:r>
        <w:t xml:space="preserve">After gamma correction I apply the difference in gaussian filter with the values 1 and 2 as mentioned in the paper. This helps the image in becoming clearer as well so the features seem more well defined.  </w:t>
      </w:r>
    </w:p>
    <w:p w14:paraId="3CE11254" w14:textId="1FF58BA0" w:rsidR="00853E04" w:rsidRDefault="002F1CA0">
      <w:pPr>
        <w:ind w:left="-5"/>
      </w:pPr>
      <w:r>
        <w:t xml:space="preserve">After that I perform contrast </w:t>
      </w:r>
      <w:proofErr w:type="spellStart"/>
      <w:r>
        <w:t>equiliza</w:t>
      </w:r>
      <w:r>
        <w:t>tion</w:t>
      </w:r>
      <w:proofErr w:type="spellEnd"/>
      <w:r>
        <w:t xml:space="preserve"> again by using the formula given in the paper. I first take the average of all intensity values squared by the value a and then I factor the image by dividing it by the mean I find to the power of 1/a. I do the same in the second step except this time</w:t>
      </w:r>
      <w:r>
        <w:t xml:space="preserve">, I set a minimum for the intensity values which is t. so the range </w:t>
      </w:r>
      <w:proofErr w:type="gramStart"/>
      <w:r>
        <w:t>wont</w:t>
      </w:r>
      <w:proofErr w:type="gramEnd"/>
      <w:r>
        <w:t xml:space="preserve"> differ as much. This further helps in making the image smoother.  </w:t>
      </w:r>
    </w:p>
    <w:p w14:paraId="29FA2D20" w14:textId="7DA200B5" w:rsidR="002F1CA0" w:rsidRDefault="002F1CA0">
      <w:pPr>
        <w:ind w:left="-5"/>
      </w:pPr>
    </w:p>
    <w:p w14:paraId="4B022906" w14:textId="2CEC9C07" w:rsidR="002F1CA0" w:rsidRDefault="002F1CA0">
      <w:pPr>
        <w:ind w:left="-5"/>
      </w:pPr>
    </w:p>
    <w:p w14:paraId="0C2A9203" w14:textId="58302BEB" w:rsidR="002F1CA0" w:rsidRDefault="002F1CA0">
      <w:pPr>
        <w:ind w:left="-5"/>
      </w:pPr>
    </w:p>
    <w:p w14:paraId="4B11C45E" w14:textId="03A71681" w:rsidR="002F1CA0" w:rsidRDefault="002F1CA0">
      <w:pPr>
        <w:ind w:left="-5"/>
      </w:pPr>
    </w:p>
    <w:p w14:paraId="3C1709DC" w14:textId="5AE22333" w:rsidR="002F1CA0" w:rsidRDefault="002F1CA0">
      <w:pPr>
        <w:ind w:left="-5"/>
      </w:pPr>
    </w:p>
    <w:p w14:paraId="306D330B" w14:textId="77777777" w:rsidR="002F1CA0" w:rsidRDefault="002F1CA0">
      <w:pPr>
        <w:ind w:left="-5"/>
      </w:pPr>
    </w:p>
    <w:p w14:paraId="21890286" w14:textId="77777777" w:rsidR="00853E04" w:rsidRDefault="002F1CA0">
      <w:pPr>
        <w:spacing w:after="0" w:line="259" w:lineRule="auto"/>
        <w:ind w:left="0" w:firstLine="0"/>
      </w:pPr>
      <w:r>
        <w:lastRenderedPageBreak/>
        <w:t xml:space="preserve"> </w:t>
      </w:r>
    </w:p>
    <w:p w14:paraId="203298A3" w14:textId="4C81F652" w:rsidR="00853E04" w:rsidRDefault="002F1CA0">
      <w:pPr>
        <w:numPr>
          <w:ilvl w:val="0"/>
          <w:numId w:val="1"/>
        </w:numPr>
        <w:spacing w:after="183" w:line="259" w:lineRule="auto"/>
        <w:ind w:hanging="185"/>
      </w:pPr>
      <w:r>
        <w:rPr>
          <w:b/>
        </w:rPr>
        <w:t xml:space="preserve">Examples of images </w:t>
      </w:r>
    </w:p>
    <w:p w14:paraId="50166368" w14:textId="4B8CD988" w:rsidR="00853E04" w:rsidRDefault="002F1CA0">
      <w:pPr>
        <w:ind w:left="-5"/>
      </w:pPr>
      <w:r>
        <w:t>Here are three ex</w:t>
      </w:r>
      <w:r>
        <w:t>amples of images before pre-processing</w:t>
      </w:r>
      <w:r>
        <w:t xml:space="preserve"> and after pre-processing</w:t>
      </w:r>
      <w:r>
        <w:t xml:space="preserve">:  </w:t>
      </w:r>
    </w:p>
    <w:p w14:paraId="713F0335" w14:textId="1BF4F8B2" w:rsidR="00853E04" w:rsidRDefault="002F1CA0" w:rsidP="002F1CA0">
      <w:pPr>
        <w:spacing w:after="160" w:line="259" w:lineRule="auto"/>
        <w:ind w:left="0" w:firstLine="0"/>
      </w:pPr>
      <w:r>
        <w:t xml:space="preserve">Example 1: </w:t>
      </w:r>
    </w:p>
    <w:p w14:paraId="196B0C0E" w14:textId="77777777" w:rsidR="00853E04" w:rsidRDefault="002F1CA0">
      <w:pPr>
        <w:spacing w:after="115" w:line="259" w:lineRule="auto"/>
        <w:ind w:left="0" w:right="2956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CA8021" wp14:editId="16A25EDD">
                <wp:extent cx="4042029" cy="6055996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2029" cy="6055996"/>
                          <a:chOff x="0" y="0"/>
                          <a:chExt cx="4042029" cy="6055996"/>
                        </a:xfrm>
                      </wpg:grpSpPr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029" cy="3031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4190"/>
                            <a:ext cx="4015740" cy="3011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8" style="width:318.27pt;height:476.85pt;mso-position-horizontal-relative:char;mso-position-vertical-relative:line" coordsize="40420,60559">
                <v:shape id="Picture 235" style="position:absolute;width:40420;height:30314;left:0;top:0;" filled="f">
                  <v:imagedata r:id="rId7"/>
                </v:shape>
                <v:shape id="Picture 237" style="position:absolute;width:40157;height:30118;left:0;top:30441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3ABA3C0B" w14:textId="77777777" w:rsidR="00853E04" w:rsidRDefault="002F1CA0">
      <w:pPr>
        <w:spacing w:after="158" w:line="259" w:lineRule="auto"/>
        <w:ind w:left="0" w:firstLine="0"/>
      </w:pPr>
      <w:r>
        <w:t xml:space="preserve"> </w:t>
      </w:r>
    </w:p>
    <w:p w14:paraId="159E4C5D" w14:textId="77777777" w:rsidR="00853E04" w:rsidRDefault="002F1CA0">
      <w:pPr>
        <w:spacing w:after="0" w:line="259" w:lineRule="auto"/>
        <w:ind w:left="0" w:firstLine="0"/>
      </w:pPr>
      <w:r>
        <w:t xml:space="preserve"> </w:t>
      </w:r>
    </w:p>
    <w:p w14:paraId="48950711" w14:textId="77777777" w:rsidR="002F1CA0" w:rsidRDefault="002F1CA0">
      <w:pPr>
        <w:ind w:left="-5"/>
      </w:pPr>
    </w:p>
    <w:p w14:paraId="773B9E00" w14:textId="77777777" w:rsidR="002F1CA0" w:rsidRDefault="002F1CA0">
      <w:pPr>
        <w:ind w:left="-5"/>
      </w:pPr>
    </w:p>
    <w:p w14:paraId="74E44181" w14:textId="183D0027" w:rsidR="00853E04" w:rsidRDefault="002F1CA0">
      <w:pPr>
        <w:ind w:left="-5"/>
      </w:pPr>
      <w:r>
        <w:lastRenderedPageBreak/>
        <w:t xml:space="preserve">Example 2: </w:t>
      </w:r>
    </w:p>
    <w:p w14:paraId="73B1FB21" w14:textId="77777777" w:rsidR="00853E04" w:rsidRDefault="002F1CA0">
      <w:pPr>
        <w:spacing w:after="112" w:line="259" w:lineRule="auto"/>
        <w:ind w:left="0" w:right="184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1DF4E9" wp14:editId="0E498A6E">
                <wp:extent cx="4716780" cy="7080886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780" cy="7080886"/>
                          <a:chOff x="0" y="0"/>
                          <a:chExt cx="4716780" cy="7080886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4572889" y="330236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B11E0" w14:textId="77777777" w:rsidR="00853E04" w:rsidRDefault="002F1C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3301"/>
                            <a:ext cx="4716780" cy="3537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6" style="width:371.4pt;height:557.55pt;mso-position-horizontal-relative:char;mso-position-vertical-relative:line" coordsize="47167,70808">
                <v:rect id="Rectangle 248" style="position:absolute;width:518;height:2079;left:45728;top:33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54" style="position:absolute;width:45720;height:34290;left:0;top:0;" filled="f">
                  <v:imagedata r:id="rId11"/>
                </v:shape>
                <v:shape id="Picture 256" style="position:absolute;width:47167;height:35375;left:0;top:35433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0DFC1834" w14:textId="77777777" w:rsidR="00853E04" w:rsidRDefault="002F1CA0">
      <w:pPr>
        <w:spacing w:after="160" w:line="259" w:lineRule="auto"/>
        <w:ind w:left="0" w:firstLine="0"/>
      </w:pPr>
      <w:r>
        <w:t xml:space="preserve"> </w:t>
      </w:r>
    </w:p>
    <w:p w14:paraId="1B393612" w14:textId="77777777" w:rsidR="00853E04" w:rsidRDefault="002F1CA0">
      <w:pPr>
        <w:spacing w:after="158" w:line="259" w:lineRule="auto"/>
        <w:ind w:left="0" w:firstLine="0"/>
      </w:pPr>
      <w:r>
        <w:t xml:space="preserve"> </w:t>
      </w:r>
    </w:p>
    <w:p w14:paraId="7CDC0656" w14:textId="77777777" w:rsidR="00853E04" w:rsidRDefault="002F1CA0">
      <w:pPr>
        <w:spacing w:after="0" w:line="259" w:lineRule="auto"/>
        <w:ind w:left="0" w:firstLine="0"/>
      </w:pPr>
      <w:r>
        <w:t xml:space="preserve"> </w:t>
      </w:r>
    </w:p>
    <w:p w14:paraId="1FEBFB1E" w14:textId="77777777" w:rsidR="00853E04" w:rsidRDefault="002F1CA0">
      <w:pPr>
        <w:ind w:left="-5"/>
      </w:pPr>
      <w:r>
        <w:lastRenderedPageBreak/>
        <w:t xml:space="preserve">Example 3:  </w:t>
      </w:r>
    </w:p>
    <w:p w14:paraId="3B0D7AB3" w14:textId="77777777" w:rsidR="00853E04" w:rsidRDefault="002F1CA0">
      <w:pPr>
        <w:spacing w:after="112" w:line="259" w:lineRule="auto"/>
        <w:ind w:left="0" w:right="2476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505423" wp14:editId="42B882B4">
                <wp:extent cx="4322445" cy="6458712"/>
                <wp:effectExtent l="0" t="0" r="0" b="0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2445" cy="6458712"/>
                          <a:chOff x="0" y="0"/>
                          <a:chExt cx="4322445" cy="6458712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4272661" y="307808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9246C" w14:textId="77777777" w:rsidR="00853E04" w:rsidRDefault="002F1C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3204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6910"/>
                            <a:ext cx="4322445" cy="32418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1" style="width:340.35pt;height:508.56pt;mso-position-horizontal-relative:char;mso-position-vertical-relative:line" coordsize="43224,64587">
                <v:rect id="Rectangle 261" style="position:absolute;width:518;height:2079;left:42726;top:30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68" style="position:absolute;width:42722;height:32042;left:0;top:0;" filled="f">
                  <v:imagedata r:id="rId15"/>
                </v:shape>
                <v:shape id="Picture 270" style="position:absolute;width:43224;height:32418;left:0;top:32169;" filled="f">
                  <v:imagedata r:id="rId16"/>
                </v:shape>
              </v:group>
            </w:pict>
          </mc:Fallback>
        </mc:AlternateContent>
      </w:r>
      <w:r>
        <w:t xml:space="preserve"> </w:t>
      </w:r>
    </w:p>
    <w:p w14:paraId="0F2905D7" w14:textId="77777777" w:rsidR="00853E04" w:rsidRDefault="002F1CA0">
      <w:pPr>
        <w:spacing w:after="158" w:line="259" w:lineRule="auto"/>
        <w:ind w:left="0" w:firstLine="0"/>
      </w:pPr>
      <w:r>
        <w:t xml:space="preserve"> </w:t>
      </w:r>
    </w:p>
    <w:p w14:paraId="33D1B04B" w14:textId="77777777" w:rsidR="00853E04" w:rsidRDefault="002F1CA0">
      <w:pPr>
        <w:spacing w:after="161" w:line="259" w:lineRule="auto"/>
        <w:ind w:left="0" w:firstLine="0"/>
      </w:pPr>
      <w:r>
        <w:t xml:space="preserve"> </w:t>
      </w:r>
    </w:p>
    <w:p w14:paraId="0E650703" w14:textId="77777777" w:rsidR="00853E04" w:rsidRDefault="002F1CA0">
      <w:pPr>
        <w:spacing w:after="158" w:line="259" w:lineRule="auto"/>
        <w:ind w:left="0" w:firstLine="0"/>
      </w:pPr>
      <w:r>
        <w:t xml:space="preserve"> </w:t>
      </w:r>
    </w:p>
    <w:p w14:paraId="54CAC8CB" w14:textId="77777777" w:rsidR="00853E04" w:rsidRDefault="002F1CA0">
      <w:pPr>
        <w:spacing w:after="0" w:line="259" w:lineRule="auto"/>
        <w:ind w:left="0" w:firstLine="0"/>
      </w:pPr>
      <w:r>
        <w:t xml:space="preserve"> </w:t>
      </w:r>
    </w:p>
    <w:p w14:paraId="0285F143" w14:textId="2C7A7F5F" w:rsidR="00853E04" w:rsidRDefault="002F1CA0">
      <w:pPr>
        <w:numPr>
          <w:ilvl w:val="0"/>
          <w:numId w:val="1"/>
        </w:numPr>
        <w:spacing w:after="161" w:line="316" w:lineRule="auto"/>
        <w:ind w:hanging="185"/>
      </w:pPr>
      <w:r>
        <w:rPr>
          <w:b/>
        </w:rPr>
        <w:lastRenderedPageBreak/>
        <w:t>Overall recognition rates on the extended Yale-</w:t>
      </w:r>
      <w:r>
        <w:rPr>
          <w:b/>
        </w:rPr>
        <w:t>B dataset.</w:t>
      </w:r>
    </w:p>
    <w:p w14:paraId="67853ED3" w14:textId="77777777" w:rsidR="00853E04" w:rsidRDefault="002F1CA0">
      <w:pPr>
        <w:spacing w:after="184" w:line="259" w:lineRule="auto"/>
        <w:ind w:left="0" w:firstLine="0"/>
      </w:pPr>
      <w:r>
        <w:rPr>
          <w:b/>
        </w:rPr>
        <w:t xml:space="preserve"> </w:t>
      </w:r>
    </w:p>
    <w:p w14:paraId="7DC81A4A" w14:textId="77777777" w:rsidR="00853E04" w:rsidRDefault="002F1CA0">
      <w:pPr>
        <w:ind w:left="-5"/>
      </w:pPr>
      <w:r>
        <w:t xml:space="preserve">The overall recognition rates are as follows:  </w:t>
      </w:r>
    </w:p>
    <w:p w14:paraId="00A58079" w14:textId="77777777" w:rsidR="00853E04" w:rsidRDefault="002F1CA0">
      <w:pPr>
        <w:spacing w:after="2"/>
        <w:ind w:left="-5"/>
      </w:pPr>
      <w:r>
        <w:t xml:space="preserve">Accuracy table:  </w:t>
      </w:r>
    </w:p>
    <w:tbl>
      <w:tblPr>
        <w:tblStyle w:val="TableGrid"/>
        <w:tblW w:w="9352" w:type="dxa"/>
        <w:tblInd w:w="5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340"/>
        <w:gridCol w:w="1646"/>
        <w:gridCol w:w="1613"/>
        <w:gridCol w:w="1613"/>
        <w:gridCol w:w="1433"/>
      </w:tblGrid>
      <w:tr w:rsidR="00853E04" w14:paraId="4BE83F82" w14:textId="77777777">
        <w:trPr>
          <w:trHeight w:val="51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5189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Method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DBB9" w14:textId="77777777" w:rsidR="00853E04" w:rsidRDefault="002F1CA0">
            <w:pPr>
              <w:spacing w:after="0" w:line="259" w:lineRule="auto"/>
              <w:ind w:left="0" w:firstLine="0"/>
            </w:pPr>
            <w:r>
              <w:t xml:space="preserve">Subset 1 (401)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1D2D" w14:textId="77777777" w:rsidR="00853E04" w:rsidRDefault="002F1CA0">
            <w:pPr>
              <w:spacing w:after="0" w:line="259" w:lineRule="auto"/>
              <w:ind w:left="2" w:right="40" w:firstLine="0"/>
            </w:pPr>
            <w:r>
              <w:t xml:space="preserve">Subset2 (422)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2071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Subset 3 (422)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4167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Subset 4 (355)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E8A8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Subset 5 (814) </w:t>
            </w:r>
          </w:p>
        </w:tc>
      </w:tr>
      <w:tr w:rsidR="00853E04" w14:paraId="4F4ADD68" w14:textId="77777777">
        <w:trPr>
          <w:trHeight w:val="26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4D32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PP+LTP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5160" w14:textId="77777777" w:rsidR="00853E04" w:rsidRDefault="002F1CA0">
            <w:pPr>
              <w:spacing w:after="0" w:line="259" w:lineRule="auto"/>
              <w:ind w:left="0" w:firstLine="0"/>
            </w:pPr>
            <w:r>
              <w:t xml:space="preserve">77.06%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C464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72.98%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51C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70%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29A1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75.77%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0C6E" w14:textId="77777777" w:rsidR="00853E04" w:rsidRDefault="002F1CA0">
            <w:pPr>
              <w:spacing w:after="0" w:line="259" w:lineRule="auto"/>
              <w:ind w:left="2" w:firstLine="0"/>
            </w:pPr>
            <w:r>
              <w:t xml:space="preserve">70% </w:t>
            </w:r>
          </w:p>
        </w:tc>
      </w:tr>
    </w:tbl>
    <w:p w14:paraId="061CCBF5" w14:textId="77777777" w:rsidR="00853E04" w:rsidRDefault="002F1CA0">
      <w:pPr>
        <w:spacing w:line="259" w:lineRule="auto"/>
        <w:ind w:left="0" w:firstLine="0"/>
      </w:pPr>
      <w:r>
        <w:t xml:space="preserve"> </w:t>
      </w:r>
    </w:p>
    <w:p w14:paraId="19C91C12" w14:textId="77777777" w:rsidR="00853E04" w:rsidRDefault="002F1CA0">
      <w:pPr>
        <w:ind w:left="-5"/>
      </w:pPr>
      <w:r>
        <w:t xml:space="preserve">The overall accuracy of my algorithm is 72.49% which means out of 2414 images, 1750 images get recognized correctly.  </w:t>
      </w:r>
    </w:p>
    <w:p w14:paraId="25880EB6" w14:textId="72753AB2" w:rsidR="00853E04" w:rsidRDefault="002F1CA0" w:rsidP="002F1CA0">
      <w:pPr>
        <w:spacing w:after="194" w:line="259" w:lineRule="auto"/>
        <w:ind w:left="0" w:firstLine="0"/>
      </w:pPr>
      <w:r>
        <w:t xml:space="preserve"> </w:t>
      </w:r>
      <w:r>
        <w:t xml:space="preserve">The main program calls the </w:t>
      </w:r>
      <w:proofErr w:type="spellStart"/>
      <w:r>
        <w:t>preprocessing</w:t>
      </w:r>
      <w:proofErr w:type="spellEnd"/>
      <w:r>
        <w:t xml:space="preserve"> for your reference and it calls two functions which is  </w:t>
      </w:r>
      <w:proofErr w:type="spellStart"/>
      <w:r>
        <w:t>facial_recognition.m</w:t>
      </w:r>
      <w:proofErr w:type="spellEnd"/>
      <w:r>
        <w:t xml:space="preserve"> and </w:t>
      </w:r>
      <w:proofErr w:type="spellStart"/>
      <w:r>
        <w:t>max_accuracy.m</w:t>
      </w:r>
      <w:proofErr w:type="spellEnd"/>
      <w:r>
        <w:t xml:space="preserve"> to get the answer of the image input.  </w:t>
      </w:r>
    </w:p>
    <w:p w14:paraId="6FA91210" w14:textId="77777777" w:rsidR="00853E04" w:rsidRDefault="002F1CA0">
      <w:pPr>
        <w:ind w:left="-5"/>
      </w:pPr>
      <w:r>
        <w:t>In the main program I loop through the whole database, and then I get the answe</w:t>
      </w:r>
      <w:r>
        <w:t xml:space="preserve">r and compare it to the label. And if it is correct, I increase the correct count and if it is </w:t>
      </w:r>
      <w:proofErr w:type="gramStart"/>
      <w:r>
        <w:t>wrong</w:t>
      </w:r>
      <w:proofErr w:type="gramEnd"/>
      <w:r>
        <w:t xml:space="preserve"> I increase the wrong count. And I find the accuracy by dividing the percentage of correctly recognized images over all the images in the database.  </w:t>
      </w:r>
    </w:p>
    <w:p w14:paraId="4426E79F" w14:textId="77777777" w:rsidR="00853E04" w:rsidRDefault="002F1CA0">
      <w:pPr>
        <w:ind w:left="-5"/>
      </w:pPr>
      <w:r>
        <w:t>The fu</w:t>
      </w:r>
      <w:r>
        <w:t xml:space="preserve">nction </w:t>
      </w:r>
      <w:proofErr w:type="spellStart"/>
      <w:r>
        <w:t>calc_similarity.m</w:t>
      </w:r>
      <w:proofErr w:type="spellEnd"/>
      <w:r>
        <w:t xml:space="preserve"> uses the equation 3 in the paper to calculate the similarity between two histograms.  </w:t>
      </w:r>
    </w:p>
    <w:p w14:paraId="2390A9B0" w14:textId="77777777" w:rsidR="00853E04" w:rsidRDefault="002F1CA0">
      <w:pPr>
        <w:ind w:left="-5"/>
      </w:pPr>
      <w:r>
        <w:t xml:space="preserve">The function </w:t>
      </w:r>
      <w:proofErr w:type="spellStart"/>
      <w:proofErr w:type="gramStart"/>
      <w:r>
        <w:t>make</w:t>
      </w:r>
      <w:proofErr w:type="gramEnd"/>
      <w:r>
        <w:t>_histogram.m</w:t>
      </w:r>
      <w:proofErr w:type="spellEnd"/>
      <w:r>
        <w:t xml:space="preserve"> manually creates the histogram from the LBP image. Since I didn’t know how to use any built in </w:t>
      </w:r>
      <w:proofErr w:type="spellStart"/>
      <w:r>
        <w:t>matlab</w:t>
      </w:r>
      <w:proofErr w:type="spellEnd"/>
      <w:r>
        <w:t xml:space="preserve"> functions fo</w:t>
      </w:r>
      <w:r>
        <w:t xml:space="preserve">r it, I just did it manually with for loops.  </w:t>
      </w:r>
    </w:p>
    <w:sectPr w:rsidR="00853E04">
      <w:pgSz w:w="12240" w:h="15840"/>
      <w:pgMar w:top="1447" w:right="1452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C79C2"/>
    <w:multiLevelType w:val="hybridMultilevel"/>
    <w:tmpl w:val="CCC099E0"/>
    <w:lvl w:ilvl="0" w:tplc="A9408A3E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6CC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69D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E83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286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6D5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287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61F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E53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04"/>
    <w:rsid w:val="002F1CA0"/>
    <w:rsid w:val="008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1CCA"/>
  <w15:docId w15:val="{84089110-8ED7-4F2C-8501-62222CF4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Darshna Girish SADHNANI</dc:creator>
  <cp:keywords/>
  <cp:lastModifiedBy>Darshna Girish SADHNANI</cp:lastModifiedBy>
  <cp:revision>2</cp:revision>
  <dcterms:created xsi:type="dcterms:W3CDTF">2020-10-20T03:55:00Z</dcterms:created>
  <dcterms:modified xsi:type="dcterms:W3CDTF">2020-10-20T03:55:00Z</dcterms:modified>
</cp:coreProperties>
</file>