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BUKU KEGIATAN KARYAWAN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Nama : Jonathan Dharmawan</w:t>
      </w:r>
    </w:p>
    <w:p>
      <w:pPr>
        <w:rPr>
          <w:b/>
          <w:bCs/>
          <w:lang w:val="en-US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067"/>
        <w:gridCol w:w="930"/>
        <w:gridCol w:w="855"/>
        <w:gridCol w:w="2775"/>
        <w:gridCol w:w="1185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HARI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1785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KEGIATAN</w:t>
            </w:r>
          </w:p>
        </w:tc>
        <w:tc>
          <w:tcPr>
            <w:tcW w:w="2775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PEKERJAAN</w:t>
            </w:r>
          </w:p>
        </w:tc>
        <w:tc>
          <w:tcPr>
            <w:tcW w:w="1185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HASIL</w:t>
            </w:r>
          </w:p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(Jumlah)</w:t>
            </w:r>
          </w:p>
        </w:tc>
        <w:tc>
          <w:tcPr>
            <w:tcW w:w="871" w:type="dxa"/>
            <w:vMerge w:val="restart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PARAF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Merge w:val="continue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  <w:vMerge w:val="continue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MULAI</w:t>
            </w:r>
          </w:p>
        </w:tc>
        <w:tc>
          <w:tcPr>
            <w:tcW w:w="855" w:type="dxa"/>
            <w:vAlign w:val="center"/>
          </w:tcPr>
          <w:p>
            <w:pPr>
              <w:widowControl w:val="0"/>
              <w:jc w:val="center"/>
              <w:rPr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b/>
                <w:bCs/>
                <w:sz w:val="18"/>
                <w:szCs w:val="18"/>
                <w:vertAlign w:val="baseline"/>
                <w:lang w:val="en-US"/>
              </w:rPr>
              <w:t>SELESAI</w:t>
            </w:r>
          </w:p>
        </w:tc>
        <w:tc>
          <w:tcPr>
            <w:tcW w:w="2775" w:type="dxa"/>
            <w:vMerge w:val="continue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185" w:type="dxa"/>
            <w:vMerge w:val="continue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  <w:vMerge w:val="continue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Jumat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6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12.00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aplikasi sistem kurir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13.00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17.00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aplikasi sistem kurir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Sabtu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7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12.00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Memperbaik website edigindo, membuat dan mengubah alamat perusahaan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Senin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9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15.30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Memperbaik website edigindo, membuat dan mengubah alamat perusahaan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15.30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17.00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sistem aplikasi designer dari klien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Selasa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10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10.30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null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10.30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17.00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sistem aplikasi designer dari klien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Rabu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11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17.00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sistem aplikasi designer dari klien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Kamis</w:t>
            </w: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12 Juli</w:t>
            </w: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08.00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11.30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Membuat sistem aplikasi designer dari klien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11.30</w:t>
            </w: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13.30</w:t>
            </w: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  <w:t>Menambahkan access permission aquasolve web</w:t>
            </w: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930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5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77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185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871" w:type="dxa"/>
          </w:tcPr>
          <w:p>
            <w:pPr>
              <w:widowControl w:val="0"/>
              <w:jc w:val="both"/>
              <w:rPr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F2123"/>
    <w:rsid w:val="01880F83"/>
    <w:rsid w:val="186F2123"/>
    <w:rsid w:val="279703D3"/>
    <w:rsid w:val="2F3B2DD2"/>
    <w:rsid w:val="32FE2A13"/>
    <w:rsid w:val="44ED39FC"/>
    <w:rsid w:val="62D97F6D"/>
    <w:rsid w:val="770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2018-07-09T02:01:00Z</dcterms:created>
  <dc:creator>sony</dc:creator>
  <cp:lastModifiedBy>sony</cp:lastModifiedBy>
  <dcterms:modified xsi:type="dcterms:W3CDTF">2018-07-13T06:30:16Z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