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8B7" w:rsidRDefault="001848B7">
      <w:r>
        <w:t>Chinese Cultural Heritage Day at the ROM</w:t>
      </w:r>
    </w:p>
    <w:p w:rsidR="00EE120E" w:rsidRDefault="001848B7">
      <w:r>
        <w:t>Feb 2, 2013</w:t>
      </w:r>
    </w:p>
    <w:p w:rsidR="001848B7" w:rsidRDefault="001848B7">
      <w:r>
        <w:t>Tea Tasting</w:t>
      </w:r>
    </w:p>
    <w:sectPr w:rsidR="001848B7" w:rsidSect="00FF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48B7"/>
    <w:rsid w:val="001848B7"/>
    <w:rsid w:val="003E3255"/>
    <w:rsid w:val="00424066"/>
    <w:rsid w:val="005F6F50"/>
    <w:rsid w:val="00A370FF"/>
    <w:rsid w:val="00C0293B"/>
    <w:rsid w:val="00C8089E"/>
    <w:rsid w:val="00CB0CCB"/>
    <w:rsid w:val="00EC0694"/>
    <w:rsid w:val="00FF1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>CAG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1</cp:revision>
  <dcterms:created xsi:type="dcterms:W3CDTF">2013-05-07T18:17:00Z</dcterms:created>
  <dcterms:modified xsi:type="dcterms:W3CDTF">2013-05-07T18:19:00Z</dcterms:modified>
</cp:coreProperties>
</file>