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PROJETO INTEGRADOR</w:t>
      </w:r>
    </w:p>
    <w:p>
      <w:pPr>
        <w:jc w:val="center"/>
      </w:pPr>
      <w:r>
        <w:rPr>
          <w:b/>
          <w:sz w:val="32"/>
        </w:rPr>
        <w:t>RELATORIO PARCIAL DE DESENVOLVIMENTO</w:t>
      </w:r>
    </w:p>
    <w:p>
      <w:pPr>
        <w:jc w:val="center"/>
      </w:pPr>
      <w:r>
        <w:rPr>
          <w:i/>
          <w:sz w:val="24"/>
        </w:rPr>
        <w:t>Sistema de Gestao Logistica com Precificacao Inteligente (TransLog)</w:t>
      </w:r>
    </w:p>
    <w:p/>
    <w:p>
      <w:pPr>
        <w:jc w:val="both"/>
      </w:pPr>
      <w:r>
        <w:rPr>
          <w:b/>
        </w:rPr>
        <w:t>Aluno: Pedro Henrique Alves Marcandali</w:t>
      </w:r>
    </w:p>
    <w:p>
      <w:pPr>
        <w:jc w:val="both"/>
      </w:pPr>
      <w:r>
        <w:rPr>
          <w:b/>
        </w:rPr>
        <w:t>RA: 20241595</w:t>
      </w:r>
    </w:p>
    <w:p>
      <w:pPr>
        <w:jc w:val="both"/>
      </w:pPr>
      <w:r>
        <w:rPr>
          <w:b/>
        </w:rPr>
        <w:t>Area: Backend, Estrutura e Integracao do Sistema</w:t>
      </w:r>
    </w:p>
    <w:p>
      <w:pPr>
        <w:jc w:val="both"/>
      </w:pPr>
      <w:r>
        <w:rPr>
          <w:b/>
        </w:rPr>
        <w:t>Data: 28/04/2026 (atualizacao)</w:t>
      </w:r>
    </w:p>
    <w:p>
      <w:r>
        <w:rPr>
          <w:b/>
          <w:color w:val="2C3E50"/>
          <w:sz w:val="26"/>
        </w:rPr>
        <w:t>1. Introducao</w:t>
      </w:r>
    </w:p>
    <w:p>
      <w:pPr>
        <w:jc w:val="both"/>
      </w:pPr>
      <w:r>
        <w:rPr>
          <w:b w:val="0"/>
        </w:rPr>
        <w:t>Este relatorio apresenta o progresso do desenvolvimento do backend e da estrutura do Sistema de Gestao Logistica com Precificacao Inteligente (TransLog), conforme as responsabilidades atribuidas ao integrante Pedro Henrique Alves Marcandali no Projeto Integrador. Esta versao foi atualizada em 28/04/2026 para refletir a integracao das entregas dos demais integrantes do grupo (Gabriela, Leonardo e Diego) ao sistema consolidado, garantindo rastreabilidade entre os relatorios individuais e o codigo-fonte.</w:t>
      </w:r>
    </w:p>
    <w:p>
      <w:r>
        <w:rPr>
          <w:b/>
          <w:color w:val="2C3E50"/>
          <w:sz w:val="26"/>
        </w:rPr>
        <w:t>2. Escopo de Responsabilidade</w:t>
      </w:r>
    </w:p>
    <w:p>
      <w:pPr>
        <w:jc w:val="both"/>
      </w:pPr>
      <w:r>
        <w:rPr>
          <w:b w:val="0"/>
        </w:rPr>
        <w:t>Conforme a divisao de responsabilidades definida pelo grupo, minha area de atuacao compreende:</w:t>
      </w:r>
    </w:p>
    <w:p>
      <w:pPr>
        <w:pStyle w:val="ListBullet"/>
      </w:pPr>
      <w:r>
        <w:t>Arquitetura e estrutura geral do sistema (padrao MVC)</w:t>
      </w:r>
    </w:p>
    <w:p>
      <w:pPr>
        <w:pStyle w:val="ListBullet"/>
      </w:pPr>
      <w:r>
        <w:t>Implementacao do backend com Java e Spring Boot</w:t>
      </w:r>
    </w:p>
    <w:p>
      <w:pPr>
        <w:pStyle w:val="ListBullet"/>
      </w:pPr>
      <w:r>
        <w:t>Criacao das APIs REST para todos os modulos</w:t>
      </w:r>
    </w:p>
    <w:p>
      <w:pPr>
        <w:pStyle w:val="ListBullet"/>
      </w:pPr>
      <w:r>
        <w:t>Autenticacao de usuarios com Spring Security e BCrypt</w:t>
      </w:r>
    </w:p>
    <w:p>
      <w:pPr>
        <w:pStyle w:val="ListBullet"/>
      </w:pPr>
      <w:r>
        <w:t>Integracao entre frontend, backend e banco de dados</w:t>
      </w:r>
    </w:p>
    <w:p>
      <w:pPr>
        <w:pStyle w:val="ListBullet"/>
      </w:pPr>
      <w:r>
        <w:t>Consolidacao das entregas dos demais integrantes ao sistema unificado</w:t>
      </w:r>
    </w:p>
    <w:p>
      <w:r>
        <w:rPr>
          <w:b/>
          <w:color w:val="2C3E50"/>
          <w:sz w:val="26"/>
        </w:rPr>
        <w:t>3. Atividades Realizadas</w:t>
      </w:r>
    </w:p>
    <w:p>
      <w:r>
        <w:rPr>
          <w:b/>
          <w:sz w:val="22"/>
        </w:rPr>
        <w:t>3.1 Estrutura do Projeto</w:t>
      </w:r>
    </w:p>
    <w:p>
      <w:pPr>
        <w:jc w:val="both"/>
      </w:pPr>
      <w:r>
        <w:rPr>
          <w:b w:val="0"/>
        </w:rPr>
        <w:t>O projeto foi criado com Spring Boot 3.5.0 usando Maven como gerenciador de dependencias. A estrutura segue o padrao MVC em tres camadas: Model (entidades JPA), Controller (APIs REST) e Service (regras de negocio). O banco de dados utilizado e o H2 com persistencia em arquivo local para desenvolvimento, com script MySQL pronto para producao (transportadora_completo.sql).</w:t>
      </w:r>
    </w:p>
    <w:p>
      <w:r>
        <w:rPr>
          <w:b/>
          <w:sz w:val="22"/>
        </w:rPr>
        <w:t>3.2 Entidades do Banco de Dados (Model)</w:t>
      </w:r>
    </w:p>
    <w:p>
      <w:pPr>
        <w:jc w:val="both"/>
      </w:pPr>
      <w:r>
        <w:rPr>
          <w:b w:val="0"/>
        </w:rPr>
        <w:t>Foram criadas 8 entidades JPA que representam o modelo de dados do sistema, evolucao da modelagem inicial elaborada por Gabriela Andrade Brito (5 tabelas) para a versao consolidada (8 tabelas com normalizacao adequada):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t>Usuario</w:t>
            </w:r>
          </w:p>
        </w:tc>
        <w:tc>
          <w:tcPr>
            <w:tcW w:type="dxa" w:w="3135"/>
          </w:tcPr>
          <w:p>
            <w:r>
              <w:t>usuarios</w:t>
            </w:r>
          </w:p>
        </w:tc>
        <w:tc>
          <w:tcPr>
            <w:tcW w:type="dxa" w:w="3135"/>
          </w:tcPr>
          <w:p>
            <w:r>
              <w:t>Usuarios do sistema com perfis ADMIN/OPERADOR/CONSULTA</w:t>
            </w:r>
          </w:p>
        </w:tc>
      </w:tr>
      <w:tr>
        <w:tc>
          <w:tcPr>
            <w:tcW w:type="dxa" w:w="3135"/>
          </w:tcPr>
          <w:p>
            <w:r>
              <w:t>Cliente</w:t>
            </w:r>
          </w:p>
        </w:tc>
        <w:tc>
          <w:tcPr>
            <w:tcW w:type="dxa" w:w="3135"/>
          </w:tcPr>
          <w:p>
            <w:r>
              <w:t>clientes</w:t>
            </w:r>
          </w:p>
        </w:tc>
        <w:tc>
          <w:tcPr>
            <w:tcW w:type="dxa" w:w="3135"/>
          </w:tcPr>
          <w:p>
            <w:r>
              <w:t>Empresas/pessoas que contratam servicos de frete</w:t>
            </w:r>
          </w:p>
        </w:tc>
      </w:tr>
      <w:tr>
        <w:tc>
          <w:tcPr>
            <w:tcW w:type="dxa" w:w="3135"/>
          </w:tcPr>
          <w:p>
            <w:r>
              <w:t>Motorista</w:t>
            </w:r>
          </w:p>
        </w:tc>
        <w:tc>
          <w:tcPr>
            <w:tcW w:type="dxa" w:w="3135"/>
          </w:tcPr>
          <w:p>
            <w:r>
              <w:t>motoristas</w:t>
            </w:r>
          </w:p>
        </w:tc>
        <w:tc>
          <w:tcPr>
            <w:tcW w:type="dxa" w:w="3135"/>
          </w:tcPr>
          <w:p>
            <w:r>
              <w:t>Motoristas com CNH e validade</w:t>
            </w:r>
          </w:p>
        </w:tc>
      </w:tr>
      <w:tr>
        <w:tc>
          <w:tcPr>
            <w:tcW w:type="dxa" w:w="3135"/>
          </w:tcPr>
          <w:p>
            <w:r>
              <w:t>Veiculo</w:t>
            </w:r>
          </w:p>
        </w:tc>
        <w:tc>
          <w:tcPr>
            <w:tcW w:type="dxa" w:w="3135"/>
          </w:tcPr>
          <w:p>
            <w:r>
              <w:t>veiculos</w:t>
            </w:r>
          </w:p>
        </w:tc>
        <w:tc>
          <w:tcPr>
            <w:tcW w:type="dxa" w:w="3135"/>
          </w:tcPr>
          <w:p>
            <w:r>
              <w:t>Frota com placa, capacidade, tipo e status</w:t>
            </w:r>
          </w:p>
        </w:tc>
      </w:tr>
      <w:tr>
        <w:tc>
          <w:tcPr>
            <w:tcW w:type="dxa" w:w="3135"/>
          </w:tcPr>
          <w:p>
            <w:r>
              <w:t>Rota</w:t>
            </w:r>
          </w:p>
        </w:tc>
        <w:tc>
          <w:tcPr>
            <w:tcW w:type="dxa" w:w="3135"/>
          </w:tcPr>
          <w:p>
            <w:r>
              <w:t>rotas</w:t>
            </w:r>
          </w:p>
        </w:tc>
        <w:tc>
          <w:tcPr>
            <w:tcW w:type="dxa" w:w="3135"/>
          </w:tcPr>
          <w:p>
            <w:r>
              <w:t>Trajetos com origem, destino e custos</w:t>
            </w:r>
          </w:p>
        </w:tc>
      </w:tr>
      <w:tr>
        <w:tc>
          <w:tcPr>
            <w:tcW w:type="dxa" w:w="3135"/>
          </w:tcPr>
          <w:p>
            <w:r>
              <w:t>Carga</w:t>
            </w:r>
          </w:p>
        </w:tc>
        <w:tc>
          <w:tcPr>
            <w:tcW w:type="dxa" w:w="3135"/>
          </w:tcPr>
          <w:p>
            <w:r>
              <w:t>cargas</w:t>
            </w:r>
          </w:p>
        </w:tc>
        <w:tc>
          <w:tcPr>
            <w:tcW w:type="dxa" w:w="3135"/>
          </w:tcPr>
          <w:p>
            <w:r>
              <w:t>Cargas com peso, volume e tipo</w:t>
            </w:r>
          </w:p>
        </w:tc>
      </w:tr>
      <w:tr>
        <w:tc>
          <w:tcPr>
            <w:tcW w:type="dxa" w:w="3135"/>
          </w:tcPr>
          <w:p>
            <w:r>
              <w:t>Viagem</w:t>
            </w:r>
          </w:p>
        </w:tc>
        <w:tc>
          <w:tcPr>
            <w:tcW w:type="dxa" w:w="3135"/>
          </w:tcPr>
          <w:p>
            <w:r>
              <w:t>viagens</w:t>
            </w:r>
          </w:p>
        </w:tc>
        <w:tc>
          <w:tcPr>
            <w:tcW w:type="dxa" w:w="3135"/>
          </w:tcPr>
          <w:p>
            <w:r>
              <w:t>Operacoes de transporte (veiculo+rota+carga+motorista)</w:t>
            </w:r>
          </w:p>
        </w:tc>
      </w:tr>
      <w:tr>
        <w:tc>
          <w:tcPr>
            <w:tcW w:type="dxa" w:w="3135"/>
          </w:tcPr>
          <w:p>
            <w:r>
              <w:t>Frete</w:t>
            </w:r>
          </w:p>
        </w:tc>
        <w:tc>
          <w:tcPr>
            <w:tcW w:type="dxa" w:w="3135"/>
          </w:tcPr>
          <w:p>
            <w:r>
              <w:t>fretes</w:t>
            </w:r>
          </w:p>
        </w:tc>
        <w:tc>
          <w:tcPr>
            <w:tcW w:type="dxa" w:w="3135"/>
          </w:tcPr>
          <w:p>
            <w:r>
              <w:t>Calculos de precificacao com custos discriminados</w:t>
            </w:r>
          </w:p>
        </w:tc>
      </w:tr>
    </w:tbl>
    <w:p/>
    <w:p>
      <w:r>
        <w:rPr>
          <w:b/>
          <w:sz w:val="22"/>
        </w:rPr>
        <w:t>3.3 Repositories</w:t>
      </w:r>
    </w:p>
    <w:p>
      <w:pPr>
        <w:jc w:val="both"/>
      </w:pPr>
      <w:r>
        <w:rPr>
          <w:b w:val="0"/>
        </w:rPr>
        <w:t>Para cada entidade foi criada uma interface que estende JpaRepository, fornecendo operacoes CRUD automaticas e consultas personalizadas (ex: buscar veiculos por status, buscar usuario por email).</w:t>
      </w:r>
    </w:p>
    <w:p>
      <w:r>
        <w:rPr>
          <w:b/>
          <w:sz w:val="22"/>
        </w:rPr>
        <w:t>3.4 Servico de Precificacao (FreteService)</w:t>
      </w:r>
    </w:p>
    <w:p>
      <w:pPr>
        <w:jc w:val="both"/>
      </w:pPr>
      <w:r>
        <w:rPr>
          <w:b w:val="0"/>
        </w:rPr>
        <w:t>O nucleo de regras de negocio do sistema, conforme especificacao do modulo de Precificacao (responsavel: Vinicius). Calcula o valor do frete com base nos seguintes parametros:</w:t>
      </w:r>
    </w:p>
    <w:p>
      <w:pPr>
        <w:pStyle w:val="ListBullet"/>
      </w:pPr>
      <w:r>
        <w:t>Custo de combustivel: R$ 2,50 por km</w:t>
      </w:r>
    </w:p>
    <w:p>
      <w:pPr>
        <w:pStyle w:val="ListBullet"/>
      </w:pPr>
      <w:r>
        <w:t>Custo de manutencao: R$ 0,80 por km</w:t>
      </w:r>
    </w:p>
    <w:p>
      <w:pPr>
        <w:pStyle w:val="ListBullet"/>
      </w:pPr>
      <w:r>
        <w:t>Custo por peso: R$ 0,12 por kg</w:t>
      </w:r>
    </w:p>
    <w:p>
      <w:pPr>
        <w:pStyle w:val="ListBullet"/>
      </w:pPr>
      <w:r>
        <w:t>Custo fixo por viagem: R$ 150,00</w:t>
      </w:r>
    </w:p>
    <w:p>
      <w:pPr>
        <w:pStyle w:val="ListBullet"/>
      </w:pPr>
      <w:r>
        <w:t>Custo de pedagio: informado pelo usuario</w:t>
      </w:r>
    </w:p>
    <w:p>
      <w:pPr>
        <w:pStyle w:val="ListBullet"/>
      </w:pPr>
      <w:r>
        <w:t>Multiplicador por tipo de carga (granel 0.9x, geral 1.0x, fragil 1.25x, refrigerada 1.4x, viva 1.5x, perigosa 1.6x)</w:t>
      </w:r>
    </w:p>
    <w:p>
      <w:pPr>
        <w:pStyle w:val="ListBullet"/>
      </w:pPr>
      <w:r>
        <w:t>Margem de lucro: percentual definido pelo usuario</w:t>
      </w:r>
    </w:p>
    <w:p>
      <w:pPr>
        <w:jc w:val="both"/>
      </w:pPr>
      <w:r>
        <w:rPr>
          <w:b/>
        </w:rPr>
        <w:t>Formula:</w:t>
      </w:r>
    </w:p>
    <w:p>
      <w:r>
        <w:rPr>
          <w:rFonts w:ascii="Consolas" w:hAnsi="Consolas"/>
          <w:sz w:val="18"/>
        </w:rPr>
        <w:t>Valor Final = (Custo Fixo + Custo Variavel) x Multiplicador Tipo x (1 + Margem/100)</w:t>
      </w:r>
    </w:p>
    <w:p>
      <w:r>
        <w:rPr>
          <w:b/>
          <w:sz w:val="22"/>
        </w:rPr>
        <w:t>3.5 APIs REST (Controllers)</w:t>
      </w:r>
    </w:p>
    <w:p>
      <w:pPr>
        <w:jc w:val="both"/>
      </w:pPr>
      <w:r>
        <w:rPr>
          <w:b w:val="0"/>
        </w:rPr>
        <w:t>Foram implementados 9 controllers cobrindo todos os modulos do sistema: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Endpoint base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Funcionalidade</w:t>
            </w:r>
          </w:p>
        </w:tc>
      </w:tr>
      <w:tr>
        <w:tc>
          <w:tcPr>
            <w:tcW w:type="dxa" w:w="3135"/>
          </w:tcPr>
          <w:p>
            <w:r>
              <w:t>AuthController</w:t>
            </w:r>
          </w:p>
        </w:tc>
        <w:tc>
          <w:tcPr>
            <w:tcW w:type="dxa" w:w="3135"/>
          </w:tcPr>
          <w:p>
            <w:r>
              <w:t>/api/auth</w:t>
            </w:r>
          </w:p>
        </w:tc>
        <w:tc>
          <w:tcPr>
            <w:tcW w:type="dxa" w:w="3135"/>
          </w:tcPr>
          <w:p>
            <w:r>
              <w:t>Login e registro de usuarios</w:t>
            </w:r>
          </w:p>
        </w:tc>
      </w:tr>
      <w:tr>
        <w:tc>
          <w:tcPr>
            <w:tcW w:type="dxa" w:w="3135"/>
          </w:tcPr>
          <w:p>
            <w:r>
              <w:t>VeiculoController</w:t>
            </w:r>
          </w:p>
        </w:tc>
        <w:tc>
          <w:tcPr>
            <w:tcW w:type="dxa" w:w="3135"/>
          </w:tcPr>
          <w:p>
            <w:r>
              <w:t>/api/veiculos</w:t>
            </w:r>
          </w:p>
        </w:tc>
        <w:tc>
          <w:tcPr>
            <w:tcW w:type="dxa" w:w="3135"/>
          </w:tcPr>
          <w:p>
            <w:r>
              <w:t>CRUD de veiculos + consulta de disponiveis</w:t>
            </w:r>
          </w:p>
        </w:tc>
      </w:tr>
      <w:tr>
        <w:tc>
          <w:tcPr>
            <w:tcW w:type="dxa" w:w="3135"/>
          </w:tcPr>
          <w:p>
            <w:r>
              <w:t>RotaController</w:t>
            </w:r>
          </w:p>
        </w:tc>
        <w:tc>
          <w:tcPr>
            <w:tcW w:type="dxa" w:w="3135"/>
          </w:tcPr>
          <w:p>
            <w:r>
              <w:t>/api/rotas</w:t>
            </w:r>
          </w:p>
        </w:tc>
        <w:tc>
          <w:tcPr>
            <w:tcW w:type="dxa" w:w="3135"/>
          </w:tcPr>
          <w:p>
            <w:r>
              <w:t>CRUD de rotas</w:t>
            </w:r>
          </w:p>
        </w:tc>
      </w:tr>
      <w:tr>
        <w:tc>
          <w:tcPr>
            <w:tcW w:type="dxa" w:w="3135"/>
          </w:tcPr>
          <w:p>
            <w:r>
              <w:t>CargaController</w:t>
            </w:r>
          </w:p>
        </w:tc>
        <w:tc>
          <w:tcPr>
            <w:tcW w:type="dxa" w:w="3135"/>
          </w:tcPr>
          <w:p>
            <w:r>
              <w:t>/api/cargas</w:t>
            </w:r>
          </w:p>
        </w:tc>
        <w:tc>
          <w:tcPr>
            <w:tcW w:type="dxa" w:w="3135"/>
          </w:tcPr>
          <w:p>
            <w:r>
              <w:t>CRUD de cargas</w:t>
            </w:r>
          </w:p>
        </w:tc>
      </w:tr>
      <w:tr>
        <w:tc>
          <w:tcPr>
            <w:tcW w:type="dxa" w:w="3135"/>
          </w:tcPr>
          <w:p>
            <w:r>
              <w:t>ClienteController</w:t>
            </w:r>
          </w:p>
        </w:tc>
        <w:tc>
          <w:tcPr>
            <w:tcW w:type="dxa" w:w="3135"/>
          </w:tcPr>
          <w:p>
            <w:r>
              <w:t>/api/clientes</w:t>
            </w:r>
          </w:p>
        </w:tc>
        <w:tc>
          <w:tcPr>
            <w:tcW w:type="dxa" w:w="3135"/>
          </w:tcPr>
          <w:p>
            <w:r>
              <w:t>CRUD de clientes</w:t>
            </w:r>
          </w:p>
        </w:tc>
      </w:tr>
      <w:tr>
        <w:tc>
          <w:tcPr>
            <w:tcW w:type="dxa" w:w="3135"/>
          </w:tcPr>
          <w:p>
            <w:r>
              <w:t>MotoristaController</w:t>
            </w:r>
          </w:p>
        </w:tc>
        <w:tc>
          <w:tcPr>
            <w:tcW w:type="dxa" w:w="3135"/>
          </w:tcPr>
          <w:p>
            <w:r>
              <w:t>/api/motoristas</w:t>
            </w:r>
          </w:p>
        </w:tc>
        <w:tc>
          <w:tcPr>
            <w:tcW w:type="dxa" w:w="3135"/>
          </w:tcPr>
          <w:p>
            <w:r>
              <w:t>CRUD de motoristas</w:t>
            </w:r>
          </w:p>
        </w:tc>
      </w:tr>
      <w:tr>
        <w:tc>
          <w:tcPr>
            <w:tcW w:type="dxa" w:w="3135"/>
          </w:tcPr>
          <w:p>
            <w:r>
              <w:t>ViagemController</w:t>
            </w:r>
          </w:p>
        </w:tc>
        <w:tc>
          <w:tcPr>
            <w:tcW w:type="dxa" w:w="3135"/>
          </w:tcPr>
          <w:p>
            <w:r>
              <w:t>/api/viagens</w:t>
            </w:r>
          </w:p>
        </w:tc>
        <w:tc>
          <w:tcPr>
            <w:tcW w:type="dxa" w:w="3135"/>
          </w:tcPr>
          <w:p>
            <w:r>
              <w:t>CRUD de viagens + regras de negocio do modulo de Logistica</w:t>
            </w:r>
          </w:p>
        </w:tc>
      </w:tr>
      <w:tr>
        <w:tc>
          <w:tcPr>
            <w:tcW w:type="dxa" w:w="3135"/>
          </w:tcPr>
          <w:p>
            <w:r>
              <w:t>FreteController</w:t>
            </w:r>
          </w:p>
        </w:tc>
        <w:tc>
          <w:tcPr>
            <w:tcW w:type="dxa" w:w="3135"/>
          </w:tcPr>
          <w:p>
            <w:r>
              <w:t>/api/fretes</w:t>
            </w:r>
          </w:p>
        </w:tc>
        <w:tc>
          <w:tcPr>
            <w:tcW w:type="dxa" w:w="3135"/>
          </w:tcPr>
          <w:p>
            <w:r>
              <w:t>Calculo de frete + historico</w:t>
            </w:r>
          </w:p>
        </w:tc>
      </w:tr>
      <w:tr>
        <w:tc>
          <w:tcPr>
            <w:tcW w:type="dxa" w:w="3135"/>
          </w:tcPr>
          <w:p>
            <w:r>
              <w:t>RelatorioController</w:t>
            </w:r>
          </w:p>
        </w:tc>
        <w:tc>
          <w:tcPr>
            <w:tcW w:type="dxa" w:w="3135"/>
          </w:tcPr>
          <w:p>
            <w:r>
              <w:t>/api/relatorios/dashboard</w:t>
            </w:r>
          </w:p>
        </w:tc>
        <w:tc>
          <w:tcPr>
            <w:tcW w:type="dxa" w:w="3135"/>
          </w:tcPr>
          <w:p>
            <w:r>
              <w:t>Indicadores gerais do sistema</w:t>
            </w:r>
          </w:p>
        </w:tc>
      </w:tr>
    </w:tbl>
    <w:p/>
    <w:p>
      <w:r>
        <w:rPr>
          <w:b/>
          <w:sz w:val="22"/>
        </w:rPr>
        <w:t>3.6 Configuracoes</w:t>
      </w:r>
    </w:p>
    <w:p>
      <w:pPr>
        <w:pStyle w:val="ListBullet"/>
      </w:pPr>
      <w:r>
        <w:t>SecurityConfig: configuracao do Spring Security com BCrypt para hash de senhas, liberacao de rotas publicas e desabilitacao de CSRF para APIs REST.</w:t>
      </w:r>
    </w:p>
    <w:p>
      <w:pPr>
        <w:pStyle w:val="ListBullet"/>
      </w:pPr>
      <w:r>
        <w:t>DataInitializer: carga inicial automatica com 2 usuarios, 3 veiculos, 3 rotas, 2 cargas, 3 clientes e 3 motoristas para facilitar demonstracoes.</w:t>
      </w:r>
    </w:p>
    <w:p>
      <w:r>
        <w:rPr>
          <w:b/>
          <w:color w:val="2C3E50"/>
          <w:sz w:val="26"/>
        </w:rPr>
        <w:t>4. Integracao das Entregas dos Demais Integrantes</w:t>
      </w:r>
    </w:p>
    <w:p>
      <w:pPr>
        <w:jc w:val="both"/>
      </w:pPr>
      <w:r>
        <w:rPr>
          <w:b w:val="0"/>
        </w:rPr>
        <w:t>Esta secao documenta como cada entrega individual foi incorporada ao sistema consolidado, garantindo a fidelidade ao trabalho de cada integrante e a rastreabilidade entre os relatorios e o codigo-fonte.</w:t>
      </w:r>
    </w:p>
    <w:p>
      <w:r>
        <w:rPr>
          <w:b/>
          <w:sz w:val="22"/>
        </w:rPr>
        <w:t>4.1 Modelagem de Banco de Dados - Gabriela Andrade Brito (RA 20240868)</w:t>
      </w:r>
    </w:p>
    <w:p>
      <w:pPr>
        <w:jc w:val="both"/>
      </w:pPr>
      <w:r>
        <w:rPr>
          <w:b w:val="0"/>
        </w:rPr>
        <w:t>A modelagem inicial entregue pela Gabriela (5 tabelas: clientes, motoristas, veiculos, viagens, fretes) foi a base para a evolucao do banco consolidado. O script transportadora_completo.sql mantem credito explicito a autoria original em seu cabecalho:</w:t>
      </w:r>
    </w:p>
    <w:p>
      <w:r>
        <w:rPr>
          <w:rFonts w:ascii="Consolas" w:hAnsi="Consolas"/>
          <w:sz w:val="18"/>
        </w:rPr>
        <w:t>-- Modelagem original: Gabriela Andrade Brito (RA 20240868)</w:t>
        <w:br/>
        <w:t>-- Refinamento e integracao: Pedro H. A. Marcandali (RA 20241595)</w:t>
      </w:r>
    </w:p>
    <w:p>
      <w:pPr>
        <w:jc w:val="both"/>
      </w:pPr>
      <w:r>
        <w:rPr>
          <w:b w:val="0"/>
        </w:rPr>
        <w:t>Evolucao da modelagem: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Versao Etapa 1 (Gabriela)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Versao consolidada</w:t>
            </w:r>
          </w:p>
        </w:tc>
      </w:tr>
      <w:tr>
        <w:tc>
          <w:tcPr>
            <w:tcW w:type="dxa" w:w="3135"/>
          </w:tcPr>
          <w:p>
            <w:r>
              <w:t>Numero de tabelas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8</w:t>
            </w:r>
          </w:p>
        </w:tc>
      </w:tr>
      <w:tr>
        <w:tc>
          <w:tcPr>
            <w:tcW w:type="dxa" w:w="3135"/>
          </w:tcPr>
          <w:p>
            <w:r>
              <w:t>Normalizacao</w:t>
            </w:r>
          </w:p>
        </w:tc>
        <w:tc>
          <w:tcPr>
            <w:tcW w:type="dxa" w:w="3135"/>
          </w:tcPr>
          <w:p>
            <w:r>
              <w:t>Origem/destino inline na tabela viagens</w:t>
            </w:r>
          </w:p>
        </w:tc>
        <w:tc>
          <w:tcPr>
            <w:tcW w:type="dxa" w:w="3135"/>
          </w:tcPr>
          <w:p>
            <w:r>
              <w:t>Tabela rotas separada com FK</w:t>
            </w:r>
          </w:p>
        </w:tc>
      </w:tr>
      <w:tr>
        <w:tc>
          <w:tcPr>
            <w:tcW w:type="dxa" w:w="3135"/>
          </w:tcPr>
          <w:p>
            <w:r>
              <w:t>Cargas</w:t>
            </w:r>
          </w:p>
        </w:tc>
        <w:tc>
          <w:tcPr>
            <w:tcW w:type="dxa" w:w="3135"/>
          </w:tcPr>
          <w:p>
            <w:r>
              <w:t>Atributo na viagem</w:t>
            </w:r>
          </w:p>
        </w:tc>
        <w:tc>
          <w:tcPr>
            <w:tcW w:type="dxa" w:w="3135"/>
          </w:tcPr>
          <w:p>
            <w:r>
              <w:t>Tabela cargas separada</w:t>
            </w:r>
          </w:p>
        </w:tc>
      </w:tr>
      <w:tr>
        <w:tc>
          <w:tcPr>
            <w:tcW w:type="dxa" w:w="3135"/>
          </w:tcPr>
          <w:p>
            <w:r>
              <w:t>Usuarios</w:t>
            </w:r>
          </w:p>
        </w:tc>
        <w:tc>
          <w:tcPr>
            <w:tcW w:type="dxa" w:w="3135"/>
          </w:tcPr>
          <w:p>
            <w:r>
              <w:t>Nao havia</w:t>
            </w:r>
          </w:p>
        </w:tc>
        <w:tc>
          <w:tcPr>
            <w:tcW w:type="dxa" w:w="3135"/>
          </w:tcPr>
          <w:p>
            <w:r>
              <w:t>Tabela usuarios com perfis</w:t>
            </w:r>
          </w:p>
        </w:tc>
      </w:tr>
      <w:tr>
        <w:tc>
          <w:tcPr>
            <w:tcW w:type="dxa" w:w="3135"/>
          </w:tcPr>
          <w:p>
            <w:r>
              <w:t>Custos no frete</w:t>
            </w:r>
          </w:p>
        </w:tc>
        <w:tc>
          <w:tcPr>
            <w:tcW w:type="dxa" w:w="3135"/>
          </w:tcPr>
          <w:p>
            <w:r>
              <w:t>peso_kg + valor</w:t>
            </w:r>
          </w:p>
        </w:tc>
        <w:tc>
          <w:tcPr>
            <w:tcW w:type="dxa" w:w="3135"/>
          </w:tcPr>
          <w:p>
            <w:r>
              <w:t>Custos discriminados (combustivel, manutencao, pedagio, fixo)</w:t>
            </w:r>
          </w:p>
        </w:tc>
      </w:tr>
    </w:tbl>
    <w:p/>
    <w:p>
      <w:pPr>
        <w:jc w:val="both"/>
      </w:pPr>
      <w:r>
        <w:rPr>
          <w:b w:val="0"/>
        </w:rPr>
        <w:t>O arquivo original da Gabriela esta preservado no repositorio como transportadora.sql, servindo como artefato historico da Etapa 1.</w:t>
      </w:r>
    </w:p>
    <w:p>
      <w:r>
        <w:rPr>
          <w:b/>
          <w:sz w:val="22"/>
        </w:rPr>
        <w:t>4.2 Modulo de Logistica e Operacoes - Leonardo Dos Santos (RA 20221957)</w:t>
      </w:r>
    </w:p>
    <w:p>
      <w:pPr>
        <w:jc w:val="both"/>
      </w:pPr>
      <w:r>
        <w:rPr>
          <w:b w:val="0"/>
        </w:rPr>
        <w:t>O relatorio do Leonardo descreve as classes principais do modulo de Logistica (Veiculo, Carga, Rota, Viagem) e tres regras de negocio criticas. As classes ja estavam implementadas; as regras de negocio foram adicionadas ao ViagemController em 28/04/2026 para garantir fidelidade total ao modulo descrito por ele: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Regra de negocio (relatorio do Leonardo)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Implementacao</w:t>
            </w:r>
          </w:p>
        </w:tc>
      </w:tr>
      <w:tr>
        <w:tc>
          <w:tcPr>
            <w:tcW w:type="dxa" w:w="4703"/>
          </w:tcPr>
          <w:p>
            <w:r>
              <w:t>Um veiculo so pode iniciar uma viagem se estiver disponivel</w:t>
            </w:r>
          </w:p>
        </w:tc>
        <w:tc>
          <w:tcPr>
            <w:tcW w:type="dxa" w:w="4703"/>
          </w:tcPr>
          <w:p>
            <w:r>
              <w:t>ViagemController.criar() valida veiculo.getStatus() == DISPONIVEL</w:t>
            </w:r>
          </w:p>
        </w:tc>
      </w:tr>
      <w:tr>
        <w:tc>
          <w:tcPr>
            <w:tcW w:type="dxa" w:w="4703"/>
          </w:tcPr>
          <w:p>
            <w:r>
              <w:t>A soma do peso das cargas nao pode ultrapassar a capacidade do veiculo</w:t>
            </w:r>
          </w:p>
        </w:tc>
        <w:tc>
          <w:tcPr>
            <w:tcW w:type="dxa" w:w="4703"/>
          </w:tcPr>
          <w:p>
            <w:r>
              <w:t>ViagemController.criar() valida carga.getPesoKg() &lt;= veiculo.getCapacidadeKg()</w:t>
            </w:r>
          </w:p>
        </w:tc>
      </w:tr>
      <w:tr>
        <w:tc>
          <w:tcPr>
            <w:tcW w:type="dxa" w:w="4703"/>
          </w:tcPr>
          <w:p>
            <w:r>
              <w:t>Toda viagem deve estar associada a uma rota valida</w:t>
            </w:r>
          </w:p>
        </w:tc>
        <w:tc>
          <w:tcPr>
            <w:tcW w:type="dxa" w:w="4703"/>
          </w:tcPr>
          <w:p>
            <w:r>
              <w:t>ViagemController.criar() exige rotaId valido (busca por ID)</w:t>
            </w:r>
          </w:p>
        </w:tc>
      </w:tr>
    </w:tbl>
    <w:p/>
    <w:p>
      <w:pPr>
        <w:jc w:val="both"/>
      </w:pPr>
      <w:r>
        <w:rPr>
          <w:b w:val="0"/>
        </w:rPr>
        <w:t>Cada validacao no codigo possui comentario citando a origem:</w:t>
      </w:r>
    </w:p>
    <w:p>
      <w:r>
        <w:rPr>
          <w:rFonts w:ascii="Consolas" w:hAnsi="Consolas"/>
          <w:sz w:val="18"/>
        </w:rPr>
        <w:t>// Regra de negocio (modulo de Logistica - Leonardo):</w:t>
        <w:br/>
        <w:t>// Um veiculo so pode iniciar uma viagem se estiver disponivel</w:t>
        <w:br/>
        <w:t>if (veiculo.getStatus() != Veiculo.StatusVeiculo.DISPONIVEL) { ... }</w:t>
      </w:r>
    </w:p>
    <w:p>
      <w:r>
        <w:rPr>
          <w:b/>
          <w:sz w:val="22"/>
        </w:rPr>
        <w:t>4.3 Frontend e Documentacao - Diego Henrique C. Custodio (RA 20240153)</w:t>
      </w:r>
    </w:p>
    <w:p>
      <w:pPr>
        <w:jc w:val="both"/>
      </w:pPr>
      <w:r>
        <w:rPr>
          <w:b w:val="0"/>
        </w:rPr>
        <w:t>O relatorio do Diego documenta a arquitetura visual do sistema e os arquivos originais (Estrutura HTML.docx) entregaram a paleta de cores, o estilo de botoes e o card de resultado da precificacao. Esses elementos foram integrados ao SPA consolidado: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Elemento (Diego)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Onde foi aplicado no SPA</w:t>
            </w:r>
          </w:p>
        </w:tc>
      </w:tr>
      <w:tr>
        <w:tc>
          <w:tcPr>
            <w:tcW w:type="dxa" w:w="4703"/>
          </w:tcPr>
          <w:p>
            <w:r>
              <w:t>Paleta navy #2c3e50 / verde #27ae60 / fundo #f4f7f6 / azul #3498db</w:t>
            </w:r>
          </w:p>
        </w:tc>
        <w:tc>
          <w:tcPr>
            <w:tcW w:type="dxa" w:w="4703"/>
          </w:tcPr>
          <w:p>
            <w:r>
              <w:t>Variaveis :root do css/style.css</w:t>
            </w:r>
          </w:p>
        </w:tc>
      </w:tr>
      <w:tr>
        <w:tc>
          <w:tcPr>
            <w:tcW w:type="dxa" w:w="4703"/>
          </w:tcPr>
          <w:p>
            <w:r>
              <w:t>Botao de acao verde com hover #219150</w:t>
            </w:r>
          </w:p>
        </w:tc>
        <w:tc>
          <w:tcPr>
            <w:tcW w:type="dxa" w:w="4703"/>
          </w:tcPr>
          <w:p>
            <w:r>
              <w:t>Classe .btn-success</w:t>
            </w:r>
          </w:p>
        </w:tc>
      </w:tr>
      <w:tr>
        <w:tc>
          <w:tcPr>
            <w:tcW w:type="dxa" w:w="4703"/>
          </w:tcPr>
          <w:p>
            <w:r>
              <w:t>Card de resultado com fundo azul claro e borda lateral</w:t>
            </w:r>
          </w:p>
        </w:tc>
        <w:tc>
          <w:tcPr>
            <w:tcW w:type="dxa" w:w="4703"/>
          </w:tcPr>
          <w:p>
            <w:r>
              <w:t>Classe .calc-result (tela de Calculo de Frete)</w:t>
            </w:r>
          </w:p>
        </w:tc>
      </w:tr>
      <w:tr>
        <w:tc>
          <w:tcPr>
            <w:tcW w:type="dxa" w:w="4703"/>
          </w:tcPr>
          <w:p>
            <w:r>
              <w:t>Estrutura de telas (cadastro de veiculo, precificacao)</w:t>
            </w:r>
          </w:p>
        </w:tc>
        <w:tc>
          <w:tcPr>
            <w:tcW w:type="dxa" w:w="4703"/>
          </w:tcPr>
          <w:p>
            <w:r>
              <w:t>Abas correspondentes da SPA unica</w:t>
            </w:r>
          </w:p>
        </w:tc>
      </w:tr>
    </w:tbl>
    <w:p/>
    <w:p>
      <w:pPr>
        <w:jc w:val="both"/>
      </w:pPr>
      <w:r>
        <w:rPr>
          <w:b w:val="0"/>
        </w:rPr>
        <w:t>O cabecalho do css/style.css cita explicitamente a autoria da identidade visual:</w:t>
      </w:r>
    </w:p>
    <w:p>
      <w:r>
        <w:rPr>
          <w:rFonts w:ascii="Consolas" w:hAnsi="Consolas"/>
          <w:sz w:val="18"/>
        </w:rPr>
        <w:t>/* Identidade visual e paleta de cores definidas por</w:t>
        <w:br/>
        <w:t xml:space="preserve">   Diego Henrique C. Custodio (RA 20240153) - modulo Frontend</w:t>
        <w:br/>
        <w:t xml:space="preserve">   no documento "Estrutura HTML.docx" (Etapa 1).        */</w:t>
      </w:r>
    </w:p>
    <w:p>
      <w:pPr>
        <w:jc w:val="both"/>
      </w:pPr>
      <w:r>
        <w:rPr>
          <w:b w:val="0"/>
        </w:rPr>
        <w:t>Os arquivos originais (index.html, style.css, script.js, precificacao.html, precificacao.js) estao preservados em docs/frontend-etapa1-diego/ como artefato historico, com README explicando a evolucao Etapa 1 -&gt; SPA consolidada.</w:t>
      </w:r>
    </w:p>
    <w:p>
      <w:r>
        <w:rPr>
          <w:b/>
          <w:color w:val="2C3E50"/>
          <w:sz w:val="26"/>
        </w:rPr>
        <w:t>5.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Versao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135"/>
          </w:tcPr>
          <w:p>
            <w:r>
              <w:t>Java</w:t>
            </w:r>
          </w:p>
        </w:tc>
        <w:tc>
          <w:tcPr>
            <w:tcW w:type="dxa" w:w="3135"/>
          </w:tcPr>
          <w:p>
            <w:r>
              <w:t>21 (Temurin)</w:t>
            </w:r>
          </w:p>
        </w:tc>
        <w:tc>
          <w:tcPr>
            <w:tcW w:type="dxa" w:w="3135"/>
          </w:tcPr>
          <w:p>
            <w:r>
              <w:t>Linguagem principal do backend</w:t>
            </w:r>
          </w:p>
        </w:tc>
      </w:tr>
      <w:tr>
        <w:tc>
          <w:tcPr>
            <w:tcW w:type="dxa" w:w="3135"/>
          </w:tcPr>
          <w:p>
            <w:r>
              <w:t>Spring Boot</w:t>
            </w:r>
          </w:p>
        </w:tc>
        <w:tc>
          <w:tcPr>
            <w:tcW w:type="dxa" w:w="3135"/>
          </w:tcPr>
          <w:p>
            <w:r>
              <w:t>3.5.0</w:t>
            </w:r>
          </w:p>
        </w:tc>
        <w:tc>
          <w:tcPr>
            <w:tcW w:type="dxa" w:w="3135"/>
          </w:tcPr>
          <w:p>
            <w:r>
              <w:t>Framework web e injecao de dependencias</w:t>
            </w:r>
          </w:p>
        </w:tc>
      </w:tr>
      <w:tr>
        <w:tc>
          <w:tcPr>
            <w:tcW w:type="dxa" w:w="3135"/>
          </w:tcPr>
          <w:p>
            <w:r>
              <w:t>Spring Data JPA</w:t>
            </w:r>
          </w:p>
        </w:tc>
        <w:tc>
          <w:tcPr>
            <w:tcW w:type="dxa" w:w="3135"/>
          </w:tcPr>
          <w:p>
            <w:r>
              <w:t>3.5.0</w:t>
            </w:r>
          </w:p>
        </w:tc>
        <w:tc>
          <w:tcPr>
            <w:tcW w:type="dxa" w:w="3135"/>
          </w:tcPr>
          <w:p>
            <w:r>
              <w:t>Acesso a dados com Hibernate</w:t>
            </w:r>
          </w:p>
        </w:tc>
      </w:tr>
      <w:tr>
        <w:tc>
          <w:tcPr>
            <w:tcW w:type="dxa" w:w="3135"/>
          </w:tcPr>
          <w:p>
            <w:r>
              <w:t>Spring Security</w:t>
            </w:r>
          </w:p>
        </w:tc>
        <w:tc>
          <w:tcPr>
            <w:tcW w:type="dxa" w:w="3135"/>
          </w:tcPr>
          <w:p>
            <w:r>
              <w:t>6.x</w:t>
            </w:r>
          </w:p>
        </w:tc>
        <w:tc>
          <w:tcPr>
            <w:tcW w:type="dxa" w:w="3135"/>
          </w:tcPr>
          <w:p>
            <w:r>
              <w:t>Autenticacao e autorizacao com BCrypt</w:t>
            </w:r>
          </w:p>
        </w:tc>
      </w:tr>
      <w:tr>
        <w:tc>
          <w:tcPr>
            <w:tcW w:type="dxa" w:w="3135"/>
          </w:tcPr>
          <w:p>
            <w:r>
              <w:t>H2 Database</w:t>
            </w:r>
          </w:p>
        </w:tc>
        <w:tc>
          <w:tcPr>
            <w:tcW w:type="dxa" w:w="3135"/>
          </w:tcPr>
          <w:p>
            <w:r>
              <w:t>2.3.x</w:t>
            </w:r>
          </w:p>
        </w:tc>
        <w:tc>
          <w:tcPr>
            <w:tcW w:type="dxa" w:w="3135"/>
          </w:tcPr>
          <w:p>
            <w:r>
              <w:t>Banco de dados (desenvolvimento)</w:t>
            </w:r>
          </w:p>
        </w:tc>
      </w:tr>
      <w:tr>
        <w:tc>
          <w:tcPr>
            <w:tcW w:type="dxa" w:w="3135"/>
          </w:tcPr>
          <w:p>
            <w:r>
              <w:t>MySQL</w:t>
            </w:r>
          </w:p>
        </w:tc>
        <w:tc>
          <w:tcPr>
            <w:tcW w:type="dxa" w:w="3135"/>
          </w:tcPr>
          <w:p>
            <w:r>
              <w:t>8.x</w:t>
            </w:r>
          </w:p>
        </w:tc>
        <w:tc>
          <w:tcPr>
            <w:tcW w:type="dxa" w:w="3135"/>
          </w:tcPr>
          <w:p>
            <w:r>
              <w:t>Banco de dados (producao)</w:t>
            </w:r>
          </w:p>
        </w:tc>
      </w:tr>
      <w:tr>
        <w:tc>
          <w:tcPr>
            <w:tcW w:type="dxa" w:w="3135"/>
          </w:tcPr>
          <w:p>
            <w:r>
              <w:t>Maven</w:t>
            </w:r>
          </w:p>
        </w:tc>
        <w:tc>
          <w:tcPr>
            <w:tcW w:type="dxa" w:w="3135"/>
          </w:tcPr>
          <w:p>
            <w:r>
              <w:t>3.9.x (wrapper)</w:t>
            </w:r>
          </w:p>
        </w:tc>
        <w:tc>
          <w:tcPr>
            <w:tcW w:type="dxa" w:w="3135"/>
          </w:tcPr>
          <w:p>
            <w:r>
              <w:t>Gerenciamento de dependencias e build</w:t>
            </w:r>
          </w:p>
        </w:tc>
      </w:tr>
      <w:tr>
        <w:tc>
          <w:tcPr>
            <w:tcW w:type="dxa" w:w="3135"/>
          </w:tcPr>
          <w:p>
            <w:r>
              <w:t>HTML5 / CSS3 / JavaScript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Frontend SPA</w:t>
            </w:r>
          </w:p>
        </w:tc>
      </w:tr>
      <w:tr>
        <w:tc>
          <w:tcPr>
            <w:tcW w:type="dxa" w:w="3135"/>
          </w:tcPr>
          <w:p>
            <w:r>
              <w:t>Lucide Icons</w:t>
            </w:r>
          </w:p>
        </w:tc>
        <w:tc>
          <w:tcPr>
            <w:tcW w:type="dxa" w:w="3135"/>
          </w:tcPr>
          <w:p>
            <w:r>
              <w:t>-</w:t>
            </w:r>
          </w:p>
        </w:tc>
        <w:tc>
          <w:tcPr>
            <w:tcW w:type="dxa" w:w="3135"/>
          </w:tcPr>
          <w:p>
            <w:r>
              <w:t>Iconografia SVG</w:t>
            </w:r>
          </w:p>
        </w:tc>
      </w:tr>
    </w:tbl>
    <w:p/>
    <w:p>
      <w:r>
        <w:rPr>
          <w:b/>
          <w:color w:val="2C3E50"/>
          <w:sz w:val="26"/>
        </w:rPr>
        <w:t>6. Estrutura do Projeto</w:t>
      </w:r>
    </w:p>
    <w:p>
      <w:r>
        <w:rPr>
          <w:rFonts w:ascii="Consolas" w:hAnsi="Consolas"/>
          <w:sz w:val="18"/>
        </w:rPr>
        <w:t>projeto-faculdade/</w:t>
        <w:br/>
        <w:t xml:space="preserve">  logistica-completo-reserva/    # backend + frontend (modulo principal)</w:t>
        <w:br/>
        <w:t xml:space="preserve">    src/main/java/com/transportadora/logistica/</w:t>
        <w:br/>
        <w:t xml:space="preserve">      model/         -- 8 entidades JPA</w:t>
        <w:br/>
        <w:t xml:space="preserve">      repository/    -- 8 interfaces JpaRepository</w:t>
        <w:br/>
        <w:t xml:space="preserve">      service/       -- FreteService (precificacao - Vinicius)</w:t>
        <w:br/>
        <w:t xml:space="preserve">      controller/    -- 9 REST controllers</w:t>
        <w:br/>
        <w:t xml:space="preserve">      config/        -- SecurityConfig + DataInitializer</w:t>
        <w:br/>
        <w:t xml:space="preserve">    src/main/resources/</w:t>
        <w:br/>
        <w:t xml:space="preserve">      static/        -- SPA (paleta visual: Diego)</w:t>
        <w:br/>
        <w:t xml:space="preserve">      application.properties</w:t>
        <w:br/>
        <w:t xml:space="preserve">  logistica-backend/             # somente APIs REST</w:t>
        <w:br/>
        <w:t xml:space="preserve">  transportadora_completo.sql    # script MySQL consolidado (Gabriela + Pedro)</w:t>
        <w:br/>
        <w:t xml:space="preserve">  transportadora.sql             # script Etapa 1 (Gabriela - historico)</w:t>
        <w:br/>
        <w:t xml:space="preserve">  docs/</w:t>
        <w:br/>
        <w:t xml:space="preserve">    frontend-etapa1-diego/       # arquivos originais do Diego (Etapa 1)</w:t>
        <w:br/>
        <w:t xml:space="preserve">  README.md</w:t>
      </w:r>
    </w:p>
    <w:p>
      <w:r>
        <w:rPr>
          <w:b/>
          <w:color w:val="2C3E50"/>
          <w:sz w:val="26"/>
        </w:rPr>
        <w:t>7. Status das Entregas do 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Relatorio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Integracao</w:t>
            </w:r>
          </w:p>
        </w:tc>
      </w:tr>
      <w:tr>
        <w:tc>
          <w:tcPr>
            <w:tcW w:type="dxa" w:w="1881"/>
          </w:tcPr>
          <w:p>
            <w:r>
              <w:t>Gabriela Andrade Brito</w:t>
            </w:r>
          </w:p>
        </w:tc>
        <w:tc>
          <w:tcPr>
            <w:tcW w:type="dxa" w:w="1881"/>
          </w:tcPr>
          <w:p>
            <w:r>
              <w:t>Banco de Dados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Concluida</w:t>
            </w:r>
          </w:p>
        </w:tc>
      </w:tr>
      <w:tr>
        <w:tc>
          <w:tcPr>
            <w:tcW w:type="dxa" w:w="1881"/>
          </w:tcPr>
          <w:p>
            <w:r>
              <w:t>Leonardo Dos Santos</w:t>
            </w:r>
          </w:p>
        </w:tc>
        <w:tc>
          <w:tcPr>
            <w:tcW w:type="dxa" w:w="1881"/>
          </w:tcPr>
          <w:p>
            <w:r>
              <w:t>Logistica e Operacoes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Concluida</w:t>
            </w:r>
          </w:p>
        </w:tc>
      </w:tr>
      <w:tr>
        <w:tc>
          <w:tcPr>
            <w:tcW w:type="dxa" w:w="1881"/>
          </w:tcPr>
          <w:p>
            <w:r>
              <w:t>Diego Henrique C. Custodio</w:t>
            </w:r>
          </w:p>
        </w:tc>
        <w:tc>
          <w:tcPr>
            <w:tcW w:type="dxa" w:w="1881"/>
          </w:tcPr>
          <w:p>
            <w:r>
              <w:t>Frontend e Documentacao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Concluida</w:t>
            </w:r>
          </w:p>
        </w:tc>
      </w:tr>
      <w:tr>
        <w:tc>
          <w:tcPr>
            <w:tcW w:type="dxa" w:w="1881"/>
          </w:tcPr>
          <w:p>
            <w:r>
              <w:t>Pedro H. A. Marcandali</w:t>
            </w:r>
          </w:p>
        </w:tc>
        <w:tc>
          <w:tcPr>
            <w:tcW w:type="dxa" w:w="1881"/>
          </w:tcPr>
          <w:p>
            <w:r>
              <w:t>Backend e Estrutura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Entregue</w:t>
            </w:r>
          </w:p>
        </w:tc>
        <w:tc>
          <w:tcPr>
            <w:tcW w:type="dxa" w:w="1881"/>
          </w:tcPr>
          <w:p>
            <w:r>
              <w:t>-</w:t>
            </w:r>
          </w:p>
        </w:tc>
      </w:tr>
      <w:tr>
        <w:tc>
          <w:tcPr>
            <w:tcW w:type="dxa" w:w="1881"/>
          </w:tcPr>
          <w:p>
            <w:r>
              <w:t>Vinicius Eduardo da Silva</w:t>
            </w:r>
          </w:p>
        </w:tc>
        <w:tc>
          <w:tcPr>
            <w:tcW w:type="dxa" w:w="1881"/>
          </w:tcPr>
          <w:p>
            <w:r>
              <w:t>Precificacao</w:t>
            </w:r>
          </w:p>
        </w:tc>
        <w:tc>
          <w:tcPr>
            <w:tcW w:type="dxa" w:w="1881"/>
          </w:tcPr>
          <w:p>
            <w:r>
              <w:t>Pendente</w:t>
            </w:r>
          </w:p>
        </w:tc>
        <w:tc>
          <w:tcPr>
            <w:tcW w:type="dxa" w:w="1881"/>
          </w:tcPr>
          <w:p>
            <w:r>
              <w:t>Implementado</w:t>
            </w:r>
          </w:p>
        </w:tc>
        <w:tc>
          <w:tcPr>
            <w:tcW w:type="dxa" w:w="1881"/>
          </w:tcPr>
          <w:p>
            <w:r>
              <w:t>Aguarda relatorio</w:t>
            </w:r>
          </w:p>
        </w:tc>
      </w:tr>
    </w:tbl>
    <w:p/>
    <w:p>
      <w:pPr>
        <w:jc w:val="both"/>
      </w:pPr>
      <w:r>
        <w:rPr>
          <w:b w:val="0"/>
        </w:rPr>
        <w:t>Observacao: o codigo de precificacao (FreteService.java) ja esta implementado e operacional, refletindo a logica do modulo do Vinicius. Falta apenas a entrega do relatorio parcial documentando a especificacao por parte dele.</w:t>
      </w:r>
    </w:p>
    <w:p>
      <w:r>
        <w:rPr>
          <w:b/>
          <w:color w:val="2C3E50"/>
          <w:sz w:val="26"/>
        </w:rPr>
        <w:t>8. Pendencias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Observacao</w:t>
            </w:r>
          </w:p>
        </w:tc>
      </w:tr>
      <w:tr>
        <w:tc>
          <w:tcPr>
            <w:tcW w:type="dxa" w:w="2351"/>
          </w:tcPr>
          <w:p>
            <w:r>
              <w:t>Diagramas UML (com Diego)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Diagrama de Classes, Casos de Uso e Sequencia</w:t>
            </w:r>
          </w:p>
        </w:tc>
      </w:tr>
      <w:tr>
        <w:tc>
          <w:tcPr>
            <w:tcW w:type="dxa" w:w="2351"/>
          </w:tcPr>
          <w:p>
            <w:r>
              <w:t>DER formal (com Gabriela)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Modelo JPA pronto - falta gerar DER visual</w:t>
            </w:r>
          </w:p>
        </w:tc>
      </w:tr>
      <w:tr>
        <w:tc>
          <w:tcPr>
            <w:tcW w:type="dxa" w:w="2351"/>
          </w:tcPr>
          <w:p>
            <w:r>
              <w:t>Relatorio Vinicius (precificacao)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Cobranca para entrega</w:t>
            </w:r>
          </w:p>
        </w:tc>
      </w:tr>
      <w:tr>
        <w:tc>
          <w:tcPr>
            <w:tcW w:type="dxa" w:w="2351"/>
          </w:tcPr>
          <w:p>
            <w:r>
              <w:t>Testes unitarios</w:t>
            </w:r>
          </w:p>
        </w:tc>
        <w:tc>
          <w:tcPr>
            <w:tcW w:type="dxa" w:w="2351"/>
          </w:tcPr>
          <w:p>
            <w:r>
              <w:t>Media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Testes automatizados do FreteService e dos controllers</w:t>
            </w:r>
          </w:p>
        </w:tc>
      </w:tr>
      <w:tr>
        <w:tc>
          <w:tcPr>
            <w:tcW w:type="dxa" w:w="2351"/>
          </w:tcPr>
          <w:p>
            <w:r>
              <w:t>Documentacao da API (Swagger)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Pode ser gerada com springdoc-openapi</w:t>
            </w:r>
          </w:p>
        </w:tc>
      </w:tr>
      <w:tr>
        <w:tc>
          <w:tcPr>
            <w:tcW w:type="dxa" w:w="2351"/>
          </w:tcPr>
          <w:p>
            <w:r>
              <w:t>Slides de apresentacao final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  <w:tc>
          <w:tcPr>
            <w:tcW w:type="dxa" w:w="2351"/>
          </w:tcPr>
          <w:p>
            <w:r>
              <w:t>Apresentacao em 19/05/2026</w:t>
            </w:r>
          </w:p>
        </w:tc>
      </w:tr>
    </w:tbl>
    <w:p/>
    <w:p>
      <w:r>
        <w:rPr>
          <w:b/>
          <w:color w:val="2C3E50"/>
          <w:sz w:val="26"/>
        </w:rPr>
        <w:t>9. Situacao no Cronograma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Acao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03/03</w:t>
            </w:r>
          </w:p>
        </w:tc>
        <w:tc>
          <w:tcPr>
            <w:tcW w:type="dxa" w:w="2351"/>
          </w:tcPr>
          <w:p>
            <w:r>
              <w:t>Pesquisa</w:t>
            </w:r>
          </w:p>
        </w:tc>
        <w:tc>
          <w:tcPr>
            <w:tcW w:type="dxa" w:w="2351"/>
          </w:tcPr>
          <w:p>
            <w:r>
              <w:t>Levantamento de Requisitos</w:t>
            </w:r>
          </w:p>
        </w:tc>
        <w:tc>
          <w:tcPr>
            <w:tcW w:type="dxa" w:w="2351"/>
          </w:tcPr>
          <w:p>
            <w:r>
              <w:t>Concluido</w:t>
            </w:r>
          </w:p>
        </w:tc>
      </w:tr>
      <w:tr>
        <w:tc>
          <w:tcPr>
            <w:tcW w:type="dxa" w:w="2351"/>
          </w:tcPr>
          <w:p>
            <w:r>
              <w:t>10/03</w:t>
            </w:r>
          </w:p>
        </w:tc>
        <w:tc>
          <w:tcPr>
            <w:tcW w:type="dxa" w:w="2351"/>
          </w:tcPr>
          <w:p>
            <w:r>
              <w:t>Arquitetura</w:t>
            </w:r>
          </w:p>
        </w:tc>
        <w:tc>
          <w:tcPr>
            <w:tcW w:type="dxa" w:w="2351"/>
          </w:tcPr>
          <w:p>
            <w:r>
              <w:t>Diagramas UML e estrutura inicial</w:t>
            </w:r>
          </w:p>
        </w:tc>
        <w:tc>
          <w:tcPr>
            <w:tcW w:type="dxa" w:w="2351"/>
          </w:tcPr>
          <w:p>
            <w:r>
              <w:t>Parcial (estrutura feita)</w:t>
            </w:r>
          </w:p>
        </w:tc>
      </w:tr>
      <w:tr>
        <w:tc>
          <w:tcPr>
            <w:tcW w:type="dxa" w:w="2351"/>
          </w:tcPr>
          <w:p>
            <w:r>
              <w:t>17/03</w:t>
            </w:r>
          </w:p>
        </w:tc>
        <w:tc>
          <w:tcPr>
            <w:tcW w:type="dxa" w:w="2351"/>
          </w:tcPr>
          <w:p>
            <w:r>
              <w:t>Arquitetura</w:t>
            </w:r>
          </w:p>
        </w:tc>
        <w:tc>
          <w:tcPr>
            <w:tcW w:type="dxa" w:w="2351"/>
          </w:tcPr>
          <w:p>
            <w:r>
              <w:t>Modelos do banco e conexao</w:t>
            </w:r>
          </w:p>
        </w:tc>
        <w:tc>
          <w:tcPr>
            <w:tcW w:type="dxa" w:w="2351"/>
          </w:tcPr>
          <w:p>
            <w:r>
              <w:t>Concluido</w:t>
            </w:r>
          </w:p>
        </w:tc>
      </w:tr>
      <w:tr>
        <w:tc>
          <w:tcPr>
            <w:tcW w:type="dxa" w:w="2351"/>
          </w:tcPr>
          <w:p>
            <w:r>
              <w:t>31/03</w:t>
            </w:r>
          </w:p>
        </w:tc>
        <w:tc>
          <w:tcPr>
            <w:tcW w:type="dxa" w:w="2351"/>
          </w:tcPr>
          <w:p>
            <w:r>
              <w:t>Desenvolvimento</w:t>
            </w:r>
          </w:p>
        </w:tc>
        <w:tc>
          <w:tcPr>
            <w:tcW w:type="dxa" w:w="2351"/>
          </w:tcPr>
          <w:p>
            <w:r>
              <w:t>APIs e regras de negocio</w:t>
            </w:r>
          </w:p>
        </w:tc>
        <w:tc>
          <w:tcPr>
            <w:tcW w:type="dxa" w:w="2351"/>
          </w:tcPr>
          <w:p>
            <w:r>
              <w:t>Concluido</w:t>
            </w:r>
          </w:p>
        </w:tc>
      </w:tr>
      <w:tr>
        <w:tc>
          <w:tcPr>
            <w:tcW w:type="dxa" w:w="2351"/>
          </w:tcPr>
          <w:p>
            <w:r>
              <w:t>14/04</w:t>
            </w:r>
          </w:p>
        </w:tc>
        <w:tc>
          <w:tcPr>
            <w:tcW w:type="dxa" w:w="2351"/>
          </w:tcPr>
          <w:p>
            <w:r>
              <w:t>Teste</w:t>
            </w:r>
          </w:p>
        </w:tc>
        <w:tc>
          <w:tcPr>
            <w:tcW w:type="dxa" w:w="2351"/>
          </w:tcPr>
          <w:p>
            <w:r>
              <w:t>Testes gerais do sistema</w:t>
            </w:r>
          </w:p>
        </w:tc>
        <w:tc>
          <w:tcPr>
            <w:tcW w:type="dxa" w:w="2351"/>
          </w:tcPr>
          <w:p>
            <w:r>
              <w:t>Parcial (manuais feitos)</w:t>
            </w:r>
          </w:p>
        </w:tc>
      </w:tr>
      <w:tr>
        <w:tc>
          <w:tcPr>
            <w:tcW w:type="dxa" w:w="2351"/>
          </w:tcPr>
          <w:p>
            <w:r>
              <w:t>28/04</w:t>
            </w:r>
          </w:p>
        </w:tc>
        <w:tc>
          <w:tcPr>
            <w:tcW w:type="dxa" w:w="2351"/>
          </w:tcPr>
          <w:p>
            <w:r>
              <w:t>Integracao</w:t>
            </w:r>
          </w:p>
        </w:tc>
        <w:tc>
          <w:tcPr>
            <w:tcW w:type="dxa" w:w="2351"/>
          </w:tcPr>
          <w:p>
            <w:r>
              <w:t>Consolidacao das entregas individuais</w:t>
            </w:r>
          </w:p>
        </w:tc>
        <w:tc>
          <w:tcPr>
            <w:tcW w:type="dxa" w:w="2351"/>
          </w:tcPr>
          <w:p>
            <w:r>
              <w:t>Concluido</w:t>
            </w:r>
          </w:p>
        </w:tc>
      </w:tr>
      <w:tr>
        <w:tc>
          <w:tcPr>
            <w:tcW w:type="dxa" w:w="2351"/>
          </w:tcPr>
          <w:p>
            <w:r>
              <w:t>12/05</w:t>
            </w:r>
          </w:p>
        </w:tc>
        <w:tc>
          <w:tcPr>
            <w:tcW w:type="dxa" w:w="2351"/>
          </w:tcPr>
          <w:p>
            <w:r>
              <w:t>Homologacao</w:t>
            </w:r>
          </w:p>
        </w:tc>
        <w:tc>
          <w:tcPr>
            <w:tcW w:type="dxa" w:w="2351"/>
          </w:tcPr>
          <w:p>
            <w:r>
              <w:t>Validacao e documentacao final</w:t>
            </w:r>
          </w:p>
        </w:tc>
        <w:tc>
          <w:tcPr>
            <w:tcW w:type="dxa" w:w="2351"/>
          </w:tcPr>
          <w:p>
            <w:r>
              <w:t>Em andamento</w:t>
            </w:r>
          </w:p>
        </w:tc>
      </w:tr>
      <w:tr>
        <w:tc>
          <w:tcPr>
            <w:tcW w:type="dxa" w:w="2351"/>
          </w:tcPr>
          <w:p>
            <w:r>
              <w:t>19/05</w:t>
            </w:r>
          </w:p>
        </w:tc>
        <w:tc>
          <w:tcPr>
            <w:tcW w:type="dxa" w:w="2351"/>
          </w:tcPr>
          <w:p>
            <w:r>
              <w:t>Apresentacao</w:t>
            </w:r>
          </w:p>
        </w:tc>
        <w:tc>
          <w:tcPr>
            <w:tcW w:type="dxa" w:w="2351"/>
          </w:tcPr>
          <w:p>
            <w:r>
              <w:t>Apresentacao do projeto</w:t>
            </w:r>
          </w:p>
        </w:tc>
        <w:tc>
          <w:tcPr>
            <w:tcW w:type="dxa" w:w="2351"/>
          </w:tcPr>
          <w:p>
            <w:r>
              <w:t>Pendente</w:t>
            </w:r>
          </w:p>
        </w:tc>
      </w:tr>
    </w:tbl>
    <w:p/>
    <w:p>
      <w:r>
        <w:rPr>
          <w:b/>
          <w:color w:val="2C3E50"/>
          <w:sz w:val="26"/>
        </w:rPr>
        <w:t>10. Conclusao</w:t>
      </w:r>
    </w:p>
    <w:p>
      <w:pPr>
        <w:jc w:val="both"/>
      </w:pPr>
      <w:r>
        <w:rPr>
          <w:b w:val="0"/>
        </w:rPr>
        <w:t>O sistema TransLog encontra-se funcional e integrado, com o backend completo (9 controllers REST, 8 entidades JPA, autenticacao e regras de negocio), banco de dados estruturado (modelagem da Gabriela refinada para 8 tabelas) e frontend operacional (SPA com identidade visual definida pelo Diego). As regras de negocio do modulo de Logistica descritas pelo Leonardo foram incorporadas ao ViagemController, e o servico de precificacao do Vinicius esta implementado no FreteService.</w:t>
      </w:r>
    </w:p>
    <w:p>
      <w:pPr>
        <w:jc w:val="both"/>
      </w:pPr>
      <w:r>
        <w:rPr>
          <w:b w:val="0"/>
        </w:rPr>
        <w:t>A integracao realizada em 28/04/2026 garantiu que cada entrega individual dos integrantes esteja literal e visivelmente representada no codigo-fonte, com rastreabilidade documental atraves de comentarios, cabecalhos de arquivos e artefatos historicos preservados em docs/. As pendencias restantes sao principalmente documentais (diagramas UML, DER formal, slides) e o relatorio do Vinicius, que precisa ser cobrado para fechamento da Etapa 2.</w:t>
      </w:r>
    </w:p>
    <w:p/>
    <w:p>
      <w:pPr>
        <w:jc w:val="both"/>
      </w:pPr>
      <w:r>
        <w:rPr>
          <w:b/>
        </w:rPr>
        <w:t>Pedro Henrique Alves Marcandali - RA 20241595</w:t>
      </w:r>
    </w:p>
    <w:p>
      <w:pPr>
        <w:jc w:val="both"/>
      </w:pPr>
      <w:r>
        <w:rPr>
          <w:b w:val="0"/>
        </w:rPr>
        <w:t>Americana, 28 de abril de 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