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"/>
        <w:spacing w:before="120" w:after="120"/>
        <w:rPr/>
      </w:pPr>
      <w:r>
        <w:rPr>
          <w:rFonts w:cs="Arial"/>
          <w:i w:val="false"/>
          <w:iCs w:val="false"/>
        </w:rPr>
        <w:t xml:space="preserve">Tabela </w:t>
      </w:r>
      <w:r>
        <w:rPr>
          <w:rFonts w:cs="Arial"/>
          <w:i w:val="false"/>
          <w:iCs w:val="false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rFonts w:cs="Arial"/>
          <w:i w:val="false"/>
          <w:iCs w:val="false"/>
        </w:rPr>
        <w:t xml:space="preserve"> </w:t>
      </w:r>
      <w:bookmarkStart w:id="0" w:name="_Ref448786488"/>
      <w:r>
        <w:rPr>
          <w:rStyle w:val="SubtleEmphasis"/>
          <w:i w:val="false"/>
          <w:iCs w:val="false"/>
        </w:rPr>
        <w:t xml:space="preserve">- </w:t>
      </w:r>
      <w:bookmarkEnd w:id="0"/>
      <w:r>
        <w:rPr>
          <w:rFonts w:cs="Arial"/>
          <w:i w:val="false"/>
          <w:iCs w:val="false"/>
        </w:rPr>
        <w:t>RF31 - Gerenciamento do Estagiário</w:t>
      </w:r>
    </w:p>
    <w:tbl>
      <w:tblPr>
        <w:tblW w:w="9101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938"/>
      </w:tblGrid>
      <w:tr>
        <w:trPr>
          <w:trHeight w:val="255" w:hRule="atLeast"/>
        </w:trPr>
        <w:tc>
          <w:tcPr>
            <w:tcW w:w="91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200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</w:rPr>
              <w:t>F31 – Gerenciamento de Estagiários</w:t>
            </w:r>
          </w:p>
        </w:tc>
      </w:tr>
      <w:tr>
        <w:trPr>
          <w:trHeight w:val="405" w:hRule="atLeast"/>
        </w:trPr>
        <w:tc>
          <w:tcPr>
            <w:tcW w:w="91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34" w:right="0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Descrição: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O sistema deverá permitir o gerenciamento de estagiários por meio de cadastro de estagiários. O cadastro do estagiário conterá as informações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 nome, semestre, vigência de contrato, ag/CC banco, dias trabalhados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eastAsia="Arial" w:cs="Arial" w:ascii="Arial" w:hAnsi="Arial"/>
                <w:sz w:val="20"/>
                <w:szCs w:val="20"/>
              </w:rPr>
              <w:t>O cadastro pode ser incluído, removido e/ou editado somente com perfil de acesso Chefe P1, auxP1 e Administrador.</w:t>
            </w:r>
          </w:p>
        </w:tc>
      </w:tr>
      <w:tr>
        <w:trPr>
          <w:trHeight w:val="255" w:hRule="atLeast"/>
        </w:trPr>
        <w:tc>
          <w:tcPr>
            <w:tcW w:w="91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200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31.1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31.2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Campos CG8, CG21, CG16, CG22, CG23, CG24, CG25.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31.3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31.4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sistema deverá notificar ao servidor responsável o fechamento de contrato com estagiários com 17 dias de antecedência.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31.5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Deverá existir o botão “providencia tomada” na notificação, que só desaparecerá quando o servidor clicar no botão.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31.6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Para excluir um usuário, o mesmo deve estar cadastrado e será mostrado na tela a mensagem MG 5.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31.7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Deverá existir uma tela de listagem de estagiários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31.8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listagem de usuários deverá ser do contrato com menos prazo para vencer até o com mais prazo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31.9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Conforme o prazo diminui, a cor da linha na listagem vai mudando de cor, sendo que deve ser cor default para prazos com mais de 17 dias, amarelo para 17 dias há 10 dias, e vermelho para menos de 10 dias. 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31.10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</w:rPr>
              <w:t>O usuário poderá escolher a forma de ordenação mais adequada, podendo ser crescente ou decrescente dos campos CG8, CG21, CG16</w:t>
            </w:r>
            <w:r>
              <w:rPr>
                <w:rFonts w:cs="Arial" w:ascii="Arial" w:hAnsi="Arial"/>
                <w:color w:val="000000"/>
              </w:rPr>
              <w:t>.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p>
      <w:pPr>
        <w:pStyle w:val="LegendaAutor"/>
        <w:rPr/>
      </w:pPr>
      <w:r>
        <w:rPr/>
      </w:r>
    </w:p>
    <w:p>
      <w:pPr>
        <w:pStyle w:val="LegendaAutor"/>
        <w:rPr/>
      </w:pPr>
      <w:r>
        <w:rPr/>
      </w:r>
    </w:p>
    <w:p>
      <w:pPr>
        <w:pStyle w:val="LegendaAutor"/>
        <w:rPr/>
      </w:pPr>
      <w:r>
        <w:rPr/>
      </w:r>
    </w:p>
    <w:p>
      <w:pPr>
        <w:pStyle w:val="Caption"/>
        <w:keepNext/>
        <w:rPr/>
      </w:pPr>
      <w:r>
        <w:rPr>
          <w:rStyle w:val="SubtleEmphasis"/>
          <w:i w:val="false"/>
          <w:iCs w:val="false"/>
        </w:rPr>
        <w:t xml:space="preserve">Tabela </w:t>
      </w:r>
      <w:r>
        <w:rPr>
          <w:rStyle w:val="SubtleEmphasis"/>
          <w:rFonts w:cs="Arial"/>
          <w:i w:val="false"/>
          <w:iCs w:val="false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r>
        <w:rPr>
          <w:rStyle w:val="SubtleEmphasis"/>
          <w:i w:val="false"/>
          <w:iCs w:val="false"/>
        </w:rPr>
        <w:t xml:space="preserve"> - Tabela de Campos Gerais</w:t>
      </w:r>
    </w:p>
    <w:tbl>
      <w:tblPr>
        <w:tblW w:w="9095" w:type="dxa"/>
        <w:jc w:val="left"/>
        <w:tblInd w:w="-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932"/>
      </w:tblGrid>
      <w:tr>
        <w:trPr>
          <w:trHeight w:val="255" w:hRule="atLeast"/>
        </w:trPr>
        <w:tc>
          <w:tcPr>
            <w:tcW w:w="90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40"/>
              <w:rPr>
                <w:rFonts w:ascii="Arial" w:hAnsi="Arial" w:eastAsia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Tabela de Campos Gerais</w:t>
            </w:r>
          </w:p>
        </w:tc>
      </w:tr>
      <w:tr>
        <w:trPr>
          <w:trHeight w:val="255" w:hRule="atLeast"/>
          <w:cantSplit w:val="true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1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Senha terá as seguintes exigências: Tipo Password, que deve ser formado por caracteres alfanuméricos (mínimo 8 e máximo 16) e conter letras (maiúsculas ou minúsculas), números (mínimo 1 e máximo 4) e caracteres especiais (mínimo 1 e máximo 4). A senha será mantida na base de dados criptografada.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2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“Usuário” deve ser formado por caracteres alfanuméricos (mínimo 8 e máximo 16).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CG 3 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Cidade terá as seguintes exigências: Combobox, contendo todas as cidades do estado Rio Grande do Sul.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CG 4 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“Nome” deve ser formado por caracteres alfanuméricos (mínimo 1 e máximo 30).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CG 5 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“Nome” deve validar se não existem outros cadastros com o mesmo nome, se sim o sistema deverá apresentar a mensagem MG 6.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6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“Código” deve validar se não existem outros cadastros com o mesmo código, se sim o sistema deverá apresentar a mensagem MG 11.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7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“Sigla” deve ser formado por caracteres alfanuméricos (mínimo 1 e máximo 10).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8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“nomePessoa” deve ser formado por caracteres alfanuméricos (mínimo 1 e máximo 40).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9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“numeroVagas” deverá aceitar números inteiros positivos ou zero.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10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“ativadoDesativado” recebera um valor booleano.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11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“ID” deve ser gerado pelo sistema.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12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“descricao” deve ser formado por caracteres alfanuméricos (mínimo 1 e máximo 255).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13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</w:rPr>
              <w:t>Campos “dataInicio” e “dataFim” deve ser do tipo calendar e gerar um valor positivo, caso contrário o sistema deverá exibir a mensagem MG 15.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14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“unidade” será uma busca dentre as unidades cadastradas.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15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“hora” deve gerar um valor positivo, caso contrário o sistema deverá exibir a mensagem MG 16.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16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período de vigência será “dataMensal”.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17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“email” deve ser alfanumérico e conter as regras de validação ([\w-]+(?:\.[\w-]+)*)@((?:[\w-]+\.)*\w[\w-]{0,66})\.([a-z]{2,6}(?:\.[a-z]{2}.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18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“dataNacimento” deve ser do tipo calendar dd/mm/yyyy.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19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booleano.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20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“estado” deve conter 2 caracteres.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21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“Semestre” será do tipo numérico.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22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“AG” (Agencia Bancária) será do tipo numérico.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23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“CC” (Conta Corrente) será do tipo numérico.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24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“Banco” (Nome do Banco) será do tipo Text.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25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“diasTrabalhados será numérico.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26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“postoGraduacao” será do tipo Text.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27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“idFunc” (Identificação do Funcionário) será do tipo Numérico.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28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“opm” (Nome da Organização de Polícia Militar) será do tipo Text.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29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“tempoLicenca” será do tipo DateTime.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30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“ordemAutorizacao” será do tipo Text.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31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“tipoLicenca” será do tipo Text.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32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“função” será do tipo Text.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33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“substituto” será do tipo Text.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34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 “titularFuncao” será do tipo Text.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CG 35</w:t>
            </w:r>
          </w:p>
        </w:tc>
        <w:tc>
          <w:tcPr>
            <w:tcW w:w="79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Checkbox de permissões: Aprovar solicitação subordinados; excluir solicitação subordinados; solicitar dispensa, solicitar licença, editar mapas, imprimir relatórios, visualizar relatórios.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/>
            </w:pPr>
            <w:r>
              <w:rPr>
                <w:rFonts w:cs="Arial" w:ascii="Arial" w:hAnsi="Arial"/>
              </w:rPr>
              <w:t>CG 3</w:t>
            </w:r>
            <w:r>
              <w:rPr>
                <w:rFonts w:cs="Arial" w:ascii="Arial" w:hAnsi="Arial"/>
              </w:rPr>
              <w:t>6</w:t>
            </w:r>
          </w:p>
        </w:tc>
        <w:tc>
          <w:tcPr>
            <w:tcW w:w="79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</w:rPr>
              <w:t xml:space="preserve">Campo </w:t>
            </w:r>
            <w:r>
              <w:rPr>
                <w:rFonts w:cs="Arial" w:ascii="Arial" w:hAnsi="Arial"/>
              </w:rPr>
              <w:t>EStado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/>
            </w:pPr>
            <w:r>
              <w:rPr>
                <w:rFonts w:cs="Arial" w:ascii="Arial" w:hAnsi="Arial"/>
              </w:rPr>
              <w:t>CG 3</w:t>
            </w:r>
            <w:r>
              <w:rPr>
                <w:rFonts w:cs="Arial" w:ascii="Arial" w:hAnsi="Arial"/>
              </w:rPr>
              <w:t>7</w:t>
            </w:r>
          </w:p>
        </w:tc>
        <w:tc>
          <w:tcPr>
            <w:tcW w:w="79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</w:rPr>
              <w:t xml:space="preserve">Campo </w:t>
            </w:r>
            <w:r>
              <w:rPr>
                <w:rFonts w:cs="Arial" w:ascii="Arial" w:hAnsi="Arial"/>
              </w:rPr>
              <w:t>Cidade</w:t>
            </w:r>
            <w:r>
              <w:rPr>
                <w:rFonts w:cs="Arial" w:ascii="Arial" w:hAnsi="Arial"/>
              </w:rPr>
              <w:t>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/>
            </w:pPr>
            <w:r>
              <w:rPr>
                <w:rFonts w:cs="Arial" w:ascii="Arial" w:hAnsi="Arial"/>
              </w:rPr>
              <w:t>CG 3</w:t>
            </w:r>
            <w:r>
              <w:rPr>
                <w:rFonts w:cs="Arial" w:ascii="Arial" w:hAnsi="Arial"/>
              </w:rPr>
              <w:t>8</w:t>
            </w:r>
          </w:p>
        </w:tc>
        <w:tc>
          <w:tcPr>
            <w:tcW w:w="79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</w:rPr>
              <w:t xml:space="preserve">Campo </w:t>
            </w:r>
            <w:r>
              <w:rPr>
                <w:rFonts w:cs="Arial" w:ascii="Arial" w:hAnsi="Arial"/>
              </w:rPr>
              <w:t>Bairro</w:t>
            </w:r>
            <w:r>
              <w:rPr>
                <w:rFonts w:cs="Arial" w:ascii="Arial" w:hAnsi="Arial"/>
              </w:rPr>
              <w:t>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/>
            </w:pPr>
            <w:r>
              <w:rPr>
                <w:rFonts w:cs="Arial" w:ascii="Arial" w:hAnsi="Arial"/>
              </w:rPr>
              <w:t>CG 3</w:t>
            </w:r>
            <w:r>
              <w:rPr>
                <w:rFonts w:cs="Arial" w:ascii="Arial" w:hAnsi="Arial"/>
              </w:rPr>
              <w:t>9</w:t>
            </w:r>
          </w:p>
        </w:tc>
        <w:tc>
          <w:tcPr>
            <w:tcW w:w="79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</w:rPr>
              <w:t xml:space="preserve">Campo </w:t>
            </w:r>
            <w:r>
              <w:rPr>
                <w:rFonts w:cs="Arial" w:ascii="Arial" w:hAnsi="Arial"/>
              </w:rPr>
              <w:t>Encereço</w:t>
            </w:r>
            <w:r>
              <w:rPr>
                <w:rFonts w:cs="Arial" w:ascii="Arial" w:hAnsi="Arial"/>
              </w:rPr>
              <w:t>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TabelaInterna"/>
              <w:rPr/>
            </w:pPr>
            <w:r>
              <w:rPr>
                <w:rFonts w:cs="Arial" w:ascii="Arial" w:hAnsi="Arial"/>
              </w:rPr>
              <w:t xml:space="preserve">CG </w:t>
            </w:r>
            <w:r>
              <w:rPr>
                <w:rFonts w:cs="Arial" w:ascii="Arial" w:hAnsi="Arial"/>
              </w:rPr>
              <w:t>40</w:t>
            </w:r>
          </w:p>
        </w:tc>
        <w:tc>
          <w:tcPr>
            <w:tcW w:w="793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/>
            </w:pPr>
            <w:r>
              <w:rPr>
                <w:rFonts w:cs="Arial" w:ascii="Arial" w:hAnsi="Arial"/>
              </w:rPr>
              <w:t xml:space="preserve">Campo </w:t>
            </w:r>
            <w:r>
              <w:rPr>
                <w:rFonts w:cs="Arial" w:ascii="Arial" w:hAnsi="Arial"/>
              </w:rPr>
              <w:t>CEP</w:t>
            </w:r>
            <w:r>
              <w:rPr>
                <w:rFonts w:cs="Arial" w:ascii="Arial" w:hAnsi="Arial"/>
              </w:rPr>
              <w:t>.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p>
      <w:pPr>
        <w:pStyle w:val="LegendaAutor"/>
        <w:rPr>
          <w:lang w:eastAsia="pt-BR"/>
        </w:rPr>
      </w:pPr>
      <w:r>
        <w:rPr>
          <w:lang w:eastAsia="pt-BR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SubtleEmphasis">
    <w:name w:val="Subtle Emphasis"/>
    <w:qFormat/>
    <w:rPr>
      <w:rFonts w:ascii="Arial" w:hAnsi="Arial" w:cs="Arial"/>
      <w:i w:val="false"/>
      <w:color w:val="00000A"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abelaInterna">
    <w:name w:val="Tabela Interna"/>
    <w:basedOn w:val="Normal"/>
    <w:next w:val="ATabela"/>
    <w:qFormat/>
    <w:pPr>
      <w:spacing w:lineRule="auto" w:line="240" w:before="0" w:after="0"/>
    </w:pPr>
    <w:rPr>
      <w:rFonts w:ascii="Times New Roman" w:hAnsi="Times New Roman" w:eastAsia="Calibri" w:cs="Times New Roman"/>
      <w:sz w:val="20"/>
      <w:szCs w:val="20"/>
    </w:rPr>
  </w:style>
  <w:style w:type="paragraph" w:styleId="MonoTextoFig">
    <w:name w:val="Mono-Texto-Fig"/>
    <w:basedOn w:val="Normal"/>
    <w:qFormat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Tabela">
    <w:name w:val="A-Tabela"/>
    <w:basedOn w:val="MonoTextoFig"/>
    <w:qFormat/>
    <w:pPr/>
    <w:rPr/>
  </w:style>
  <w:style w:type="paragraph" w:styleId="LegendaAutor">
    <w:name w:val="LegendaAutor"/>
    <w:basedOn w:val="Normal"/>
    <w:qFormat/>
    <w:pPr>
      <w:spacing w:lineRule="auto" w:line="240" w:before="0" w:after="0"/>
      <w:ind w:left="357" w:right="-340" w:hanging="357"/>
    </w:pPr>
    <w:rPr>
      <w:rFonts w:ascii="Arial" w:hAnsi="Arial" w:eastAsia="Calibri" w:cs="Times New Roman"/>
      <w:sz w:val="18"/>
    </w:rPr>
  </w:style>
  <w:style w:type="paragraph" w:styleId="Caption">
    <w:name w:val="caption"/>
    <w:basedOn w:val="Normal"/>
    <w:next w:val="Normal"/>
    <w:qFormat/>
    <w:pPr>
      <w:spacing w:lineRule="auto" w:line="240" w:before="120" w:after="120"/>
      <w:jc w:val="center"/>
    </w:pPr>
    <w:rPr>
      <w:rFonts w:ascii="Arial" w:hAnsi="Arial"/>
      <w:b/>
      <w:i/>
      <w:iCs/>
      <w:sz w:val="20"/>
      <w:szCs w:val="18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LibreOffice/5.1.4.2$Linux_X86_64 LibreOffice_project/10m0$Build-2</Application>
  <Pages>2</Pages>
  <Words>793</Words>
  <Characters>4054</Characters>
  <CharactersWithSpaces>4744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2016-09-19T16:17:00Z</dcterms:created>
  <dc:creator/>
  <dc:description/>
  <dc:language>pt-BR</dc:language>
  <cp:lastModifiedBy/>
  <dcterms:modified xsi:type="dcterms:W3CDTF">2016-09-19T16:46:37Z</dcterms:modified>
  <cp:revision>1</cp:revision>
  <dc:subject/>
  <dc:title/>
</cp:coreProperties>
</file>