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b w:val="0"/>
          <w:bCs w:val="0"/>
        </w:rPr>
      </w:pPr>
      <w:r>
        <w:rPr>
          <w:rtl w:val="0"/>
        </w:rPr>
        <w:t>Test Report Template</w:t>
      </w:r>
    </w:p>
    <w:p>
      <w:pPr>
        <w:pStyle w:val="Title"/>
        <w:rPr>
          <w:b w:val="0"/>
          <w:bCs w:val="0"/>
          <w:sz w:val="24"/>
          <w:szCs w:val="24"/>
        </w:rPr>
      </w:pPr>
    </w:p>
    <w:tbl>
      <w:tblPr>
        <w:tblW w:w="86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6"/>
        <w:gridCol w:w="4206"/>
        <w:gridCol w:w="786"/>
        <w:gridCol w:w="20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4206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Ian Sarasty Medina</w:t>
            </w:r>
          </w:p>
        </w:tc>
        <w:tc>
          <w:tcPr>
            <w:tcW w:type="dxa" w:w="786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2030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20-Mar-2017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Project/Task</w:t>
            </w:r>
          </w:p>
        </w:tc>
        <w:tc>
          <w:tcPr>
            <w:tcW w:type="dxa" w:w="7022"/>
            <w:gridSpan w:val="3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/Non Project/PSP Fundamentals &amp; Advanced/Program 4</w:t>
            </w:r>
          </w:p>
        </w:tc>
      </w:tr>
    </w:tbl>
    <w:p>
      <w:pPr>
        <w:pStyle w:val="Title"/>
        <w:widowControl w:val="0"/>
        <w:ind w:left="108" w:hanging="108"/>
        <w:rPr>
          <w:b w:val="0"/>
          <w:bCs w:val="0"/>
          <w:sz w:val="24"/>
          <w:szCs w:val="24"/>
        </w:rPr>
      </w:pPr>
    </w:p>
    <w:p>
      <w:pPr>
        <w:pStyle w:val="Title"/>
        <w:widowControl w:val="0"/>
        <w:rPr>
          <w:b w:val="0"/>
          <w:bCs w:val="0"/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tbl>
      <w:tblPr>
        <w:tblW w:w="86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"/>
        <w:gridCol w:w="7552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Execute without directory input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without any input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See that the program successful even if the user doesn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t give to it a directory as input</w:t>
            </w:r>
          </w:p>
        </w:tc>
      </w:tr>
      <w:tr>
        <w:tblPrEx>
          <w:shd w:val="clear" w:color="auto" w:fill="ced7e7"/>
        </w:tblPrEx>
        <w:trPr>
          <w:trHeight w:val="1496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</w:t>
            </w:r>
          </w:p>
          <w:p>
            <w:pPr>
              <w:pStyle w:val="Body A"/>
              <w:rPr>
                <w:sz w:val="24"/>
                <w:szCs w:val="24"/>
                <w:lang w:val="en-US"/>
              </w:rPr>
            </w:pP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In this command we aren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t giving any input to the program executions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A table with the count of the source files project with the different ranges calculated following the given algorithm given in the PSP Script</w:t>
            </w:r>
          </w:p>
        </w:tc>
      </w:tr>
      <w:tr>
        <w:tblPrEx>
          <w:shd w:val="clear" w:color="auto" w:fill="ced7e7"/>
        </w:tblPrEx>
        <w:trPr>
          <w:trHeight w:val="5098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lang w:val="en-US"/>
              </w:rPr>
              <w:drawing>
                <wp:inline distT="0" distB="0" distL="0" distR="0">
                  <wp:extent cx="4795521" cy="273928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1" cy="27392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This is the result of test without a directory in the input</w:t>
            </w:r>
          </w:p>
        </w:tc>
      </w:tr>
    </w:tbl>
    <w:p>
      <w:pPr>
        <w:pStyle w:val="Body A"/>
        <w:widowControl w:val="0"/>
        <w:ind w:left="108" w:hanging="108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</w:p>
    <w:tbl>
      <w:tblPr>
        <w:tblW w:w="97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8334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Execute the program with an invalid directory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 a valid file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See that the program successful even if the user gives to it a invalid file</w:t>
            </w:r>
          </w:p>
        </w:tc>
      </w:tr>
      <w:tr>
        <w:tblPrEx>
          <w:shd w:val="clear" w:color="auto" w:fill="ced7e7"/>
        </w:tblPrEx>
        <w:trPr>
          <w:trHeight w:val="1696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 jkhjk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In this command we are giving a invalid input; in this place we can put an invalid directory, like a file that doesn't exists, for example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A prompt that say you that you are using an invalid directory</w:t>
            </w:r>
          </w:p>
        </w:tc>
      </w:tr>
      <w:tr>
        <w:tblPrEx>
          <w:shd w:val="clear" w:color="auto" w:fill="ced7e7"/>
        </w:tblPrEx>
        <w:trPr>
          <w:trHeight w:val="1965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833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lang w:val="en-US"/>
              </w:rPr>
              <w:drawing>
                <wp:inline distT="0" distB="0" distL="0" distR="0">
                  <wp:extent cx="5291993" cy="908058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993" cy="9080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This is the result of count of the program with the Tests</w:t>
            </w:r>
          </w:p>
        </w:tc>
      </w:tr>
    </w:tbl>
    <w:p>
      <w:pPr>
        <w:pStyle w:val="Body A"/>
        <w:widowControl w:val="0"/>
        <w:ind w:left="108" w:hanging="108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tbl>
      <w:tblPr>
        <w:tblW w:w="86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6"/>
        <w:gridCol w:w="7462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Execute the program with an valid file directory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 a valid project directory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 xml:space="preserve">See that the program executes successfully with a java project directory </w:t>
            </w:r>
            <w:r/>
          </w:p>
        </w:tc>
      </w:tr>
      <w:tr>
        <w:tblPrEx>
          <w:shd w:val="clear" w:color="auto" w:fill="ced7e7"/>
        </w:tblPrEx>
        <w:trPr>
          <w:trHeight w:val="1756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 /Users/ian/Downloads/proyectoPrueba/ /Users/ian/Downloads/proyectoPruebaLibro/</w:t>
            </w:r>
          </w:p>
          <w:p>
            <w:pPr>
              <w:pStyle w:val="Body A"/>
              <w:rPr>
                <w:sz w:val="24"/>
                <w:szCs w:val="24"/>
                <w:lang w:val="en-US"/>
              </w:rPr>
            </w:pP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In this command we aren giving two valid java project directories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 xml:space="preserve">The results of the count of the valid java projects with its calculated ranges </w:t>
            </w:r>
          </w:p>
        </w:tc>
      </w:tr>
      <w:tr>
        <w:tblPrEx>
          <w:shd w:val="clear" w:color="auto" w:fill="ced7e7"/>
        </w:tblPrEx>
        <w:trPr>
          <w:trHeight w:val="8052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lang w:val="en-US"/>
              </w:rPr>
              <w:drawing>
                <wp:inline distT="0" distB="0" distL="0" distR="0">
                  <wp:extent cx="4738371" cy="485310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48531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</w:pPr>
            <w:r>
              <w:rPr>
                <w:sz w:val="24"/>
                <w:szCs w:val="24"/>
                <w:rtl w:val="0"/>
                <w:lang w:val="en-US"/>
              </w:rPr>
              <w:t>This is the result of count of the program with the Tests</w:t>
            </w:r>
          </w:p>
        </w:tc>
      </w:tr>
      <w:tr>
        <w:tblPrEx>
          <w:shd w:val="clear" w:color="auto" w:fill="ced7e7"/>
        </w:tblPrEx>
        <w:trPr>
          <w:trHeight w:val="870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sz w:val="20"/>
                <w:szCs w:val="20"/>
                <w:lang w:val="en-US"/>
              </w:rPr>
              <w:drawing>
                <wp:inline distT="0" distB="0" distL="0" distR="0">
                  <wp:extent cx="4738371" cy="5612438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56124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361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</w:pPr>
            <w:r>
              <w:rPr>
                <w:sz w:val="20"/>
                <w:szCs w:val="20"/>
                <w:lang w:val="en-US"/>
              </w:rPr>
              <w:drawing>
                <wp:inline distT="0" distB="0" distL="0" distR="0">
                  <wp:extent cx="4738371" cy="1493081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1493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214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4738371" cy="2048389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 Shot 2017-03-20 at 17.25.1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20483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widowControl w:val="0"/>
        <w:ind w:left="108" w:hanging="108"/>
      </w:pPr>
      <w:r>
        <w:rPr>
          <w:sz w:val="24"/>
          <w:szCs w:val="24"/>
        </w:rPr>
      </w:r>
    </w:p>
    <w:sectPr>
      <w:headerReference w:type="default" r:id="rId10"/>
      <w:footerReference w:type="default" r:id="rId11"/>
      <w:pgSz w:w="12240" w:h="15840" w:orient="portrait"/>
      <w:pgMar w:top="1080" w:right="1080" w:bottom="108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