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F02E7C" w14:textId="27CF738E" w:rsidR="00885E14" w:rsidRPr="00F31F8F" w:rsidRDefault="00686E02" w:rsidP="00C40F2A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F31F8F">
        <w:rPr>
          <w:rFonts w:ascii="Tahoma" w:hAnsi="Tahoma" w:cs="Tahoma"/>
          <w:sz w:val="28"/>
          <w:szCs w:val="28"/>
        </w:rPr>
        <w:t>Yıldız Teknik Üniversitesi</w:t>
      </w:r>
    </w:p>
    <w:p w14:paraId="11531D84" w14:textId="28CB5394" w:rsidR="00C40F2A" w:rsidRPr="00F31F8F" w:rsidRDefault="00686E02" w:rsidP="00C40F2A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F31F8F">
        <w:rPr>
          <w:rFonts w:ascii="Tahoma" w:hAnsi="Tahoma" w:cs="Tahoma"/>
          <w:sz w:val="28"/>
          <w:szCs w:val="28"/>
        </w:rPr>
        <w:t>Bilgisayar Mühendisliği Bölümü</w:t>
      </w:r>
      <w:r w:rsidR="00885E14" w:rsidRPr="00F31F8F">
        <w:rPr>
          <w:rFonts w:ascii="Tahoma" w:hAnsi="Tahoma" w:cs="Tahoma"/>
          <w:sz w:val="28"/>
          <w:szCs w:val="28"/>
        </w:rPr>
        <w:tab/>
      </w:r>
      <w:r w:rsidR="00885E14" w:rsidRPr="00F31F8F">
        <w:rPr>
          <w:rFonts w:ascii="Tahoma" w:hAnsi="Tahoma" w:cs="Tahoma"/>
          <w:sz w:val="28"/>
          <w:szCs w:val="28"/>
        </w:rPr>
        <w:tab/>
      </w:r>
      <w:r w:rsidRPr="00F31F8F">
        <w:rPr>
          <w:rFonts w:ascii="Tahoma" w:hAnsi="Tahoma" w:cs="Tahoma"/>
          <w:sz w:val="28"/>
          <w:szCs w:val="28"/>
        </w:rPr>
        <w:tab/>
      </w:r>
      <w:r w:rsidRPr="00F31F8F">
        <w:rPr>
          <w:rFonts w:ascii="Tahoma" w:hAnsi="Tahoma" w:cs="Tahoma"/>
          <w:sz w:val="28"/>
          <w:szCs w:val="28"/>
        </w:rPr>
        <w:tab/>
      </w:r>
      <w:r w:rsidR="00885E14" w:rsidRPr="00F31F8F">
        <w:rPr>
          <w:rFonts w:ascii="Tahoma" w:hAnsi="Tahoma" w:cs="Tahoma"/>
          <w:sz w:val="28"/>
          <w:szCs w:val="28"/>
        </w:rPr>
        <w:tab/>
      </w:r>
      <w:r w:rsidR="00F04736" w:rsidRPr="00F31F8F">
        <w:rPr>
          <w:rFonts w:ascii="Tahoma" w:hAnsi="Tahoma" w:cs="Tahoma"/>
          <w:sz w:val="28"/>
          <w:szCs w:val="28"/>
        </w:rPr>
        <w:t xml:space="preserve">    </w:t>
      </w:r>
      <w:r w:rsidRPr="00F31F8F">
        <w:rPr>
          <w:rFonts w:ascii="Tahoma" w:hAnsi="Tahoma" w:cs="Tahoma"/>
          <w:sz w:val="28"/>
          <w:szCs w:val="28"/>
        </w:rPr>
        <w:t>28</w:t>
      </w:r>
      <w:r w:rsidR="00C71976" w:rsidRPr="00F31F8F">
        <w:rPr>
          <w:rFonts w:ascii="Tahoma" w:hAnsi="Tahoma" w:cs="Tahoma"/>
          <w:sz w:val="28"/>
          <w:szCs w:val="28"/>
        </w:rPr>
        <w:t>.04</w:t>
      </w:r>
      <w:r w:rsidRPr="00F31F8F">
        <w:rPr>
          <w:rFonts w:ascii="Tahoma" w:hAnsi="Tahoma" w:cs="Tahoma"/>
          <w:sz w:val="28"/>
          <w:szCs w:val="28"/>
        </w:rPr>
        <w:t>.2020</w:t>
      </w:r>
    </w:p>
    <w:p w14:paraId="255B94B6" w14:textId="77777777" w:rsidR="00686E02" w:rsidRPr="00F31F8F" w:rsidRDefault="00885E14" w:rsidP="00513775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F31F8F">
        <w:rPr>
          <w:rFonts w:ascii="Tahoma" w:hAnsi="Tahoma" w:cs="Tahoma"/>
          <w:sz w:val="28"/>
          <w:szCs w:val="28"/>
        </w:rPr>
        <w:t>BLM3022</w:t>
      </w:r>
      <w:r w:rsidR="00A6098A" w:rsidRPr="00F31F8F">
        <w:rPr>
          <w:rFonts w:ascii="Tahoma" w:hAnsi="Tahoma" w:cs="Tahoma"/>
          <w:sz w:val="28"/>
          <w:szCs w:val="28"/>
        </w:rPr>
        <w:t xml:space="preserve"> </w:t>
      </w:r>
      <w:r w:rsidR="00686E02" w:rsidRPr="00F31F8F">
        <w:rPr>
          <w:rFonts w:ascii="Tahoma" w:hAnsi="Tahoma" w:cs="Tahoma"/>
          <w:sz w:val="28"/>
          <w:szCs w:val="28"/>
        </w:rPr>
        <w:t>–</w:t>
      </w:r>
      <w:r w:rsidR="00A6098A" w:rsidRPr="00F31F8F">
        <w:rPr>
          <w:rFonts w:ascii="Tahoma" w:hAnsi="Tahoma" w:cs="Tahoma"/>
          <w:sz w:val="28"/>
          <w:szCs w:val="28"/>
        </w:rPr>
        <w:t xml:space="preserve"> </w:t>
      </w:r>
      <w:r w:rsidR="00686E02" w:rsidRPr="00F31F8F">
        <w:rPr>
          <w:rFonts w:ascii="Tahoma" w:hAnsi="Tahoma" w:cs="Tahoma"/>
          <w:sz w:val="28"/>
          <w:szCs w:val="28"/>
        </w:rPr>
        <w:t>Ağ Teknolojileri</w:t>
      </w:r>
    </w:p>
    <w:p w14:paraId="417A4562" w14:textId="41AA02D6" w:rsidR="00513775" w:rsidRPr="00F31F8F" w:rsidRDefault="00513775" w:rsidP="00513775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0A34D405" w14:textId="6DB8668F" w:rsidR="00686E02" w:rsidRPr="00F31F8F" w:rsidRDefault="00686E02" w:rsidP="00513775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00"/>
          <w:sz w:val="28"/>
          <w:szCs w:val="28"/>
        </w:rPr>
      </w:pPr>
      <w:r w:rsidRPr="00F31F8F">
        <w:rPr>
          <w:rFonts w:ascii="Tahoma" w:hAnsi="Tahoma" w:cs="Tahoma"/>
          <w:b/>
          <w:color w:val="FF0000"/>
          <w:sz w:val="28"/>
          <w:szCs w:val="28"/>
        </w:rPr>
        <w:t xml:space="preserve">Son Teslim Tarihi: </w:t>
      </w:r>
      <w:r w:rsidR="00F31F8F" w:rsidRPr="00F31F8F">
        <w:rPr>
          <w:rFonts w:ascii="Tahoma" w:hAnsi="Tahoma" w:cs="Tahoma"/>
          <w:b/>
          <w:color w:val="FF0000"/>
          <w:sz w:val="28"/>
          <w:szCs w:val="28"/>
        </w:rPr>
        <w:t>30.04</w:t>
      </w:r>
      <w:r w:rsidRPr="00F31F8F">
        <w:rPr>
          <w:rFonts w:ascii="Tahoma" w:hAnsi="Tahoma" w:cs="Tahoma"/>
          <w:b/>
          <w:color w:val="FF0000"/>
          <w:sz w:val="28"/>
          <w:szCs w:val="28"/>
        </w:rPr>
        <w:t>.2020 – 23:59:59</w:t>
      </w:r>
    </w:p>
    <w:p w14:paraId="270ACAAB" w14:textId="3F4A9F24" w:rsidR="00C40F2A" w:rsidRPr="00F31F8F" w:rsidRDefault="00686E02" w:rsidP="00513775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</w:rPr>
      </w:pPr>
      <w:r w:rsidRPr="00F31F8F">
        <w:rPr>
          <w:rFonts w:ascii="Tahoma" w:hAnsi="Tahoma" w:cs="Tahoma"/>
          <w:b/>
          <w:sz w:val="28"/>
          <w:szCs w:val="28"/>
        </w:rPr>
        <w:t>Notlandırma</w:t>
      </w:r>
      <w:r w:rsidR="00513775" w:rsidRPr="00F31F8F">
        <w:rPr>
          <w:rFonts w:ascii="Tahoma" w:hAnsi="Tahoma" w:cs="Tahoma"/>
          <w:b/>
          <w:sz w:val="28"/>
          <w:szCs w:val="28"/>
        </w:rPr>
        <w:t>:</w:t>
      </w:r>
      <w:r w:rsidR="004E3AC8" w:rsidRPr="00F31F8F">
        <w:rPr>
          <w:rFonts w:ascii="Tahoma" w:hAnsi="Tahoma" w:cs="Tahoma"/>
          <w:b/>
          <w:sz w:val="28"/>
          <w:szCs w:val="28"/>
        </w:rPr>
        <w:t xml:space="preserve"> </w:t>
      </w:r>
      <w:r w:rsidR="00972947">
        <w:rPr>
          <w:rFonts w:ascii="Tahoma" w:hAnsi="Tahoma" w:cs="Tahoma"/>
          <w:sz w:val="28"/>
          <w:szCs w:val="28"/>
        </w:rPr>
        <w:t>Her soru 8</w:t>
      </w:r>
      <w:r w:rsidRPr="00F31F8F">
        <w:rPr>
          <w:rFonts w:ascii="Tahoma" w:hAnsi="Tahoma" w:cs="Tahoma"/>
          <w:sz w:val="28"/>
          <w:szCs w:val="28"/>
        </w:rPr>
        <w:t xml:space="preserve"> puan değerindedir.</w:t>
      </w:r>
      <w:r w:rsidR="00972947">
        <w:rPr>
          <w:rFonts w:ascii="Tahoma" w:hAnsi="Tahoma" w:cs="Tahoma"/>
          <w:sz w:val="28"/>
          <w:szCs w:val="28"/>
        </w:rPr>
        <w:t xml:space="preserve"> Ad, Soyad ve Numara yazımı 4 puan değerindedir.</w:t>
      </w:r>
    </w:p>
    <w:p w14:paraId="5976CC2A" w14:textId="77777777" w:rsidR="00A6098A" w:rsidRPr="00F31F8F" w:rsidRDefault="00A6098A" w:rsidP="00513775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2D7B6F76" w14:textId="64DD3931" w:rsidR="00686E02" w:rsidRPr="00F31F8F" w:rsidRDefault="00686E02" w:rsidP="00513775">
      <w:pPr>
        <w:spacing w:after="0" w:line="240" w:lineRule="auto"/>
        <w:rPr>
          <w:rFonts w:ascii="Tahoma" w:hAnsi="Tahoma" w:cs="Tahoma"/>
          <w:b/>
          <w:sz w:val="28"/>
          <w:szCs w:val="28"/>
        </w:rPr>
      </w:pPr>
      <w:r w:rsidRPr="00F31F8F">
        <w:rPr>
          <w:rFonts w:ascii="Tahoma" w:hAnsi="Tahoma" w:cs="Tahoma"/>
          <w:b/>
          <w:sz w:val="28"/>
          <w:szCs w:val="28"/>
        </w:rPr>
        <w:t xml:space="preserve">Numara </w:t>
      </w:r>
      <w:r w:rsidRPr="00F31F8F">
        <w:rPr>
          <w:rFonts w:ascii="Tahoma" w:hAnsi="Tahoma" w:cs="Tahoma"/>
          <w:b/>
          <w:sz w:val="28"/>
          <w:szCs w:val="28"/>
        </w:rPr>
        <w:tab/>
        <w:t>:</w:t>
      </w:r>
      <w:r w:rsidR="00972947">
        <w:rPr>
          <w:rFonts w:ascii="Tahoma" w:hAnsi="Tahoma" w:cs="Tahoma"/>
          <w:b/>
          <w:sz w:val="28"/>
          <w:szCs w:val="28"/>
        </w:rPr>
        <w:t xml:space="preserve"> </w:t>
      </w:r>
    </w:p>
    <w:p w14:paraId="5ED68A38" w14:textId="15E806DD" w:rsidR="005B3179" w:rsidRPr="00F31F8F" w:rsidRDefault="00686E02" w:rsidP="00513775">
      <w:pPr>
        <w:spacing w:after="0" w:line="240" w:lineRule="auto"/>
        <w:rPr>
          <w:rFonts w:ascii="Tahoma" w:hAnsi="Tahoma" w:cs="Tahoma"/>
          <w:b/>
          <w:sz w:val="28"/>
          <w:szCs w:val="28"/>
        </w:rPr>
      </w:pPr>
      <w:r w:rsidRPr="00F31F8F">
        <w:rPr>
          <w:rFonts w:ascii="Tahoma" w:hAnsi="Tahoma" w:cs="Tahoma"/>
          <w:b/>
          <w:sz w:val="28"/>
          <w:szCs w:val="28"/>
        </w:rPr>
        <w:t>Ad</w:t>
      </w:r>
      <w:r w:rsidR="00513775" w:rsidRPr="00F31F8F">
        <w:rPr>
          <w:rFonts w:ascii="Tahoma" w:hAnsi="Tahoma" w:cs="Tahoma"/>
          <w:b/>
          <w:sz w:val="28"/>
          <w:szCs w:val="28"/>
        </w:rPr>
        <w:t>/</w:t>
      </w:r>
      <w:r w:rsidRPr="00F31F8F">
        <w:rPr>
          <w:rFonts w:ascii="Tahoma" w:hAnsi="Tahoma" w:cs="Tahoma"/>
          <w:b/>
          <w:sz w:val="28"/>
          <w:szCs w:val="28"/>
        </w:rPr>
        <w:t>Soyad</w:t>
      </w:r>
      <w:r w:rsidRPr="00F31F8F">
        <w:rPr>
          <w:rFonts w:ascii="Tahoma" w:hAnsi="Tahoma" w:cs="Tahoma"/>
          <w:b/>
          <w:sz w:val="28"/>
          <w:szCs w:val="28"/>
        </w:rPr>
        <w:tab/>
      </w:r>
      <w:r w:rsidR="00513775" w:rsidRPr="00F31F8F">
        <w:rPr>
          <w:rFonts w:ascii="Tahoma" w:hAnsi="Tahoma" w:cs="Tahoma"/>
          <w:b/>
          <w:sz w:val="28"/>
          <w:szCs w:val="28"/>
        </w:rPr>
        <w:t>:</w:t>
      </w:r>
      <w:r w:rsidR="00972947">
        <w:rPr>
          <w:rFonts w:ascii="Tahoma" w:hAnsi="Tahoma" w:cs="Tahoma"/>
          <w:b/>
          <w:sz w:val="28"/>
          <w:szCs w:val="28"/>
        </w:rPr>
        <w:t xml:space="preserve"> </w:t>
      </w:r>
    </w:p>
    <w:p w14:paraId="6DD47FE3" w14:textId="77777777" w:rsidR="005B3179" w:rsidRPr="00F31F8F" w:rsidRDefault="005B3179" w:rsidP="005B3179">
      <w:pPr>
        <w:spacing w:after="0" w:line="240" w:lineRule="auto"/>
        <w:rPr>
          <w:rFonts w:ascii="Tahoma" w:hAnsi="Tahoma" w:cs="Tahoma"/>
          <w:b/>
          <w:sz w:val="28"/>
          <w:szCs w:val="28"/>
        </w:rPr>
      </w:pPr>
    </w:p>
    <w:p w14:paraId="621B8723" w14:textId="033AF12C" w:rsidR="004E3AC8" w:rsidRPr="00F31F8F" w:rsidRDefault="00686E02" w:rsidP="00AA63F3">
      <w:pPr>
        <w:spacing w:after="0" w:line="240" w:lineRule="auto"/>
        <w:jc w:val="center"/>
        <w:rPr>
          <w:rFonts w:ascii="Tahoma" w:hAnsi="Tahoma" w:cs="Tahoma"/>
          <w:b/>
          <w:sz w:val="28"/>
          <w:szCs w:val="28"/>
        </w:rPr>
      </w:pPr>
      <w:r w:rsidRPr="00F31F8F">
        <w:rPr>
          <w:rFonts w:ascii="Tahoma" w:hAnsi="Tahoma" w:cs="Tahoma"/>
          <w:b/>
          <w:sz w:val="28"/>
          <w:szCs w:val="28"/>
        </w:rPr>
        <w:t>SORULAR</w:t>
      </w:r>
    </w:p>
    <w:p w14:paraId="0402CA7A" w14:textId="77777777" w:rsidR="007C5C99" w:rsidRPr="00F31F8F" w:rsidRDefault="007C5C99" w:rsidP="007C5C99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48C4880D" w14:textId="41B13FFB" w:rsidR="00527FB8" w:rsidRPr="003C41F4" w:rsidRDefault="00694CDC" w:rsidP="00686E02">
      <w:pPr>
        <w:pStyle w:val="ListParagraph"/>
        <w:numPr>
          <w:ilvl w:val="0"/>
          <w:numId w:val="2"/>
        </w:numPr>
        <w:spacing w:after="0" w:line="240" w:lineRule="auto"/>
        <w:ind w:left="426" w:hanging="426"/>
        <w:jc w:val="both"/>
        <w:rPr>
          <w:rFonts w:ascii="Tahoma" w:hAnsi="Tahoma" w:cs="Tahoma"/>
          <w:sz w:val="28"/>
          <w:szCs w:val="28"/>
        </w:rPr>
      </w:pPr>
      <w:r w:rsidRPr="00F31F8F">
        <w:rPr>
          <w:rFonts w:ascii="Tahoma" w:eastAsia="Times New Roman" w:hAnsi="Tahoma" w:cs="Tahoma"/>
          <w:sz w:val="28"/>
          <w:szCs w:val="28"/>
        </w:rPr>
        <w:t>Aşağıdaki şekilde verilen ağ yapısındaki cihazların yeniden başlatıldığı ve herhangi bir yönlendirme (routing) bilgisine sahip olmadığı durumda B düğümünün H düğüme ulaşması gerekmiştir. B</w:t>
      </w:r>
      <w:r w:rsidR="00BD50E9" w:rsidRPr="00F31F8F">
        <w:rPr>
          <w:rFonts w:ascii="Tahoma" w:eastAsia="Times New Roman" w:hAnsi="Tahoma" w:cs="Tahoma"/>
          <w:sz w:val="28"/>
          <w:szCs w:val="28"/>
        </w:rPr>
        <w:t xml:space="preserve"> düğümü her turda TTL bilgisini</w:t>
      </w:r>
      <w:r w:rsidRPr="00F31F8F">
        <w:rPr>
          <w:rFonts w:ascii="Tahoma" w:eastAsia="Times New Roman" w:hAnsi="Tahoma" w:cs="Tahoma"/>
          <w:sz w:val="28"/>
          <w:szCs w:val="28"/>
        </w:rPr>
        <w:t xml:space="preserve"> sırası ile 1,2,3 şeklinde arttırarak </w:t>
      </w:r>
      <w:r w:rsidR="00FB317B" w:rsidRPr="00F31F8F">
        <w:rPr>
          <w:rFonts w:ascii="Tahoma" w:eastAsia="Times New Roman" w:hAnsi="Tahoma" w:cs="Tahoma"/>
          <w:b/>
          <w:sz w:val="28"/>
          <w:szCs w:val="28"/>
        </w:rPr>
        <w:t xml:space="preserve"> </w:t>
      </w:r>
      <w:r w:rsidRPr="00F31F8F">
        <w:rPr>
          <w:rFonts w:ascii="Tahoma" w:eastAsia="Times New Roman" w:hAnsi="Tahoma" w:cs="Tahoma"/>
          <w:b/>
          <w:sz w:val="28"/>
          <w:szCs w:val="28"/>
        </w:rPr>
        <w:t xml:space="preserve">broadcast </w:t>
      </w:r>
      <w:r w:rsidRPr="00F31F8F">
        <w:rPr>
          <w:rFonts w:ascii="Tahoma" w:eastAsia="Times New Roman" w:hAnsi="Tahoma" w:cs="Tahoma"/>
          <w:sz w:val="28"/>
          <w:szCs w:val="28"/>
        </w:rPr>
        <w:t>istekleri göndermektedir. B düğümünün</w:t>
      </w:r>
      <w:r w:rsidR="00BD50E9" w:rsidRPr="00F31F8F">
        <w:rPr>
          <w:rFonts w:ascii="Tahoma" w:eastAsia="Times New Roman" w:hAnsi="Tahoma" w:cs="Tahoma"/>
          <w:sz w:val="28"/>
          <w:szCs w:val="28"/>
        </w:rPr>
        <w:t xml:space="preserve"> bir rota bulması kaç tur sürer</w:t>
      </w:r>
      <w:r w:rsidRPr="00F31F8F">
        <w:rPr>
          <w:rFonts w:ascii="Tahoma" w:eastAsia="Times New Roman" w:hAnsi="Tahoma" w:cs="Tahoma"/>
          <w:sz w:val="28"/>
          <w:szCs w:val="28"/>
        </w:rPr>
        <w:t>? Cevabınızı açıklayınız!</w:t>
      </w:r>
    </w:p>
    <w:p w14:paraId="783FC26C" w14:textId="77777777" w:rsidR="003C41F4" w:rsidRPr="003C41F4" w:rsidRDefault="003C41F4" w:rsidP="003C41F4">
      <w:pPr>
        <w:pStyle w:val="ListParagraph"/>
        <w:spacing w:after="0" w:line="240" w:lineRule="auto"/>
        <w:ind w:left="426"/>
        <w:jc w:val="both"/>
        <w:rPr>
          <w:rFonts w:ascii="Tahoma" w:hAnsi="Tahoma" w:cs="Tahoma"/>
          <w:sz w:val="28"/>
          <w:szCs w:val="28"/>
        </w:rPr>
      </w:pPr>
    </w:p>
    <w:p w14:paraId="34D426BE" w14:textId="64C85769" w:rsidR="003C41F4" w:rsidRPr="00F31F8F" w:rsidRDefault="003C41F4" w:rsidP="003C41F4">
      <w:pPr>
        <w:pStyle w:val="ListParagraph"/>
        <w:spacing w:after="0" w:line="240" w:lineRule="auto"/>
        <w:ind w:left="426"/>
        <w:jc w:val="center"/>
        <w:rPr>
          <w:rFonts w:ascii="Tahoma" w:hAnsi="Tahoma" w:cs="Tahoma"/>
          <w:sz w:val="28"/>
          <w:szCs w:val="28"/>
        </w:rPr>
      </w:pPr>
      <w:r>
        <w:rPr>
          <w:noProof/>
          <w:lang w:eastAsia="tr-TR"/>
        </w:rPr>
        <w:drawing>
          <wp:inline distT="0" distB="0" distL="0" distR="0" wp14:anchorId="74CE3C4B" wp14:editId="26EC11B1">
            <wp:extent cx="1885950" cy="1781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75FA3" w14:textId="77777777" w:rsidR="00694CDC" w:rsidRPr="00F31F8F" w:rsidRDefault="00694CDC" w:rsidP="00694CDC">
      <w:pPr>
        <w:pStyle w:val="ListParagraph"/>
        <w:spacing w:after="0" w:line="240" w:lineRule="auto"/>
        <w:ind w:left="426"/>
        <w:jc w:val="both"/>
        <w:rPr>
          <w:rFonts w:ascii="Tahoma" w:hAnsi="Tahoma" w:cs="Tahoma"/>
          <w:sz w:val="28"/>
          <w:szCs w:val="28"/>
        </w:rPr>
      </w:pPr>
    </w:p>
    <w:p w14:paraId="3DEE0EA6" w14:textId="6A2F13A1" w:rsidR="00994768" w:rsidRPr="00F31F8F" w:rsidRDefault="00BD50E9" w:rsidP="00C07E46">
      <w:pPr>
        <w:pStyle w:val="ListParagraph"/>
        <w:numPr>
          <w:ilvl w:val="0"/>
          <w:numId w:val="2"/>
        </w:numPr>
        <w:spacing w:after="0" w:line="240" w:lineRule="auto"/>
        <w:ind w:left="426" w:hanging="426"/>
        <w:jc w:val="both"/>
        <w:rPr>
          <w:rFonts w:ascii="Tahoma" w:eastAsia="Times New Roman" w:hAnsi="Tahoma" w:cs="Tahoma"/>
          <w:sz w:val="28"/>
          <w:szCs w:val="28"/>
        </w:rPr>
      </w:pPr>
      <w:r w:rsidRPr="00F31F8F">
        <w:rPr>
          <w:rFonts w:ascii="Tahoma" w:eastAsia="Times New Roman" w:hAnsi="Tahoma" w:cs="Tahoma"/>
          <w:sz w:val="28"/>
          <w:szCs w:val="28"/>
        </w:rPr>
        <w:t>16’lık sayı</w:t>
      </w:r>
      <w:r w:rsidR="00994768" w:rsidRPr="00F31F8F">
        <w:rPr>
          <w:rFonts w:ascii="Tahoma" w:eastAsia="Times New Roman" w:hAnsi="Tahoma" w:cs="Tahoma"/>
          <w:sz w:val="28"/>
          <w:szCs w:val="28"/>
        </w:rPr>
        <w:t xml:space="preserve"> sisteminde 0x</w:t>
      </w:r>
      <w:r w:rsidR="00EC5636" w:rsidRPr="00F31F8F">
        <w:rPr>
          <w:rFonts w:ascii="Tahoma" w:eastAsia="Times New Roman" w:hAnsi="Tahoma" w:cs="Tahoma"/>
          <w:sz w:val="28"/>
          <w:szCs w:val="28"/>
        </w:rPr>
        <w:t xml:space="preserve">C22F1582 </w:t>
      </w:r>
      <w:r w:rsidR="00994768" w:rsidRPr="00F31F8F">
        <w:rPr>
          <w:rFonts w:ascii="Tahoma" w:eastAsia="Times New Roman" w:hAnsi="Tahoma" w:cs="Tahoma"/>
          <w:sz w:val="28"/>
          <w:szCs w:val="28"/>
        </w:rPr>
        <w:t>şe</w:t>
      </w:r>
      <w:r w:rsidRPr="00F31F8F">
        <w:rPr>
          <w:rFonts w:ascii="Tahoma" w:eastAsia="Times New Roman" w:hAnsi="Tahoma" w:cs="Tahoma"/>
          <w:sz w:val="28"/>
          <w:szCs w:val="28"/>
        </w:rPr>
        <w:t>klinde ifade edilen IP adresini</w:t>
      </w:r>
      <w:r w:rsidR="00994768" w:rsidRPr="00F31F8F">
        <w:rPr>
          <w:rFonts w:ascii="Tahoma" w:eastAsia="Times New Roman" w:hAnsi="Tahoma" w:cs="Tahoma"/>
          <w:sz w:val="28"/>
          <w:szCs w:val="28"/>
        </w:rPr>
        <w:t xml:space="preserve"> noktalı o</w:t>
      </w:r>
      <w:r w:rsidRPr="00F31F8F">
        <w:rPr>
          <w:rFonts w:ascii="Tahoma" w:eastAsia="Times New Roman" w:hAnsi="Tahoma" w:cs="Tahoma"/>
          <w:sz w:val="28"/>
          <w:szCs w:val="28"/>
        </w:rPr>
        <w:t>ndalık (dotted decimal) şeklinde</w:t>
      </w:r>
      <w:r w:rsidR="00994768" w:rsidRPr="00F31F8F">
        <w:rPr>
          <w:rFonts w:ascii="Tahoma" w:eastAsia="Times New Roman" w:hAnsi="Tahoma" w:cs="Tahoma"/>
          <w:sz w:val="28"/>
          <w:szCs w:val="28"/>
        </w:rPr>
        <w:t xml:space="preserve"> ifade ediniz.</w:t>
      </w:r>
    </w:p>
    <w:p w14:paraId="606FB97E" w14:textId="5B754BE9" w:rsidR="0057130F" w:rsidRPr="00F31F8F" w:rsidRDefault="00994768" w:rsidP="00994768">
      <w:pPr>
        <w:pStyle w:val="ListParagraph"/>
        <w:spacing w:after="0" w:line="240" w:lineRule="auto"/>
        <w:ind w:left="426"/>
        <w:jc w:val="both"/>
        <w:rPr>
          <w:rFonts w:ascii="Tahoma" w:eastAsia="Times New Roman" w:hAnsi="Tahoma" w:cs="Tahoma"/>
          <w:sz w:val="28"/>
          <w:szCs w:val="28"/>
        </w:rPr>
      </w:pPr>
      <w:r w:rsidRPr="00F31F8F">
        <w:rPr>
          <w:rFonts w:ascii="Tahoma" w:eastAsia="Times New Roman" w:hAnsi="Tahoma" w:cs="Tahoma"/>
          <w:sz w:val="28"/>
          <w:szCs w:val="28"/>
        </w:rPr>
        <w:t xml:space="preserve">  </w:t>
      </w:r>
    </w:p>
    <w:p w14:paraId="7A72675B" w14:textId="0A68390B" w:rsidR="00994768" w:rsidRDefault="00994768" w:rsidP="00AA63F3">
      <w:pPr>
        <w:pStyle w:val="ListParagraph"/>
        <w:numPr>
          <w:ilvl w:val="0"/>
          <w:numId w:val="2"/>
        </w:numPr>
        <w:spacing w:after="0" w:line="240" w:lineRule="auto"/>
        <w:ind w:left="426" w:hanging="426"/>
        <w:jc w:val="both"/>
        <w:rPr>
          <w:rFonts w:ascii="Tahoma" w:eastAsia="Times New Roman" w:hAnsi="Tahoma" w:cs="Tahoma"/>
          <w:sz w:val="28"/>
          <w:szCs w:val="28"/>
        </w:rPr>
      </w:pPr>
      <w:r w:rsidRPr="00F31F8F">
        <w:rPr>
          <w:rFonts w:ascii="Tahoma" w:eastAsia="Times New Roman" w:hAnsi="Tahoma" w:cs="Tahoma"/>
          <w:sz w:val="28"/>
          <w:szCs w:val="28"/>
        </w:rPr>
        <w:t>Bir yö</w:t>
      </w:r>
      <w:r w:rsidR="00BD50E9" w:rsidRPr="00F31F8F">
        <w:rPr>
          <w:rFonts w:ascii="Tahoma" w:eastAsia="Times New Roman" w:hAnsi="Tahoma" w:cs="Tahoma"/>
          <w:sz w:val="28"/>
          <w:szCs w:val="28"/>
        </w:rPr>
        <w:t>n</w:t>
      </w:r>
      <w:r w:rsidRPr="00F31F8F">
        <w:rPr>
          <w:rFonts w:ascii="Tahoma" w:eastAsia="Times New Roman" w:hAnsi="Tahoma" w:cs="Tahoma"/>
          <w:sz w:val="28"/>
          <w:szCs w:val="28"/>
        </w:rPr>
        <w:t>lendirici 57.6.96.0/21, 57.6.104.0/21, 57.6.112.0/21 ve 57.6.120.0/21 IP adresini alm</w:t>
      </w:r>
      <w:r w:rsidR="00BD50E9" w:rsidRPr="00F31F8F">
        <w:rPr>
          <w:rFonts w:ascii="Tahoma" w:eastAsia="Times New Roman" w:hAnsi="Tahoma" w:cs="Tahoma"/>
          <w:sz w:val="28"/>
          <w:szCs w:val="28"/>
        </w:rPr>
        <w:t>ıştır. Eğer bu adreslerin tamam</w:t>
      </w:r>
      <w:r w:rsidRPr="00F31F8F">
        <w:rPr>
          <w:rFonts w:ascii="Tahoma" w:eastAsia="Times New Roman" w:hAnsi="Tahoma" w:cs="Tahoma"/>
          <w:sz w:val="28"/>
          <w:szCs w:val="28"/>
        </w:rPr>
        <w:t>ı</w:t>
      </w:r>
      <w:r w:rsidR="00BD50E9" w:rsidRPr="00F31F8F">
        <w:rPr>
          <w:rFonts w:ascii="Tahoma" w:eastAsia="Times New Roman" w:hAnsi="Tahoma" w:cs="Tahoma"/>
          <w:sz w:val="28"/>
          <w:szCs w:val="28"/>
        </w:rPr>
        <w:t>na</w:t>
      </w:r>
      <w:r w:rsidRPr="00F31F8F">
        <w:rPr>
          <w:rFonts w:ascii="Tahoma" w:eastAsia="Times New Roman" w:hAnsi="Tahoma" w:cs="Tahoma"/>
          <w:sz w:val="28"/>
          <w:szCs w:val="28"/>
        </w:rPr>
        <w:t xml:space="preserve"> aynı ağ arayüzünden ulaşılıyor ise, bu adresler b</w:t>
      </w:r>
      <w:r w:rsidR="00BD50E9" w:rsidRPr="00F31F8F">
        <w:rPr>
          <w:rFonts w:ascii="Tahoma" w:eastAsia="Times New Roman" w:hAnsi="Tahoma" w:cs="Tahoma"/>
          <w:sz w:val="28"/>
          <w:szCs w:val="28"/>
        </w:rPr>
        <w:t>irleştirilebilir (aggregate) mi</w:t>
      </w:r>
      <w:r w:rsidRPr="00F31F8F">
        <w:rPr>
          <w:rFonts w:ascii="Tahoma" w:eastAsia="Times New Roman" w:hAnsi="Tahoma" w:cs="Tahoma"/>
          <w:sz w:val="28"/>
          <w:szCs w:val="28"/>
        </w:rPr>
        <w:t xml:space="preserve">? Cevabınızı açıklayınız. </w:t>
      </w:r>
    </w:p>
    <w:p w14:paraId="7E8CBF8B" w14:textId="77777777" w:rsidR="003C41F4" w:rsidRPr="003C41F4" w:rsidRDefault="003C41F4" w:rsidP="003C41F4">
      <w:pPr>
        <w:spacing w:after="0" w:line="240" w:lineRule="auto"/>
        <w:jc w:val="both"/>
        <w:rPr>
          <w:rFonts w:ascii="Tahoma" w:eastAsia="Times New Roman" w:hAnsi="Tahoma" w:cs="Tahoma"/>
          <w:sz w:val="28"/>
          <w:szCs w:val="28"/>
        </w:rPr>
      </w:pPr>
    </w:p>
    <w:p w14:paraId="6B1E2560" w14:textId="77777777" w:rsidR="003C41F4" w:rsidRPr="00F31F8F" w:rsidRDefault="003C41F4" w:rsidP="003C41F4">
      <w:pPr>
        <w:pStyle w:val="ListParagraph"/>
        <w:numPr>
          <w:ilvl w:val="0"/>
          <w:numId w:val="2"/>
        </w:numPr>
        <w:spacing w:after="0" w:line="240" w:lineRule="auto"/>
        <w:ind w:left="426" w:hanging="426"/>
        <w:jc w:val="both"/>
        <w:rPr>
          <w:rFonts w:ascii="Tahoma" w:eastAsia="Times New Roman" w:hAnsi="Tahoma" w:cs="Tahoma"/>
          <w:sz w:val="28"/>
          <w:szCs w:val="28"/>
        </w:rPr>
      </w:pPr>
      <w:r w:rsidRPr="00F31F8F">
        <w:rPr>
          <w:rFonts w:ascii="Tahoma" w:eastAsia="Times New Roman" w:hAnsi="Tahoma" w:cs="Tahoma"/>
          <w:sz w:val="28"/>
          <w:szCs w:val="28"/>
        </w:rPr>
        <w:t xml:space="preserve">IPv6 protokolünde 16 byte uzunluğunda adres bilgisi kullanılmaktadır. Her pico saniyede 1 milyon yeni adresin kullanılması durumunda, adreslerin tamamı ne kadar sürede kullanılmış olur? Hesaplamanızı gösteriniz. </w:t>
      </w:r>
    </w:p>
    <w:p w14:paraId="59C4BE53" w14:textId="0705230C" w:rsidR="00EC5636" w:rsidRPr="00F31F8F" w:rsidRDefault="00EC5636" w:rsidP="00994768">
      <w:pPr>
        <w:pStyle w:val="ListParagraph"/>
        <w:spacing w:after="0" w:line="240" w:lineRule="auto"/>
        <w:ind w:left="426"/>
        <w:jc w:val="both"/>
        <w:rPr>
          <w:rFonts w:ascii="Tahoma" w:eastAsia="Times New Roman" w:hAnsi="Tahoma" w:cs="Tahoma"/>
          <w:sz w:val="28"/>
          <w:szCs w:val="28"/>
        </w:rPr>
      </w:pPr>
    </w:p>
    <w:p w14:paraId="1B14EA7F" w14:textId="77777777" w:rsidR="00AB3E34" w:rsidRPr="00F31F8F" w:rsidRDefault="00AB3E34" w:rsidP="00AB3E34">
      <w:pPr>
        <w:pStyle w:val="ListParagraph"/>
        <w:numPr>
          <w:ilvl w:val="0"/>
          <w:numId w:val="2"/>
        </w:numPr>
        <w:spacing w:after="0" w:line="240" w:lineRule="auto"/>
        <w:ind w:left="426" w:hanging="426"/>
        <w:jc w:val="both"/>
        <w:rPr>
          <w:rFonts w:ascii="Tahoma" w:eastAsia="Times New Roman" w:hAnsi="Tahoma" w:cs="Tahoma"/>
          <w:sz w:val="28"/>
          <w:szCs w:val="28"/>
        </w:rPr>
      </w:pPr>
      <w:r w:rsidRPr="00F31F8F">
        <w:rPr>
          <w:rFonts w:ascii="Tahoma" w:eastAsia="Times New Roman" w:hAnsi="Tahoma" w:cs="Tahoma"/>
          <w:sz w:val="28"/>
          <w:szCs w:val="28"/>
        </w:rPr>
        <w:t xml:space="preserve">Yönlendirme tablosunda aşağıdaki bilgiler bulanan bir yönlendiricinin (router) aşağıda verilen hedef adreslerine sahip IP paketlerini hangi ağ arayüzünden göndereceğini belirtiniz. </w:t>
      </w:r>
    </w:p>
    <w:p w14:paraId="1CAE3A71" w14:textId="77777777" w:rsidR="00AB3E34" w:rsidRPr="00F31F8F" w:rsidRDefault="00AB3E34" w:rsidP="00AB3E34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ahoma" w:eastAsia="Times New Roman" w:hAnsi="Tahoma" w:cs="Tahoma"/>
          <w:sz w:val="28"/>
          <w:szCs w:val="28"/>
        </w:rPr>
      </w:pPr>
      <w:r w:rsidRPr="00F31F8F">
        <w:rPr>
          <w:rFonts w:ascii="Tahoma" w:eastAsia="Times New Roman" w:hAnsi="Tahoma" w:cs="Tahoma"/>
          <w:sz w:val="28"/>
          <w:szCs w:val="28"/>
        </w:rPr>
        <w:t>135.46.63.10</w:t>
      </w:r>
    </w:p>
    <w:p w14:paraId="659B910F" w14:textId="77777777" w:rsidR="00AB3E34" w:rsidRPr="00F31F8F" w:rsidRDefault="00AB3E34" w:rsidP="00AB3E34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ahoma" w:eastAsia="Times New Roman" w:hAnsi="Tahoma" w:cs="Tahoma"/>
          <w:sz w:val="28"/>
          <w:szCs w:val="28"/>
        </w:rPr>
      </w:pPr>
      <w:r w:rsidRPr="00F31F8F">
        <w:rPr>
          <w:rFonts w:ascii="Tahoma" w:eastAsia="Times New Roman" w:hAnsi="Tahoma" w:cs="Tahoma"/>
          <w:sz w:val="28"/>
          <w:szCs w:val="28"/>
        </w:rPr>
        <w:t xml:space="preserve">135.46.57.14 </w:t>
      </w:r>
    </w:p>
    <w:p w14:paraId="08A2F9A4" w14:textId="77777777" w:rsidR="00AB3E34" w:rsidRPr="00F31F8F" w:rsidRDefault="00AB3E34" w:rsidP="00AB3E34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ahoma" w:eastAsia="Times New Roman" w:hAnsi="Tahoma" w:cs="Tahoma"/>
          <w:sz w:val="28"/>
          <w:szCs w:val="28"/>
        </w:rPr>
      </w:pPr>
      <w:r w:rsidRPr="00F31F8F">
        <w:rPr>
          <w:rFonts w:ascii="Tahoma" w:eastAsia="Times New Roman" w:hAnsi="Tahoma" w:cs="Tahoma"/>
          <w:sz w:val="28"/>
          <w:szCs w:val="28"/>
        </w:rPr>
        <w:t xml:space="preserve">135.46.52.2 </w:t>
      </w:r>
    </w:p>
    <w:p w14:paraId="6A074FCE" w14:textId="77777777" w:rsidR="00AB3E34" w:rsidRPr="00F31F8F" w:rsidRDefault="00AB3E34" w:rsidP="00AB3E34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ahoma" w:eastAsia="Times New Roman" w:hAnsi="Tahoma" w:cs="Tahoma"/>
          <w:sz w:val="28"/>
          <w:szCs w:val="28"/>
        </w:rPr>
      </w:pPr>
      <w:r w:rsidRPr="00F31F8F">
        <w:rPr>
          <w:rFonts w:ascii="Tahoma" w:eastAsia="Times New Roman" w:hAnsi="Tahoma" w:cs="Tahoma"/>
          <w:sz w:val="28"/>
          <w:szCs w:val="28"/>
        </w:rPr>
        <w:t>192.53.40.7</w:t>
      </w:r>
    </w:p>
    <w:p w14:paraId="0FA5DB87" w14:textId="022895CB" w:rsidR="00AB3E34" w:rsidRPr="00F31F8F" w:rsidRDefault="00AB3E34" w:rsidP="00AB3E34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ahoma" w:eastAsia="Times New Roman" w:hAnsi="Tahoma" w:cs="Tahoma"/>
          <w:sz w:val="28"/>
          <w:szCs w:val="28"/>
        </w:rPr>
      </w:pPr>
      <w:r w:rsidRPr="00F31F8F">
        <w:rPr>
          <w:rFonts w:ascii="Tahoma" w:eastAsia="Times New Roman" w:hAnsi="Tahoma" w:cs="Tahoma"/>
          <w:sz w:val="28"/>
          <w:szCs w:val="28"/>
        </w:rPr>
        <w:t xml:space="preserve">192.53.56.7 </w:t>
      </w:r>
    </w:p>
    <w:p w14:paraId="184FBB3A" w14:textId="77777777" w:rsidR="00AB3E34" w:rsidRPr="00F31F8F" w:rsidRDefault="00AB3E34" w:rsidP="00AB3E34">
      <w:pPr>
        <w:pStyle w:val="ListParagraph"/>
        <w:spacing w:after="0" w:line="240" w:lineRule="auto"/>
        <w:ind w:left="426"/>
        <w:jc w:val="both"/>
        <w:rPr>
          <w:rFonts w:ascii="Tahoma" w:eastAsia="Times New Roman" w:hAnsi="Tahoma" w:cs="Tahoma"/>
          <w:sz w:val="28"/>
          <w:szCs w:val="28"/>
        </w:rPr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4354"/>
        <w:gridCol w:w="4283"/>
      </w:tblGrid>
      <w:tr w:rsidR="00AB3E34" w:rsidRPr="00F31F8F" w14:paraId="44E03D14" w14:textId="77777777" w:rsidTr="00AB3E34">
        <w:tc>
          <w:tcPr>
            <w:tcW w:w="4354" w:type="dxa"/>
          </w:tcPr>
          <w:p w14:paraId="32856808" w14:textId="3298BAD2" w:rsidR="00AB3E34" w:rsidRPr="00F31F8F" w:rsidRDefault="00AB3E34" w:rsidP="00AB3E34">
            <w:pPr>
              <w:pStyle w:val="ListParagraph"/>
              <w:ind w:left="0"/>
              <w:jc w:val="both"/>
              <w:rPr>
                <w:rFonts w:ascii="Tahoma" w:eastAsia="Times New Roman" w:hAnsi="Tahoma" w:cs="Tahoma"/>
                <w:b/>
                <w:sz w:val="28"/>
                <w:szCs w:val="28"/>
              </w:rPr>
            </w:pPr>
            <w:r w:rsidRPr="00F31F8F">
              <w:rPr>
                <w:rFonts w:ascii="Tahoma" w:eastAsia="Times New Roman" w:hAnsi="Tahoma" w:cs="Tahoma"/>
                <w:b/>
                <w:sz w:val="28"/>
                <w:szCs w:val="28"/>
              </w:rPr>
              <w:t>IP adresi / Ağ maskesi</w:t>
            </w:r>
          </w:p>
        </w:tc>
        <w:tc>
          <w:tcPr>
            <w:tcW w:w="4283" w:type="dxa"/>
          </w:tcPr>
          <w:p w14:paraId="42F4D01A" w14:textId="27B2E7E9" w:rsidR="00AB3E34" w:rsidRPr="00F31F8F" w:rsidRDefault="00AB3E34" w:rsidP="00AB3E34">
            <w:pPr>
              <w:pStyle w:val="ListParagraph"/>
              <w:ind w:left="0"/>
              <w:jc w:val="both"/>
              <w:rPr>
                <w:rFonts w:ascii="Tahoma" w:eastAsia="Times New Roman" w:hAnsi="Tahoma" w:cs="Tahoma"/>
                <w:b/>
                <w:sz w:val="28"/>
                <w:szCs w:val="28"/>
              </w:rPr>
            </w:pPr>
            <w:r w:rsidRPr="00F31F8F">
              <w:rPr>
                <w:rFonts w:ascii="Tahoma" w:eastAsia="Times New Roman" w:hAnsi="Tahoma" w:cs="Tahoma"/>
                <w:b/>
                <w:sz w:val="28"/>
                <w:szCs w:val="28"/>
              </w:rPr>
              <w:t>Sonraki Düğüm</w:t>
            </w:r>
          </w:p>
        </w:tc>
      </w:tr>
      <w:tr w:rsidR="00AB3E34" w:rsidRPr="00F31F8F" w14:paraId="103AAEC2" w14:textId="77777777" w:rsidTr="00AB3E34">
        <w:tc>
          <w:tcPr>
            <w:tcW w:w="4354" w:type="dxa"/>
          </w:tcPr>
          <w:p w14:paraId="6993F49E" w14:textId="25832B8F" w:rsidR="00AB3E34" w:rsidRPr="00F31F8F" w:rsidRDefault="00AB3E34" w:rsidP="00AB3E34">
            <w:pPr>
              <w:pStyle w:val="ListParagraph"/>
              <w:ind w:left="0"/>
              <w:jc w:val="both"/>
              <w:rPr>
                <w:rFonts w:ascii="Tahoma" w:eastAsia="Times New Roman" w:hAnsi="Tahoma" w:cs="Tahoma"/>
                <w:sz w:val="28"/>
                <w:szCs w:val="28"/>
              </w:rPr>
            </w:pPr>
            <w:r w:rsidRPr="00F31F8F">
              <w:rPr>
                <w:rFonts w:ascii="Tahoma" w:eastAsia="Times New Roman" w:hAnsi="Tahoma" w:cs="Tahoma"/>
                <w:sz w:val="28"/>
                <w:szCs w:val="28"/>
              </w:rPr>
              <w:t>135.46.56.0/22</w:t>
            </w:r>
          </w:p>
        </w:tc>
        <w:tc>
          <w:tcPr>
            <w:tcW w:w="4283" w:type="dxa"/>
          </w:tcPr>
          <w:p w14:paraId="6C1C2EC2" w14:textId="6A9AE8D3" w:rsidR="00AB3E34" w:rsidRPr="00F31F8F" w:rsidRDefault="00AB3E34" w:rsidP="00AB3E34">
            <w:pPr>
              <w:pStyle w:val="ListParagraph"/>
              <w:ind w:left="0"/>
              <w:jc w:val="both"/>
              <w:rPr>
                <w:rFonts w:ascii="Tahoma" w:eastAsia="Times New Roman" w:hAnsi="Tahoma" w:cs="Tahoma"/>
                <w:sz w:val="28"/>
                <w:szCs w:val="28"/>
              </w:rPr>
            </w:pPr>
            <w:r w:rsidRPr="00F31F8F">
              <w:rPr>
                <w:rFonts w:ascii="Tahoma" w:eastAsia="Times New Roman" w:hAnsi="Tahoma" w:cs="Tahoma"/>
                <w:sz w:val="28"/>
                <w:szCs w:val="28"/>
              </w:rPr>
              <w:t>Interface0</w:t>
            </w:r>
          </w:p>
        </w:tc>
      </w:tr>
      <w:tr w:rsidR="00AB3E34" w:rsidRPr="00F31F8F" w14:paraId="1CA71ABC" w14:textId="77777777" w:rsidTr="00AB3E34">
        <w:tc>
          <w:tcPr>
            <w:tcW w:w="4354" w:type="dxa"/>
          </w:tcPr>
          <w:p w14:paraId="364EF9B5" w14:textId="45CE5FC2" w:rsidR="00AB3E34" w:rsidRPr="00F31F8F" w:rsidRDefault="00AB3E34" w:rsidP="00AB3E34">
            <w:pPr>
              <w:pStyle w:val="ListParagraph"/>
              <w:ind w:left="0"/>
              <w:jc w:val="both"/>
              <w:rPr>
                <w:rFonts w:ascii="Tahoma" w:eastAsia="Times New Roman" w:hAnsi="Tahoma" w:cs="Tahoma"/>
                <w:sz w:val="28"/>
                <w:szCs w:val="28"/>
              </w:rPr>
            </w:pPr>
            <w:r w:rsidRPr="00F31F8F">
              <w:rPr>
                <w:rFonts w:ascii="Tahoma" w:eastAsia="Times New Roman" w:hAnsi="Tahoma" w:cs="Tahoma"/>
                <w:sz w:val="28"/>
                <w:szCs w:val="28"/>
              </w:rPr>
              <w:t xml:space="preserve">135.46.60.0/22 </w:t>
            </w:r>
          </w:p>
        </w:tc>
        <w:tc>
          <w:tcPr>
            <w:tcW w:w="4283" w:type="dxa"/>
          </w:tcPr>
          <w:p w14:paraId="0ECE5532" w14:textId="2AA6ACF0" w:rsidR="00AB3E34" w:rsidRPr="00F31F8F" w:rsidRDefault="00AB3E34" w:rsidP="00AB3E34">
            <w:pPr>
              <w:pStyle w:val="ListParagraph"/>
              <w:ind w:left="0"/>
              <w:jc w:val="both"/>
              <w:rPr>
                <w:rFonts w:ascii="Tahoma" w:eastAsia="Times New Roman" w:hAnsi="Tahoma" w:cs="Tahoma"/>
                <w:sz w:val="28"/>
                <w:szCs w:val="28"/>
              </w:rPr>
            </w:pPr>
            <w:r w:rsidRPr="00F31F8F">
              <w:rPr>
                <w:rFonts w:ascii="Tahoma" w:eastAsia="Times New Roman" w:hAnsi="Tahoma" w:cs="Tahoma"/>
                <w:sz w:val="28"/>
                <w:szCs w:val="28"/>
              </w:rPr>
              <w:t>Interface1</w:t>
            </w:r>
          </w:p>
        </w:tc>
      </w:tr>
      <w:tr w:rsidR="00AB3E34" w:rsidRPr="00F31F8F" w14:paraId="5D5E8EB3" w14:textId="77777777" w:rsidTr="00AB3E34">
        <w:tc>
          <w:tcPr>
            <w:tcW w:w="4354" w:type="dxa"/>
          </w:tcPr>
          <w:p w14:paraId="51B96148" w14:textId="76915F58" w:rsidR="00AB3E34" w:rsidRPr="00F31F8F" w:rsidRDefault="00AB3E34" w:rsidP="00AB3E34">
            <w:pPr>
              <w:pStyle w:val="ListParagraph"/>
              <w:ind w:left="0"/>
              <w:jc w:val="both"/>
              <w:rPr>
                <w:rFonts w:ascii="Tahoma" w:eastAsia="Times New Roman" w:hAnsi="Tahoma" w:cs="Tahoma"/>
                <w:sz w:val="28"/>
                <w:szCs w:val="28"/>
              </w:rPr>
            </w:pPr>
            <w:r w:rsidRPr="00F31F8F">
              <w:rPr>
                <w:rFonts w:ascii="Tahoma" w:eastAsia="Times New Roman" w:hAnsi="Tahoma" w:cs="Tahoma"/>
                <w:sz w:val="28"/>
                <w:szCs w:val="28"/>
              </w:rPr>
              <w:t>192.53.40.0/23</w:t>
            </w:r>
          </w:p>
        </w:tc>
        <w:tc>
          <w:tcPr>
            <w:tcW w:w="4283" w:type="dxa"/>
          </w:tcPr>
          <w:p w14:paraId="4FD5EFD5" w14:textId="0A2C23FD" w:rsidR="00AB3E34" w:rsidRPr="00F31F8F" w:rsidRDefault="00AB3E34" w:rsidP="00AB3E34">
            <w:pPr>
              <w:pStyle w:val="ListParagraph"/>
              <w:ind w:left="0"/>
              <w:jc w:val="both"/>
              <w:rPr>
                <w:rFonts w:ascii="Tahoma" w:eastAsia="Times New Roman" w:hAnsi="Tahoma" w:cs="Tahoma"/>
                <w:sz w:val="28"/>
                <w:szCs w:val="28"/>
              </w:rPr>
            </w:pPr>
            <w:r w:rsidRPr="00F31F8F">
              <w:rPr>
                <w:rFonts w:ascii="Tahoma" w:eastAsia="Times New Roman" w:hAnsi="Tahoma" w:cs="Tahoma"/>
                <w:sz w:val="28"/>
                <w:szCs w:val="28"/>
              </w:rPr>
              <w:t>Router1</w:t>
            </w:r>
          </w:p>
        </w:tc>
      </w:tr>
      <w:tr w:rsidR="00AB3E34" w:rsidRPr="00F31F8F" w14:paraId="033E2AF2" w14:textId="77777777" w:rsidTr="00AB3E34">
        <w:tc>
          <w:tcPr>
            <w:tcW w:w="4354" w:type="dxa"/>
          </w:tcPr>
          <w:p w14:paraId="0F955E71" w14:textId="6884BB3F" w:rsidR="00AB3E34" w:rsidRPr="00F31F8F" w:rsidRDefault="00AB3E34" w:rsidP="00AB3E34">
            <w:pPr>
              <w:pStyle w:val="ListParagraph"/>
              <w:ind w:left="0"/>
              <w:jc w:val="both"/>
              <w:rPr>
                <w:rFonts w:ascii="Tahoma" w:eastAsia="Times New Roman" w:hAnsi="Tahoma" w:cs="Tahoma"/>
                <w:sz w:val="28"/>
                <w:szCs w:val="28"/>
              </w:rPr>
            </w:pPr>
            <w:r w:rsidRPr="00F31F8F">
              <w:rPr>
                <w:rFonts w:ascii="Tahoma" w:eastAsia="Times New Roman" w:hAnsi="Tahoma" w:cs="Tahoma"/>
                <w:sz w:val="28"/>
                <w:szCs w:val="28"/>
              </w:rPr>
              <w:t>Default</w:t>
            </w:r>
          </w:p>
        </w:tc>
        <w:tc>
          <w:tcPr>
            <w:tcW w:w="4283" w:type="dxa"/>
          </w:tcPr>
          <w:p w14:paraId="7054E0BA" w14:textId="47105287" w:rsidR="00AB3E34" w:rsidRPr="00F31F8F" w:rsidRDefault="00AB3E34" w:rsidP="00AB3E34">
            <w:pPr>
              <w:pStyle w:val="ListParagraph"/>
              <w:ind w:left="0"/>
              <w:jc w:val="both"/>
              <w:rPr>
                <w:rFonts w:ascii="Tahoma" w:eastAsia="Times New Roman" w:hAnsi="Tahoma" w:cs="Tahoma"/>
                <w:sz w:val="28"/>
                <w:szCs w:val="28"/>
              </w:rPr>
            </w:pPr>
            <w:r w:rsidRPr="00F31F8F">
              <w:rPr>
                <w:rFonts w:ascii="Tahoma" w:eastAsia="Times New Roman" w:hAnsi="Tahoma" w:cs="Tahoma"/>
                <w:sz w:val="28"/>
                <w:szCs w:val="28"/>
              </w:rPr>
              <w:t>Router2</w:t>
            </w:r>
          </w:p>
        </w:tc>
      </w:tr>
    </w:tbl>
    <w:p w14:paraId="7B58BD37" w14:textId="77777777" w:rsidR="00AB3E34" w:rsidRPr="00F31F8F" w:rsidRDefault="00AB3E34" w:rsidP="00AA63F3">
      <w:pPr>
        <w:spacing w:after="0" w:line="240" w:lineRule="auto"/>
        <w:jc w:val="both"/>
        <w:rPr>
          <w:rFonts w:ascii="Tahoma" w:eastAsia="Times New Roman" w:hAnsi="Tahoma" w:cs="Tahoma"/>
          <w:sz w:val="28"/>
          <w:szCs w:val="28"/>
        </w:rPr>
      </w:pPr>
    </w:p>
    <w:p w14:paraId="60F90C5C" w14:textId="77777777" w:rsidR="00F31F8F" w:rsidRPr="00F31F8F" w:rsidRDefault="00F31F8F" w:rsidP="00F31F8F">
      <w:pPr>
        <w:pStyle w:val="ListParagraph"/>
        <w:spacing w:after="0" w:line="240" w:lineRule="auto"/>
        <w:ind w:left="426"/>
        <w:jc w:val="both"/>
        <w:rPr>
          <w:rFonts w:ascii="Tahoma" w:eastAsia="Times New Roman" w:hAnsi="Tahoma" w:cs="Tahoma"/>
          <w:sz w:val="28"/>
          <w:szCs w:val="28"/>
        </w:rPr>
      </w:pPr>
    </w:p>
    <w:p w14:paraId="30394EF5" w14:textId="5E2B75B3" w:rsidR="00C07E46" w:rsidRPr="00F31F8F" w:rsidRDefault="004E7191" w:rsidP="00686E02">
      <w:pPr>
        <w:pStyle w:val="ListParagraph"/>
        <w:numPr>
          <w:ilvl w:val="0"/>
          <w:numId w:val="2"/>
        </w:numPr>
        <w:spacing w:after="0" w:line="240" w:lineRule="auto"/>
        <w:ind w:left="426" w:hanging="426"/>
        <w:jc w:val="both"/>
        <w:rPr>
          <w:rFonts w:ascii="Tahoma" w:eastAsia="Times New Roman" w:hAnsi="Tahoma" w:cs="Tahoma"/>
          <w:sz w:val="28"/>
          <w:szCs w:val="28"/>
        </w:rPr>
      </w:pPr>
      <w:r w:rsidRPr="00F31F8F">
        <w:rPr>
          <w:rFonts w:ascii="Tahoma" w:eastAsia="Times New Roman" w:hAnsi="Tahoma" w:cs="Tahoma"/>
          <w:sz w:val="28"/>
          <w:szCs w:val="28"/>
        </w:rPr>
        <w:t>I</w:t>
      </w:r>
      <w:r w:rsidR="000B69ED" w:rsidRPr="00F31F8F">
        <w:rPr>
          <w:rFonts w:ascii="Tahoma" w:eastAsia="Times New Roman" w:hAnsi="Tahoma" w:cs="Tahoma"/>
          <w:sz w:val="28"/>
          <w:szCs w:val="28"/>
        </w:rPr>
        <w:t>P</w:t>
      </w:r>
      <w:r w:rsidRPr="00F31F8F">
        <w:rPr>
          <w:rFonts w:ascii="Tahoma" w:eastAsia="Times New Roman" w:hAnsi="Tahoma" w:cs="Tahoma"/>
          <w:sz w:val="28"/>
          <w:szCs w:val="28"/>
        </w:rPr>
        <w:t>v4 protokolünü</w:t>
      </w:r>
      <w:r w:rsidR="000B69ED" w:rsidRPr="00F31F8F">
        <w:rPr>
          <w:rFonts w:ascii="Tahoma" w:eastAsia="Times New Roman" w:hAnsi="Tahoma" w:cs="Tahoma"/>
          <w:sz w:val="28"/>
          <w:szCs w:val="28"/>
        </w:rPr>
        <w:t>n</w:t>
      </w:r>
      <w:r w:rsidRPr="00F31F8F">
        <w:rPr>
          <w:rFonts w:ascii="Tahoma" w:eastAsia="Times New Roman" w:hAnsi="Tahoma" w:cs="Tahoma"/>
          <w:sz w:val="28"/>
          <w:szCs w:val="28"/>
        </w:rPr>
        <w:t xml:space="preserve"> başlık (header) kısmında </w:t>
      </w:r>
      <w:r w:rsidR="000B69ED" w:rsidRPr="00F31F8F">
        <w:rPr>
          <w:rFonts w:ascii="Tahoma" w:eastAsia="Times New Roman" w:hAnsi="Tahoma" w:cs="Tahoma"/>
          <w:sz w:val="28"/>
          <w:szCs w:val="28"/>
        </w:rPr>
        <w:t>“Protocol” alanı bulunmasına karşın IPv6 protokolünde bu alan bulunmamakta</w:t>
      </w:r>
      <w:r w:rsidR="00F31F8F" w:rsidRPr="00F31F8F">
        <w:rPr>
          <w:rFonts w:ascii="Tahoma" w:eastAsia="Times New Roman" w:hAnsi="Tahoma" w:cs="Tahoma"/>
          <w:sz w:val="28"/>
          <w:szCs w:val="28"/>
        </w:rPr>
        <w:t>dır. Bunun nedenini açıklayınız</w:t>
      </w:r>
      <w:r w:rsidR="000B69ED" w:rsidRPr="00F31F8F">
        <w:rPr>
          <w:rFonts w:ascii="Tahoma" w:eastAsia="Times New Roman" w:hAnsi="Tahoma" w:cs="Tahoma"/>
          <w:sz w:val="28"/>
          <w:szCs w:val="28"/>
        </w:rPr>
        <w:t xml:space="preserve">? </w:t>
      </w:r>
    </w:p>
    <w:p w14:paraId="5EABCF13" w14:textId="77777777" w:rsidR="003442E3" w:rsidRPr="00F31F8F" w:rsidRDefault="003442E3" w:rsidP="00AA63F3">
      <w:pPr>
        <w:pStyle w:val="ListParagraph"/>
        <w:spacing w:after="0" w:line="240" w:lineRule="auto"/>
        <w:ind w:left="426"/>
        <w:jc w:val="both"/>
        <w:rPr>
          <w:rFonts w:ascii="Tahoma" w:eastAsia="Times New Roman" w:hAnsi="Tahoma" w:cs="Tahoma"/>
          <w:sz w:val="28"/>
          <w:szCs w:val="28"/>
        </w:rPr>
      </w:pPr>
    </w:p>
    <w:p w14:paraId="645D2089" w14:textId="6A494B4B" w:rsidR="003442E3" w:rsidRPr="00F31F8F" w:rsidRDefault="003442E3" w:rsidP="00686E02">
      <w:pPr>
        <w:pStyle w:val="ListParagraph"/>
        <w:numPr>
          <w:ilvl w:val="0"/>
          <w:numId w:val="2"/>
        </w:numPr>
        <w:spacing w:after="0" w:line="240" w:lineRule="auto"/>
        <w:ind w:left="426" w:hanging="426"/>
        <w:jc w:val="both"/>
        <w:rPr>
          <w:rFonts w:ascii="Tahoma" w:eastAsia="Times New Roman" w:hAnsi="Tahoma" w:cs="Tahoma"/>
          <w:sz w:val="28"/>
          <w:szCs w:val="28"/>
        </w:rPr>
      </w:pPr>
      <w:r w:rsidRPr="00F31F8F">
        <w:rPr>
          <w:rFonts w:ascii="Tahoma" w:eastAsia="Times New Roman" w:hAnsi="Tahoma" w:cs="Tahoma"/>
          <w:sz w:val="28"/>
          <w:szCs w:val="28"/>
        </w:rPr>
        <w:t>UDP protokolüne neden ihtiyaç vardır ? UDP protokolü yerine kullanıcı uygulam</w:t>
      </w:r>
      <w:r w:rsidR="00F31F8F">
        <w:rPr>
          <w:rFonts w:ascii="Tahoma" w:eastAsia="Times New Roman" w:hAnsi="Tahoma" w:cs="Tahoma"/>
          <w:sz w:val="28"/>
          <w:szCs w:val="28"/>
        </w:rPr>
        <w:t>a</w:t>
      </w:r>
      <w:r w:rsidRPr="00F31F8F">
        <w:rPr>
          <w:rFonts w:ascii="Tahoma" w:eastAsia="Times New Roman" w:hAnsi="Tahoma" w:cs="Tahoma"/>
          <w:sz w:val="28"/>
          <w:szCs w:val="28"/>
        </w:rPr>
        <w:t xml:space="preserve">larının </w:t>
      </w:r>
      <w:r w:rsidR="00F31F8F">
        <w:rPr>
          <w:rFonts w:ascii="Tahoma" w:eastAsia="Times New Roman" w:hAnsi="Tahoma" w:cs="Tahoma"/>
          <w:sz w:val="28"/>
          <w:szCs w:val="28"/>
        </w:rPr>
        <w:t xml:space="preserve">doğrudan </w:t>
      </w:r>
      <w:r w:rsidRPr="00F31F8F">
        <w:rPr>
          <w:rFonts w:ascii="Tahoma" w:eastAsia="Times New Roman" w:hAnsi="Tahoma" w:cs="Tahoma"/>
          <w:sz w:val="28"/>
          <w:szCs w:val="28"/>
        </w:rPr>
        <w:t>IP paketleri göndermeler</w:t>
      </w:r>
      <w:r w:rsidR="00F31F8F">
        <w:rPr>
          <w:rFonts w:ascii="Tahoma" w:eastAsia="Times New Roman" w:hAnsi="Tahoma" w:cs="Tahoma"/>
          <w:sz w:val="28"/>
          <w:szCs w:val="28"/>
        </w:rPr>
        <w:t>ine izin vermek yeterli olur mu</w:t>
      </w:r>
      <w:r w:rsidRPr="00F31F8F">
        <w:rPr>
          <w:rFonts w:ascii="Tahoma" w:eastAsia="Times New Roman" w:hAnsi="Tahoma" w:cs="Tahoma"/>
          <w:sz w:val="28"/>
          <w:szCs w:val="28"/>
        </w:rPr>
        <w:t xml:space="preserve">? Cevabınızı açıklayınız. </w:t>
      </w:r>
    </w:p>
    <w:p w14:paraId="1CB376B3" w14:textId="77777777" w:rsidR="003442E3" w:rsidRPr="00F31F8F" w:rsidRDefault="003442E3" w:rsidP="003442E3">
      <w:pPr>
        <w:pStyle w:val="ListParagraph"/>
        <w:spacing w:after="0" w:line="240" w:lineRule="auto"/>
        <w:ind w:left="426"/>
        <w:jc w:val="both"/>
        <w:rPr>
          <w:rFonts w:ascii="Tahoma" w:eastAsia="Times New Roman" w:hAnsi="Tahoma" w:cs="Tahoma"/>
          <w:sz w:val="28"/>
          <w:szCs w:val="28"/>
        </w:rPr>
      </w:pPr>
    </w:p>
    <w:p w14:paraId="7AB8D939" w14:textId="36052ABF" w:rsidR="003442E3" w:rsidRPr="00F31F8F" w:rsidRDefault="003442E3" w:rsidP="00686E02">
      <w:pPr>
        <w:pStyle w:val="ListParagraph"/>
        <w:numPr>
          <w:ilvl w:val="0"/>
          <w:numId w:val="2"/>
        </w:numPr>
        <w:spacing w:after="0" w:line="240" w:lineRule="auto"/>
        <w:ind w:left="426" w:hanging="426"/>
        <w:jc w:val="both"/>
        <w:rPr>
          <w:rFonts w:ascii="Tahoma" w:eastAsia="Times New Roman" w:hAnsi="Tahoma" w:cs="Tahoma"/>
          <w:sz w:val="28"/>
          <w:szCs w:val="28"/>
        </w:rPr>
      </w:pPr>
      <w:r w:rsidRPr="00F31F8F">
        <w:rPr>
          <w:rFonts w:ascii="Tahoma" w:eastAsia="Times New Roman" w:hAnsi="Tahoma" w:cs="Tahoma"/>
          <w:sz w:val="28"/>
          <w:szCs w:val="28"/>
        </w:rPr>
        <w:t xml:space="preserve">Bir istemci kendisine 100 km uzakta ve 1 Gbps bant genişliğine sahip bir fiber optik kablo ile bağlı sunucuya 128 byte uzunluğunda bir RPC (Remote Procedure Call) isteği göndermektedir. RPC işlemi sırasında hattın verimliliği (efficiency) nedir ? </w:t>
      </w:r>
      <w:r w:rsidR="003C41F4">
        <w:rPr>
          <w:rFonts w:ascii="Tahoma" w:eastAsia="Times New Roman" w:hAnsi="Tahoma" w:cs="Tahoma"/>
          <w:sz w:val="28"/>
          <w:szCs w:val="28"/>
        </w:rPr>
        <w:t>(Fiber optik içerisindeki ışığın hızı 200km/ms)</w:t>
      </w:r>
      <w:r w:rsidRPr="00F31F8F">
        <w:rPr>
          <w:rFonts w:ascii="Tahoma" w:eastAsia="Times New Roman" w:hAnsi="Tahoma" w:cs="Tahoma"/>
          <w:sz w:val="28"/>
          <w:szCs w:val="28"/>
        </w:rPr>
        <w:t xml:space="preserve"> </w:t>
      </w:r>
    </w:p>
    <w:p w14:paraId="248EC7D3" w14:textId="77777777" w:rsidR="003442E3" w:rsidRPr="00F31F8F" w:rsidRDefault="003442E3" w:rsidP="003442E3">
      <w:pPr>
        <w:pStyle w:val="ListParagraph"/>
        <w:spacing w:after="0" w:line="240" w:lineRule="auto"/>
        <w:ind w:left="426"/>
        <w:jc w:val="both"/>
        <w:rPr>
          <w:rFonts w:ascii="Tahoma" w:eastAsia="Times New Roman" w:hAnsi="Tahoma" w:cs="Tahoma"/>
          <w:sz w:val="28"/>
          <w:szCs w:val="28"/>
        </w:rPr>
      </w:pPr>
    </w:p>
    <w:p w14:paraId="3CE02238" w14:textId="720C4322" w:rsidR="00AA63F3" w:rsidRPr="00F31F8F" w:rsidRDefault="003442E3" w:rsidP="00AA63F3">
      <w:pPr>
        <w:pStyle w:val="ListParagraph"/>
        <w:numPr>
          <w:ilvl w:val="0"/>
          <w:numId w:val="2"/>
        </w:numPr>
        <w:spacing w:after="0" w:line="240" w:lineRule="auto"/>
        <w:ind w:left="426" w:hanging="426"/>
        <w:jc w:val="both"/>
        <w:rPr>
          <w:rFonts w:ascii="Tahoma" w:eastAsia="Times New Roman" w:hAnsi="Tahoma" w:cs="Tahoma"/>
          <w:sz w:val="28"/>
          <w:szCs w:val="28"/>
        </w:rPr>
      </w:pPr>
      <w:r w:rsidRPr="00F31F8F">
        <w:rPr>
          <w:rFonts w:ascii="Tahoma" w:eastAsia="Times New Roman" w:hAnsi="Tahoma" w:cs="Tahoma"/>
          <w:sz w:val="28"/>
          <w:szCs w:val="28"/>
        </w:rPr>
        <w:t>TCP çakışma pencere (congestion window) boyutunun 18 KB olduğu durumda bir zaman aşımı oluşmuştur. Zaman aşımı sonrasında ard arda başarılı şekilde dört iletim yapılması durumun</w:t>
      </w:r>
      <w:r w:rsidR="00FE0402" w:rsidRPr="00F31F8F">
        <w:rPr>
          <w:rFonts w:ascii="Tahoma" w:eastAsia="Times New Roman" w:hAnsi="Tahoma" w:cs="Tahoma"/>
          <w:sz w:val="28"/>
          <w:szCs w:val="28"/>
        </w:rPr>
        <w:t>d</w:t>
      </w:r>
      <w:r w:rsidRPr="00F31F8F">
        <w:rPr>
          <w:rFonts w:ascii="Tahoma" w:eastAsia="Times New Roman" w:hAnsi="Tahoma" w:cs="Tahoma"/>
          <w:sz w:val="28"/>
          <w:szCs w:val="28"/>
        </w:rPr>
        <w:t xml:space="preserve">a yeni pencere boyutu ne olur ? (En büyük segment boyutunun 1 KB olduğu kabul edilecektir). Cevabınızı açıklayınız.  </w:t>
      </w:r>
    </w:p>
    <w:p w14:paraId="3981D25D" w14:textId="77777777" w:rsidR="00AA63F3" w:rsidRPr="00F31F8F" w:rsidRDefault="00AA63F3" w:rsidP="00AA63F3">
      <w:pPr>
        <w:pStyle w:val="ListParagraph"/>
        <w:spacing w:after="0" w:line="240" w:lineRule="auto"/>
        <w:ind w:left="426"/>
        <w:jc w:val="both"/>
        <w:rPr>
          <w:rFonts w:ascii="Tahoma" w:eastAsia="Times New Roman" w:hAnsi="Tahoma" w:cs="Tahoma"/>
          <w:sz w:val="28"/>
          <w:szCs w:val="28"/>
        </w:rPr>
      </w:pPr>
    </w:p>
    <w:p w14:paraId="5F80E53E" w14:textId="463F4AC9" w:rsidR="00AA63F3" w:rsidRPr="00F31F8F" w:rsidRDefault="003442E3" w:rsidP="00AA63F3">
      <w:pPr>
        <w:pStyle w:val="ListParagraph"/>
        <w:numPr>
          <w:ilvl w:val="0"/>
          <w:numId w:val="2"/>
        </w:numPr>
        <w:spacing w:after="0" w:line="240" w:lineRule="auto"/>
        <w:ind w:left="426" w:hanging="426"/>
        <w:jc w:val="both"/>
        <w:rPr>
          <w:rFonts w:ascii="Tahoma" w:eastAsia="Times New Roman" w:hAnsi="Tahoma" w:cs="Tahoma"/>
          <w:sz w:val="28"/>
          <w:szCs w:val="28"/>
        </w:rPr>
      </w:pPr>
      <w:r w:rsidRPr="00F31F8F">
        <w:rPr>
          <w:rFonts w:ascii="Tahoma" w:eastAsia="Times New Roman" w:hAnsi="Tahoma" w:cs="Tahoma"/>
          <w:sz w:val="28"/>
          <w:szCs w:val="28"/>
        </w:rPr>
        <w:t>TCP gidiş geliş süresinin (</w:t>
      </w:r>
      <w:r w:rsidR="00AA63F3" w:rsidRPr="00F31F8F">
        <w:rPr>
          <w:rFonts w:ascii="Tahoma" w:eastAsia="Times New Roman" w:hAnsi="Tahoma" w:cs="Tahoma"/>
          <w:sz w:val="28"/>
          <w:szCs w:val="28"/>
        </w:rPr>
        <w:t>R</w:t>
      </w:r>
      <w:r w:rsidRPr="00F31F8F">
        <w:rPr>
          <w:rFonts w:ascii="Tahoma" w:eastAsia="Times New Roman" w:hAnsi="Tahoma" w:cs="Tahoma"/>
          <w:sz w:val="28"/>
          <w:szCs w:val="28"/>
        </w:rPr>
        <w:t xml:space="preserve">ound </w:t>
      </w:r>
      <w:r w:rsidR="00AA63F3" w:rsidRPr="00F31F8F">
        <w:rPr>
          <w:rFonts w:ascii="Tahoma" w:eastAsia="Times New Roman" w:hAnsi="Tahoma" w:cs="Tahoma"/>
          <w:sz w:val="28"/>
          <w:szCs w:val="28"/>
        </w:rPr>
        <w:t>T</w:t>
      </w:r>
      <w:r w:rsidRPr="00F31F8F">
        <w:rPr>
          <w:rFonts w:ascii="Tahoma" w:eastAsia="Times New Roman" w:hAnsi="Tahoma" w:cs="Tahoma"/>
          <w:sz w:val="28"/>
          <w:szCs w:val="28"/>
        </w:rPr>
        <w:t xml:space="preserve">rip </w:t>
      </w:r>
      <w:r w:rsidR="00AA63F3" w:rsidRPr="00F31F8F">
        <w:rPr>
          <w:rFonts w:ascii="Tahoma" w:eastAsia="Times New Roman" w:hAnsi="Tahoma" w:cs="Tahoma"/>
          <w:sz w:val="28"/>
          <w:szCs w:val="28"/>
        </w:rPr>
        <w:t>T</w:t>
      </w:r>
      <w:r w:rsidRPr="00F31F8F">
        <w:rPr>
          <w:rFonts w:ascii="Tahoma" w:eastAsia="Times New Roman" w:hAnsi="Tahoma" w:cs="Tahoma"/>
          <w:sz w:val="28"/>
          <w:szCs w:val="28"/>
        </w:rPr>
        <w:t>ime</w:t>
      </w:r>
      <w:r w:rsidR="00AA63F3" w:rsidRPr="00F31F8F">
        <w:rPr>
          <w:rFonts w:ascii="Tahoma" w:eastAsia="Times New Roman" w:hAnsi="Tahoma" w:cs="Tahoma"/>
          <w:sz w:val="28"/>
          <w:szCs w:val="28"/>
        </w:rPr>
        <w:t>, RTT</w:t>
      </w:r>
      <w:r w:rsidRPr="00F31F8F">
        <w:rPr>
          <w:rFonts w:ascii="Tahoma" w:eastAsia="Times New Roman" w:hAnsi="Tahoma" w:cs="Tahoma"/>
          <w:sz w:val="28"/>
          <w:szCs w:val="28"/>
        </w:rPr>
        <w:t xml:space="preserve">) 30 ms olduğu andan sonraki </w:t>
      </w:r>
      <w:r w:rsidR="00AA63F3" w:rsidRPr="00F31F8F">
        <w:rPr>
          <w:rFonts w:ascii="Tahoma" w:eastAsia="Times New Roman" w:hAnsi="Tahoma" w:cs="Tahoma"/>
          <w:sz w:val="28"/>
          <w:szCs w:val="28"/>
        </w:rPr>
        <w:t>geri bildirimler (acknowledgements)</w:t>
      </w:r>
      <w:r w:rsidRPr="00F31F8F">
        <w:rPr>
          <w:rFonts w:ascii="Tahoma" w:eastAsia="Times New Roman" w:hAnsi="Tahoma" w:cs="Tahoma"/>
          <w:sz w:val="28"/>
          <w:szCs w:val="28"/>
        </w:rPr>
        <w:t xml:space="preserve"> 26, 32 ve 24 ms sonra</w:t>
      </w:r>
      <w:r w:rsidR="00AA63F3" w:rsidRPr="00F31F8F">
        <w:rPr>
          <w:rFonts w:ascii="Tahoma" w:eastAsia="Times New Roman" w:hAnsi="Tahoma" w:cs="Tahoma"/>
          <w:sz w:val="28"/>
          <w:szCs w:val="28"/>
        </w:rPr>
        <w:t xml:space="preserve"> varmıştır. Bu durumda Jacobson algoritmasına göre yeni RTT değerini hesaplayınız. </w:t>
      </w:r>
    </w:p>
    <w:p w14:paraId="634C9DCF" w14:textId="77777777" w:rsidR="00595DF0" w:rsidRPr="00F31F8F" w:rsidRDefault="00595DF0" w:rsidP="00595DF0">
      <w:pPr>
        <w:pStyle w:val="ListParagraph"/>
        <w:spacing w:after="0" w:line="240" w:lineRule="auto"/>
        <w:ind w:left="426"/>
        <w:jc w:val="both"/>
        <w:rPr>
          <w:rFonts w:ascii="Tahoma" w:eastAsia="Times New Roman" w:hAnsi="Tahoma" w:cs="Tahoma"/>
          <w:sz w:val="28"/>
          <w:szCs w:val="28"/>
        </w:rPr>
      </w:pPr>
    </w:p>
    <w:p w14:paraId="30098C66" w14:textId="46A33161" w:rsidR="00595DF0" w:rsidRPr="003C41F4" w:rsidRDefault="002B14BE" w:rsidP="003C41F4">
      <w:pPr>
        <w:pStyle w:val="ListParagraph"/>
        <w:numPr>
          <w:ilvl w:val="0"/>
          <w:numId w:val="2"/>
        </w:numPr>
        <w:spacing w:after="0" w:line="240" w:lineRule="auto"/>
        <w:ind w:left="426" w:hanging="426"/>
        <w:jc w:val="both"/>
        <w:rPr>
          <w:rFonts w:ascii="Tahoma" w:eastAsia="Times New Roman" w:hAnsi="Tahoma" w:cs="Tahoma"/>
          <w:sz w:val="28"/>
          <w:szCs w:val="28"/>
        </w:rPr>
      </w:pPr>
      <w:r w:rsidRPr="00F31F8F">
        <w:rPr>
          <w:rFonts w:ascii="Tahoma" w:eastAsia="Times New Roman" w:hAnsi="Tahoma" w:cs="Tahoma"/>
          <w:sz w:val="28"/>
          <w:szCs w:val="28"/>
        </w:rPr>
        <w:t>Paketlere ait sıra numaralarının (sequence number) üretilmesi için saat tabanlı (clock-driven) bir mekanizma kullanılmaktadır. Saatin her 100 ms’de bir tik ürettiği</w:t>
      </w:r>
      <w:r w:rsidR="007536B0" w:rsidRPr="00F31F8F">
        <w:rPr>
          <w:rFonts w:ascii="Tahoma" w:eastAsia="Times New Roman" w:hAnsi="Tahoma" w:cs="Tahoma"/>
          <w:sz w:val="28"/>
          <w:szCs w:val="28"/>
        </w:rPr>
        <w:t>, dakikada 240 sıra numar</w:t>
      </w:r>
      <w:r w:rsidR="00F31F8F">
        <w:rPr>
          <w:rFonts w:ascii="Tahoma" w:eastAsia="Times New Roman" w:hAnsi="Tahoma" w:cs="Tahoma"/>
          <w:sz w:val="28"/>
          <w:szCs w:val="28"/>
        </w:rPr>
        <w:t>a</w:t>
      </w:r>
      <w:r w:rsidR="007536B0" w:rsidRPr="00F31F8F">
        <w:rPr>
          <w:rFonts w:ascii="Tahoma" w:eastAsia="Times New Roman" w:hAnsi="Tahoma" w:cs="Tahoma"/>
          <w:sz w:val="28"/>
          <w:szCs w:val="28"/>
        </w:rPr>
        <w:t>sı kullanıldığı</w:t>
      </w:r>
      <w:r w:rsidRPr="00F31F8F">
        <w:rPr>
          <w:rFonts w:ascii="Tahoma" w:eastAsia="Times New Roman" w:hAnsi="Tahoma" w:cs="Tahoma"/>
          <w:sz w:val="28"/>
          <w:szCs w:val="28"/>
        </w:rPr>
        <w:t xml:space="preserve"> ve maksimum paket yaşam süre</w:t>
      </w:r>
      <w:r w:rsidR="00F31F8F">
        <w:rPr>
          <w:rFonts w:ascii="Tahoma" w:eastAsia="Times New Roman" w:hAnsi="Tahoma" w:cs="Tahoma"/>
          <w:sz w:val="28"/>
          <w:szCs w:val="28"/>
        </w:rPr>
        <w:t>sinin (packet life time)  60 sn</w:t>
      </w:r>
      <w:r w:rsidRPr="00F31F8F">
        <w:rPr>
          <w:rFonts w:ascii="Tahoma" w:eastAsia="Times New Roman" w:hAnsi="Tahoma" w:cs="Tahoma"/>
          <w:sz w:val="28"/>
          <w:szCs w:val="28"/>
        </w:rPr>
        <w:t xml:space="preserve"> olduğu durumda ne </w:t>
      </w:r>
      <w:r w:rsidR="00C43E97" w:rsidRPr="00F31F8F">
        <w:rPr>
          <w:rFonts w:ascii="Tahoma" w:eastAsia="Times New Roman" w:hAnsi="Tahoma" w:cs="Tahoma"/>
          <w:sz w:val="28"/>
          <w:szCs w:val="28"/>
        </w:rPr>
        <w:t xml:space="preserve">aralıkla yeniden senkronizasyon ihtiyacı oluşur. Cevabınızı açıklayınız. </w:t>
      </w:r>
    </w:p>
    <w:p w14:paraId="36B36B96" w14:textId="55B38826" w:rsidR="003442E3" w:rsidRPr="00F31F8F" w:rsidRDefault="003442E3" w:rsidP="00AA63F3">
      <w:pPr>
        <w:pStyle w:val="ListParagraph"/>
        <w:spacing w:after="0" w:line="240" w:lineRule="auto"/>
        <w:ind w:left="426"/>
        <w:jc w:val="both"/>
        <w:rPr>
          <w:rFonts w:ascii="Tahoma" w:eastAsia="Times New Roman" w:hAnsi="Tahoma" w:cs="Tahoma"/>
          <w:sz w:val="28"/>
          <w:szCs w:val="28"/>
        </w:rPr>
      </w:pPr>
    </w:p>
    <w:p w14:paraId="3752E670" w14:textId="7CEC7C53" w:rsidR="00064AA3" w:rsidRPr="00F31F8F" w:rsidRDefault="00595DF0" w:rsidP="00AA63F3">
      <w:pPr>
        <w:pStyle w:val="ListParagraph"/>
        <w:numPr>
          <w:ilvl w:val="0"/>
          <w:numId w:val="2"/>
        </w:numPr>
        <w:spacing w:after="0" w:line="240" w:lineRule="auto"/>
        <w:ind w:left="426" w:hanging="426"/>
        <w:jc w:val="both"/>
        <w:rPr>
          <w:rFonts w:ascii="Tahoma" w:eastAsia="Times New Roman" w:hAnsi="Tahoma" w:cs="Tahoma"/>
          <w:sz w:val="28"/>
          <w:szCs w:val="28"/>
        </w:rPr>
      </w:pPr>
      <w:r w:rsidRPr="00F31F8F">
        <w:rPr>
          <w:rFonts w:ascii="Tahoma" w:eastAsia="Times New Roman" w:hAnsi="Tahoma" w:cs="Tahoma"/>
          <w:sz w:val="28"/>
          <w:szCs w:val="28"/>
        </w:rPr>
        <w:t xml:space="preserve">Aşağıdaki verilen şekilde ağ üzerinde 1 ve 2 numaralı düğümler çoka gönderim (multicasts) gerçekleştirmektedir. Bunun için RSVP </w:t>
      </w:r>
      <w:r w:rsidR="00DF5AD9" w:rsidRPr="00F31F8F">
        <w:rPr>
          <w:rFonts w:ascii="Tahoma" w:eastAsia="Times New Roman" w:hAnsi="Tahoma" w:cs="Tahoma"/>
          <w:sz w:val="28"/>
          <w:szCs w:val="28"/>
        </w:rPr>
        <w:t>protokolü ile birlikte çoka gönderim ağaçlarından (multicast trees)</w:t>
      </w:r>
      <w:r w:rsidR="006954E9" w:rsidRPr="00F31F8F">
        <w:rPr>
          <w:rFonts w:ascii="Tahoma" w:eastAsia="Times New Roman" w:hAnsi="Tahoma" w:cs="Tahoma"/>
          <w:sz w:val="28"/>
          <w:szCs w:val="28"/>
        </w:rPr>
        <w:t xml:space="preserve"> </w:t>
      </w:r>
      <w:r w:rsidR="00DF5AD9" w:rsidRPr="00F31F8F">
        <w:rPr>
          <w:rFonts w:ascii="Tahoma" w:eastAsia="Times New Roman" w:hAnsi="Tahoma" w:cs="Tahoma"/>
          <w:sz w:val="28"/>
          <w:szCs w:val="28"/>
        </w:rPr>
        <w:t xml:space="preserve">faydalanılmaktadır. Ağ üzerinde 3 numaralı düğüm, 1 numaralı düğümden gelen akış (flow) için 2MB/sec bant kapasitesi, 2 numaralı düğümden gelen akış için ise 1MB/sec bant kapasitesi istemiştir. Aynı anda 4 numaralı düğüm, 1 numaralı düğümden gelen akış için 2MB/sec bant kapasitesi, 5 numaralı düğüm ise 2 numaralı düğümden gelen akış için 1MB/sec bant genişliği istemiştir. Bu durumda A,B,C,E,H,J,K ve L yönlendiricilerinde (router) ayrılmış olan toplam bant genişliklerini hesaplayınız.  </w:t>
      </w:r>
    </w:p>
    <w:p w14:paraId="612A8F5B" w14:textId="38CA7285" w:rsidR="00595DF0" w:rsidRPr="00F31F8F" w:rsidRDefault="00595DF0" w:rsidP="00595DF0">
      <w:pPr>
        <w:pStyle w:val="ListParagraph"/>
        <w:spacing w:after="0" w:line="240" w:lineRule="auto"/>
        <w:ind w:left="426"/>
        <w:jc w:val="both"/>
        <w:rPr>
          <w:rFonts w:ascii="Tahoma" w:eastAsia="Times New Roman" w:hAnsi="Tahoma" w:cs="Tahoma"/>
          <w:sz w:val="28"/>
          <w:szCs w:val="28"/>
        </w:rPr>
      </w:pPr>
    </w:p>
    <w:p w14:paraId="499837B3" w14:textId="6F9DB0A1" w:rsidR="00595DF0" w:rsidRPr="00F31F8F" w:rsidRDefault="00595DF0" w:rsidP="00595DF0">
      <w:pPr>
        <w:pStyle w:val="ListParagraph"/>
        <w:spacing w:after="0" w:line="240" w:lineRule="auto"/>
        <w:ind w:left="426"/>
        <w:jc w:val="both"/>
        <w:rPr>
          <w:rFonts w:ascii="Tahoma" w:eastAsia="Times New Roman" w:hAnsi="Tahoma" w:cs="Tahoma"/>
          <w:sz w:val="28"/>
          <w:szCs w:val="28"/>
        </w:rPr>
      </w:pPr>
    </w:p>
    <w:p w14:paraId="0F8E1231" w14:textId="2A83296B" w:rsidR="00595DF0" w:rsidRPr="00F31F8F" w:rsidRDefault="00595DF0" w:rsidP="00595DF0">
      <w:pPr>
        <w:pStyle w:val="ListParagraph"/>
        <w:spacing w:after="0" w:line="240" w:lineRule="auto"/>
        <w:ind w:left="426"/>
        <w:jc w:val="both"/>
        <w:rPr>
          <w:rFonts w:ascii="Tahoma" w:eastAsia="Times New Roman" w:hAnsi="Tahoma" w:cs="Tahoma"/>
          <w:sz w:val="28"/>
          <w:szCs w:val="28"/>
        </w:rPr>
      </w:pPr>
      <w:r w:rsidRPr="00F31F8F">
        <w:rPr>
          <w:rFonts w:ascii="Tahoma" w:eastAsia="Times New Roman" w:hAnsi="Tahoma" w:cs="Tahoma"/>
          <w:noProof/>
          <w:sz w:val="28"/>
          <w:szCs w:val="28"/>
          <w:lang w:eastAsia="tr-TR"/>
        </w:rPr>
        <w:drawing>
          <wp:inline distT="0" distB="0" distL="0" distR="0" wp14:anchorId="04D8BDC0" wp14:editId="09F413FE">
            <wp:extent cx="4914900" cy="326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D9F75" w14:textId="188F79F0" w:rsidR="006954E9" w:rsidRDefault="004532A2" w:rsidP="00F31F8F">
      <w:pPr>
        <w:spacing w:after="0" w:line="240" w:lineRule="auto"/>
        <w:rPr>
          <w:rFonts w:ascii="Tahoma" w:hAnsi="Tahoma" w:cs="Tahoma"/>
          <w:b/>
          <w:sz w:val="28"/>
          <w:szCs w:val="28"/>
        </w:rPr>
      </w:pPr>
      <w:r w:rsidRPr="004532A2">
        <w:rPr>
          <w:rFonts w:ascii="Tahoma" w:hAnsi="Tahoma" w:cs="Tahoma"/>
          <w:b/>
          <w:sz w:val="28"/>
          <w:szCs w:val="28"/>
        </w:rPr>
        <w:t>Teslim</w:t>
      </w:r>
    </w:p>
    <w:p w14:paraId="53459BFE" w14:textId="77777777" w:rsidR="004532A2" w:rsidRDefault="004532A2" w:rsidP="00F31F8F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307E34C5" w14:textId="2982F961" w:rsidR="004532A2" w:rsidRDefault="004532A2" w:rsidP="004532A2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Ödevlerinizi yukarıda belirtilen tarihe kadar e-posta yolu ile </w:t>
      </w:r>
      <w:hyperlink r:id="rId9" w:history="1">
        <w:r w:rsidRPr="0037007E">
          <w:rPr>
            <w:rStyle w:val="Hyperlink"/>
            <w:rFonts w:ascii="Tahoma" w:hAnsi="Tahoma" w:cs="Tahoma"/>
            <w:sz w:val="28"/>
            <w:szCs w:val="28"/>
          </w:rPr>
          <w:t>fuat.ogme@gmail.com</w:t>
        </w:r>
      </w:hyperlink>
      <w:r>
        <w:rPr>
          <w:rFonts w:ascii="Tahoma" w:hAnsi="Tahoma" w:cs="Tahoma"/>
          <w:sz w:val="28"/>
          <w:szCs w:val="28"/>
        </w:rPr>
        <w:t xml:space="preserve"> veya </w:t>
      </w:r>
      <w:hyperlink r:id="rId10" w:history="1">
        <w:r w:rsidRPr="0037007E">
          <w:rPr>
            <w:rStyle w:val="Hyperlink"/>
            <w:rFonts w:ascii="Tahoma" w:hAnsi="Tahoma" w:cs="Tahoma"/>
            <w:sz w:val="28"/>
            <w:szCs w:val="28"/>
          </w:rPr>
          <w:t>aelbir@gmail.com</w:t>
        </w:r>
      </w:hyperlink>
      <w:r>
        <w:rPr>
          <w:rFonts w:ascii="Tahoma" w:hAnsi="Tahoma" w:cs="Tahoma"/>
          <w:sz w:val="28"/>
          <w:szCs w:val="28"/>
        </w:rPr>
        <w:t xml:space="preserve"> adresine gönderebilirsiniz. </w:t>
      </w:r>
    </w:p>
    <w:p w14:paraId="20B060EC" w14:textId="1642D0BB" w:rsidR="004532A2" w:rsidRPr="004532A2" w:rsidRDefault="004532A2" w:rsidP="004532A2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 xml:space="preserve">E-postanızın başlık kısmına BLM3022 – HW1 yazın. E-posta ekinde göndereceğiniz ödev dosyası </w:t>
      </w:r>
      <w:r w:rsidRPr="004532A2">
        <w:rPr>
          <w:rFonts w:ascii="Tahoma" w:hAnsi="Tahoma" w:cs="Tahoma"/>
          <w:b/>
          <w:color w:val="FF0000"/>
          <w:sz w:val="28"/>
          <w:szCs w:val="28"/>
        </w:rPr>
        <w:t>word veya pdf</w:t>
      </w:r>
      <w:r w:rsidRPr="004532A2">
        <w:rPr>
          <w:rFonts w:ascii="Tahoma" w:hAnsi="Tahoma" w:cs="Tahoma"/>
          <w:color w:val="FF0000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 xml:space="preserve">formatlarından birinde olup </w:t>
      </w:r>
      <w:r w:rsidRPr="004532A2">
        <w:rPr>
          <w:rFonts w:ascii="Tahoma" w:hAnsi="Tahoma" w:cs="Tahoma"/>
          <w:b/>
          <w:color w:val="FF0000"/>
          <w:sz w:val="28"/>
          <w:szCs w:val="28"/>
        </w:rPr>
        <w:t>öğrenci numaranız</w:t>
      </w:r>
      <w:r w:rsidRPr="004532A2">
        <w:rPr>
          <w:rFonts w:ascii="Tahoma" w:hAnsi="Tahoma" w:cs="Tahoma"/>
          <w:color w:val="FF0000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>ile isimlendirilmelidir. Teslim kurallarına uyulmadığı takdirde ödeviniz de</w:t>
      </w:r>
      <w:bookmarkStart w:id="0" w:name="_GoBack"/>
      <w:bookmarkEnd w:id="0"/>
      <w:r>
        <w:rPr>
          <w:rFonts w:ascii="Tahoma" w:hAnsi="Tahoma" w:cs="Tahoma"/>
          <w:sz w:val="28"/>
          <w:szCs w:val="28"/>
        </w:rPr>
        <w:t>ğerlendirilmeye alınamayabilir. Sorumluluk sizlerindir.</w:t>
      </w:r>
    </w:p>
    <w:sectPr w:rsidR="004532A2" w:rsidRPr="004532A2" w:rsidSect="00A007F8">
      <w:pgSz w:w="11907" w:h="16839" w:code="9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85DF18" w14:textId="77777777" w:rsidR="00AA4183" w:rsidRDefault="00AA4183" w:rsidP="004B7DF7">
      <w:pPr>
        <w:spacing w:after="0" w:line="240" w:lineRule="auto"/>
      </w:pPr>
      <w:r>
        <w:separator/>
      </w:r>
    </w:p>
  </w:endnote>
  <w:endnote w:type="continuationSeparator" w:id="0">
    <w:p w14:paraId="2DB4A7D9" w14:textId="77777777" w:rsidR="00AA4183" w:rsidRDefault="00AA4183" w:rsidP="004B7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OpenSymbol">
    <w:altName w:val="Arial Unicode MS"/>
    <w:charset w:val="02"/>
    <w:family w:val="auto"/>
    <w:pitch w:val="default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97A349" w14:textId="77777777" w:rsidR="00AA4183" w:rsidRDefault="00AA4183" w:rsidP="004B7DF7">
      <w:pPr>
        <w:spacing w:after="0" w:line="240" w:lineRule="auto"/>
      </w:pPr>
      <w:r>
        <w:separator/>
      </w:r>
    </w:p>
  </w:footnote>
  <w:footnote w:type="continuationSeparator" w:id="0">
    <w:p w14:paraId="4649B8D0" w14:textId="77777777" w:rsidR="00AA4183" w:rsidRDefault="00AA4183" w:rsidP="004B7D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41DEF"/>
    <w:multiLevelType w:val="hybridMultilevel"/>
    <w:tmpl w:val="72940634"/>
    <w:lvl w:ilvl="0" w:tplc="6758063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4346F"/>
    <w:multiLevelType w:val="hybridMultilevel"/>
    <w:tmpl w:val="B44ECA74"/>
    <w:lvl w:ilvl="0" w:tplc="4462DD4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23FD1"/>
    <w:multiLevelType w:val="hybridMultilevel"/>
    <w:tmpl w:val="B09AB2D2"/>
    <w:lvl w:ilvl="0" w:tplc="4462DD4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E6D1B"/>
    <w:multiLevelType w:val="hybridMultilevel"/>
    <w:tmpl w:val="0464C83C"/>
    <w:lvl w:ilvl="0" w:tplc="4462DD4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85550"/>
    <w:multiLevelType w:val="hybridMultilevel"/>
    <w:tmpl w:val="B09AB2D2"/>
    <w:lvl w:ilvl="0" w:tplc="4462DD4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B361BA"/>
    <w:multiLevelType w:val="hybridMultilevel"/>
    <w:tmpl w:val="B09AB2D2"/>
    <w:lvl w:ilvl="0" w:tplc="4462DD4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DE2BE4"/>
    <w:multiLevelType w:val="hybridMultilevel"/>
    <w:tmpl w:val="B09AB2D2"/>
    <w:lvl w:ilvl="0" w:tplc="4462DD4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2113A2"/>
    <w:multiLevelType w:val="hybridMultilevel"/>
    <w:tmpl w:val="B44ECA74"/>
    <w:lvl w:ilvl="0" w:tplc="4462DD4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5312EE"/>
    <w:multiLevelType w:val="hybridMultilevel"/>
    <w:tmpl w:val="B44ECA74"/>
    <w:lvl w:ilvl="0" w:tplc="4462DD4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1336FD"/>
    <w:multiLevelType w:val="hybridMultilevel"/>
    <w:tmpl w:val="B44ECA74"/>
    <w:lvl w:ilvl="0" w:tplc="4462DD4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0F07CC"/>
    <w:multiLevelType w:val="hybridMultilevel"/>
    <w:tmpl w:val="B44ECA74"/>
    <w:lvl w:ilvl="0" w:tplc="4462DD4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2A1C2E"/>
    <w:multiLevelType w:val="multilevel"/>
    <w:tmpl w:val="AF3AC7FA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E360F2"/>
    <w:multiLevelType w:val="multilevel"/>
    <w:tmpl w:val="D6B22892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D91615"/>
    <w:multiLevelType w:val="hybridMultilevel"/>
    <w:tmpl w:val="B09AB2D2"/>
    <w:lvl w:ilvl="0" w:tplc="4462DD4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4F5B2C"/>
    <w:multiLevelType w:val="multilevel"/>
    <w:tmpl w:val="F5C42BF2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27D5647"/>
    <w:multiLevelType w:val="hybridMultilevel"/>
    <w:tmpl w:val="B44ECA74"/>
    <w:lvl w:ilvl="0" w:tplc="4462DD4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8A7E23"/>
    <w:multiLevelType w:val="hybridMultilevel"/>
    <w:tmpl w:val="B44ECA74"/>
    <w:lvl w:ilvl="0" w:tplc="4462DD4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C72B3E"/>
    <w:multiLevelType w:val="hybridMultilevel"/>
    <w:tmpl w:val="B44ECA74"/>
    <w:lvl w:ilvl="0" w:tplc="4462DD4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EB2F9B"/>
    <w:multiLevelType w:val="hybridMultilevel"/>
    <w:tmpl w:val="B44ECA74"/>
    <w:lvl w:ilvl="0" w:tplc="4462DD4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296E26"/>
    <w:multiLevelType w:val="hybridMultilevel"/>
    <w:tmpl w:val="B44ECA74"/>
    <w:lvl w:ilvl="0" w:tplc="4462DD4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AD1618"/>
    <w:multiLevelType w:val="hybridMultilevel"/>
    <w:tmpl w:val="B44ECA74"/>
    <w:lvl w:ilvl="0" w:tplc="4462DD4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6876B2"/>
    <w:multiLevelType w:val="hybridMultilevel"/>
    <w:tmpl w:val="B44ECA74"/>
    <w:lvl w:ilvl="0" w:tplc="4462DD4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2F5A3D"/>
    <w:multiLevelType w:val="hybridMultilevel"/>
    <w:tmpl w:val="B09AB2D2"/>
    <w:lvl w:ilvl="0" w:tplc="4462DD4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F35306A"/>
    <w:multiLevelType w:val="hybridMultilevel"/>
    <w:tmpl w:val="B09AB2D2"/>
    <w:lvl w:ilvl="0" w:tplc="4462DD4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02B0FAB"/>
    <w:multiLevelType w:val="hybridMultilevel"/>
    <w:tmpl w:val="B114E704"/>
    <w:lvl w:ilvl="0" w:tplc="4A42495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B812B3"/>
    <w:multiLevelType w:val="hybridMultilevel"/>
    <w:tmpl w:val="0464C83C"/>
    <w:lvl w:ilvl="0" w:tplc="4462DD4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8D2E2B"/>
    <w:multiLevelType w:val="hybridMultilevel"/>
    <w:tmpl w:val="B44ECA74"/>
    <w:lvl w:ilvl="0" w:tplc="4462DD4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9064B58"/>
    <w:multiLevelType w:val="hybridMultilevel"/>
    <w:tmpl w:val="B44ECA74"/>
    <w:lvl w:ilvl="0" w:tplc="4462DD4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544D8E"/>
    <w:multiLevelType w:val="hybridMultilevel"/>
    <w:tmpl w:val="B44ECA74"/>
    <w:lvl w:ilvl="0" w:tplc="4462DD4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19B0C8F"/>
    <w:multiLevelType w:val="multilevel"/>
    <w:tmpl w:val="EA0A18E4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2BE3AB2"/>
    <w:multiLevelType w:val="hybridMultilevel"/>
    <w:tmpl w:val="B44ECA74"/>
    <w:lvl w:ilvl="0" w:tplc="4462DD4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5D786C"/>
    <w:multiLevelType w:val="hybridMultilevel"/>
    <w:tmpl w:val="B09AB2D2"/>
    <w:lvl w:ilvl="0" w:tplc="4462DD4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49128B"/>
    <w:multiLevelType w:val="hybridMultilevel"/>
    <w:tmpl w:val="B44ECA74"/>
    <w:lvl w:ilvl="0" w:tplc="4462DD4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150BCF"/>
    <w:multiLevelType w:val="hybridMultilevel"/>
    <w:tmpl w:val="B44ECA74"/>
    <w:lvl w:ilvl="0" w:tplc="4462DD4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0C96CBA"/>
    <w:multiLevelType w:val="hybridMultilevel"/>
    <w:tmpl w:val="B44ECA74"/>
    <w:lvl w:ilvl="0" w:tplc="4462DD4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1A14FC5"/>
    <w:multiLevelType w:val="hybridMultilevel"/>
    <w:tmpl w:val="B09AB2D2"/>
    <w:lvl w:ilvl="0" w:tplc="4462DD4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2A71B1"/>
    <w:multiLevelType w:val="hybridMultilevel"/>
    <w:tmpl w:val="B44ECA74"/>
    <w:lvl w:ilvl="0" w:tplc="4462DD4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6E0948"/>
    <w:multiLevelType w:val="hybridMultilevel"/>
    <w:tmpl w:val="B44ECA74"/>
    <w:lvl w:ilvl="0" w:tplc="4462DD4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1614BF"/>
    <w:multiLevelType w:val="hybridMultilevel"/>
    <w:tmpl w:val="B44ECA74"/>
    <w:lvl w:ilvl="0" w:tplc="4462DD4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F075732"/>
    <w:multiLevelType w:val="hybridMultilevel"/>
    <w:tmpl w:val="B44ECA74"/>
    <w:lvl w:ilvl="0" w:tplc="4462DD4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167C26"/>
    <w:multiLevelType w:val="hybridMultilevel"/>
    <w:tmpl w:val="B44ECA74"/>
    <w:lvl w:ilvl="0" w:tplc="4462DD4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471A85"/>
    <w:multiLevelType w:val="hybridMultilevel"/>
    <w:tmpl w:val="B09AB2D2"/>
    <w:lvl w:ilvl="0" w:tplc="4462DD4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622411"/>
    <w:multiLevelType w:val="hybridMultilevel"/>
    <w:tmpl w:val="B44ECA74"/>
    <w:lvl w:ilvl="0" w:tplc="4462DD4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6DB27BC"/>
    <w:multiLevelType w:val="hybridMultilevel"/>
    <w:tmpl w:val="B44ECA74"/>
    <w:lvl w:ilvl="0" w:tplc="4462DD4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7E920B7"/>
    <w:multiLevelType w:val="hybridMultilevel"/>
    <w:tmpl w:val="B44ECA74"/>
    <w:lvl w:ilvl="0" w:tplc="4462DD4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BFF5BFA"/>
    <w:multiLevelType w:val="hybridMultilevel"/>
    <w:tmpl w:val="5D1EB0CA"/>
    <w:lvl w:ilvl="0" w:tplc="CDA23CD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DBB5D01"/>
    <w:multiLevelType w:val="hybridMultilevel"/>
    <w:tmpl w:val="B44ECA74"/>
    <w:lvl w:ilvl="0" w:tplc="4462DD4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F3D4654"/>
    <w:multiLevelType w:val="hybridMultilevel"/>
    <w:tmpl w:val="B44ECA74"/>
    <w:lvl w:ilvl="0" w:tplc="4462DD4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3026CE3"/>
    <w:multiLevelType w:val="hybridMultilevel"/>
    <w:tmpl w:val="B44ECA74"/>
    <w:lvl w:ilvl="0" w:tplc="4462DD4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32B020C"/>
    <w:multiLevelType w:val="hybridMultilevel"/>
    <w:tmpl w:val="B44ECA74"/>
    <w:lvl w:ilvl="0" w:tplc="4462DD4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75015B1"/>
    <w:multiLevelType w:val="hybridMultilevel"/>
    <w:tmpl w:val="B44ECA74"/>
    <w:lvl w:ilvl="0" w:tplc="4462DD4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BBD6067"/>
    <w:multiLevelType w:val="hybridMultilevel"/>
    <w:tmpl w:val="B09AB2D2"/>
    <w:lvl w:ilvl="0" w:tplc="4462DD4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BEA14B3"/>
    <w:multiLevelType w:val="hybridMultilevel"/>
    <w:tmpl w:val="B44ECA74"/>
    <w:lvl w:ilvl="0" w:tplc="4462DD4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CAC1555"/>
    <w:multiLevelType w:val="hybridMultilevel"/>
    <w:tmpl w:val="B44ECA74"/>
    <w:lvl w:ilvl="0" w:tplc="4462DD4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E49796F"/>
    <w:multiLevelType w:val="hybridMultilevel"/>
    <w:tmpl w:val="B44ECA74"/>
    <w:lvl w:ilvl="0" w:tplc="4462DD4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5"/>
  </w:num>
  <w:num w:numId="2">
    <w:abstractNumId w:val="0"/>
  </w:num>
  <w:num w:numId="3">
    <w:abstractNumId w:val="24"/>
  </w:num>
  <w:num w:numId="4">
    <w:abstractNumId w:val="25"/>
  </w:num>
  <w:num w:numId="5">
    <w:abstractNumId w:val="3"/>
  </w:num>
  <w:num w:numId="6">
    <w:abstractNumId w:val="35"/>
  </w:num>
  <w:num w:numId="7">
    <w:abstractNumId w:val="41"/>
  </w:num>
  <w:num w:numId="8">
    <w:abstractNumId w:val="2"/>
  </w:num>
  <w:num w:numId="9">
    <w:abstractNumId w:val="51"/>
  </w:num>
  <w:num w:numId="10">
    <w:abstractNumId w:val="4"/>
  </w:num>
  <w:num w:numId="11">
    <w:abstractNumId w:val="23"/>
  </w:num>
  <w:num w:numId="12">
    <w:abstractNumId w:val="6"/>
  </w:num>
  <w:num w:numId="13">
    <w:abstractNumId w:val="22"/>
  </w:num>
  <w:num w:numId="14">
    <w:abstractNumId w:val="13"/>
  </w:num>
  <w:num w:numId="15">
    <w:abstractNumId w:val="31"/>
  </w:num>
  <w:num w:numId="16">
    <w:abstractNumId w:val="5"/>
  </w:num>
  <w:num w:numId="17">
    <w:abstractNumId w:val="15"/>
  </w:num>
  <w:num w:numId="18">
    <w:abstractNumId w:val="20"/>
  </w:num>
  <w:num w:numId="19">
    <w:abstractNumId w:val="46"/>
  </w:num>
  <w:num w:numId="20">
    <w:abstractNumId w:val="53"/>
  </w:num>
  <w:num w:numId="21">
    <w:abstractNumId w:val="7"/>
  </w:num>
  <w:num w:numId="22">
    <w:abstractNumId w:val="49"/>
  </w:num>
  <w:num w:numId="23">
    <w:abstractNumId w:val="34"/>
  </w:num>
  <w:num w:numId="24">
    <w:abstractNumId w:val="47"/>
  </w:num>
  <w:num w:numId="25">
    <w:abstractNumId w:val="50"/>
  </w:num>
  <w:num w:numId="26">
    <w:abstractNumId w:val="48"/>
  </w:num>
  <w:num w:numId="27">
    <w:abstractNumId w:val="26"/>
  </w:num>
  <w:num w:numId="28">
    <w:abstractNumId w:val="8"/>
  </w:num>
  <w:num w:numId="29">
    <w:abstractNumId w:val="39"/>
  </w:num>
  <w:num w:numId="30">
    <w:abstractNumId w:val="10"/>
  </w:num>
  <w:num w:numId="31">
    <w:abstractNumId w:val="38"/>
  </w:num>
  <w:num w:numId="32">
    <w:abstractNumId w:val="44"/>
  </w:num>
  <w:num w:numId="33">
    <w:abstractNumId w:val="32"/>
  </w:num>
  <w:num w:numId="34">
    <w:abstractNumId w:val="19"/>
  </w:num>
  <w:num w:numId="35">
    <w:abstractNumId w:val="37"/>
  </w:num>
  <w:num w:numId="36">
    <w:abstractNumId w:val="18"/>
  </w:num>
  <w:num w:numId="37">
    <w:abstractNumId w:val="30"/>
  </w:num>
  <w:num w:numId="38">
    <w:abstractNumId w:val="52"/>
  </w:num>
  <w:num w:numId="39">
    <w:abstractNumId w:val="43"/>
  </w:num>
  <w:num w:numId="40">
    <w:abstractNumId w:val="16"/>
  </w:num>
  <w:num w:numId="41">
    <w:abstractNumId w:val="27"/>
  </w:num>
  <w:num w:numId="42">
    <w:abstractNumId w:val="21"/>
  </w:num>
  <w:num w:numId="43">
    <w:abstractNumId w:val="28"/>
  </w:num>
  <w:num w:numId="44">
    <w:abstractNumId w:val="42"/>
  </w:num>
  <w:num w:numId="45">
    <w:abstractNumId w:val="33"/>
  </w:num>
  <w:num w:numId="46">
    <w:abstractNumId w:val="1"/>
  </w:num>
  <w:num w:numId="47">
    <w:abstractNumId w:val="9"/>
  </w:num>
  <w:num w:numId="48">
    <w:abstractNumId w:val="54"/>
  </w:num>
  <w:num w:numId="49">
    <w:abstractNumId w:val="40"/>
  </w:num>
  <w:num w:numId="50">
    <w:abstractNumId w:val="17"/>
  </w:num>
  <w:num w:numId="51">
    <w:abstractNumId w:val="36"/>
  </w:num>
  <w:num w:numId="52">
    <w:abstractNumId w:val="11"/>
  </w:num>
  <w:num w:numId="53">
    <w:abstractNumId w:val="29"/>
  </w:num>
  <w:num w:numId="54">
    <w:abstractNumId w:val="14"/>
  </w:num>
  <w:num w:numId="55">
    <w:abstractNumId w:val="12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958"/>
    <w:rsid w:val="00003C44"/>
    <w:rsid w:val="000055BA"/>
    <w:rsid w:val="000103FE"/>
    <w:rsid w:val="00010B13"/>
    <w:rsid w:val="000200A1"/>
    <w:rsid w:val="00025F0A"/>
    <w:rsid w:val="000312F7"/>
    <w:rsid w:val="00031F71"/>
    <w:rsid w:val="00035AD8"/>
    <w:rsid w:val="00036C85"/>
    <w:rsid w:val="00064AA3"/>
    <w:rsid w:val="000869B8"/>
    <w:rsid w:val="000931DF"/>
    <w:rsid w:val="00097249"/>
    <w:rsid w:val="000A3F22"/>
    <w:rsid w:val="000A64CE"/>
    <w:rsid w:val="000B2CA2"/>
    <w:rsid w:val="000B47CA"/>
    <w:rsid w:val="000B69ED"/>
    <w:rsid w:val="000C6D5A"/>
    <w:rsid w:val="000D3554"/>
    <w:rsid w:val="000D3FFF"/>
    <w:rsid w:val="000D40FD"/>
    <w:rsid w:val="000E46E2"/>
    <w:rsid w:val="000E76C7"/>
    <w:rsid w:val="000E7795"/>
    <w:rsid w:val="000F07DC"/>
    <w:rsid w:val="000F1E21"/>
    <w:rsid w:val="000F68F6"/>
    <w:rsid w:val="00102C76"/>
    <w:rsid w:val="00102EE8"/>
    <w:rsid w:val="00116D14"/>
    <w:rsid w:val="001208A2"/>
    <w:rsid w:val="00122D2E"/>
    <w:rsid w:val="00123600"/>
    <w:rsid w:val="00127178"/>
    <w:rsid w:val="00140A84"/>
    <w:rsid w:val="00147F6F"/>
    <w:rsid w:val="0016644A"/>
    <w:rsid w:val="001730E7"/>
    <w:rsid w:val="00173A4E"/>
    <w:rsid w:val="00182909"/>
    <w:rsid w:val="00183C76"/>
    <w:rsid w:val="001A4FE4"/>
    <w:rsid w:val="001A5036"/>
    <w:rsid w:val="001B109F"/>
    <w:rsid w:val="001B461B"/>
    <w:rsid w:val="001B7A8D"/>
    <w:rsid w:val="001C1994"/>
    <w:rsid w:val="001C331D"/>
    <w:rsid w:val="001D7790"/>
    <w:rsid w:val="001E33AC"/>
    <w:rsid w:val="00200A5E"/>
    <w:rsid w:val="00210F56"/>
    <w:rsid w:val="0021200E"/>
    <w:rsid w:val="00213318"/>
    <w:rsid w:val="00215A39"/>
    <w:rsid w:val="00220C80"/>
    <w:rsid w:val="00223992"/>
    <w:rsid w:val="00263F3F"/>
    <w:rsid w:val="00264BAE"/>
    <w:rsid w:val="00264F1F"/>
    <w:rsid w:val="00275AF8"/>
    <w:rsid w:val="00280AA2"/>
    <w:rsid w:val="00287B1A"/>
    <w:rsid w:val="002901A4"/>
    <w:rsid w:val="002A3154"/>
    <w:rsid w:val="002B14BE"/>
    <w:rsid w:val="002B1A3A"/>
    <w:rsid w:val="002C57A7"/>
    <w:rsid w:val="002E33C6"/>
    <w:rsid w:val="002E628F"/>
    <w:rsid w:val="002E651B"/>
    <w:rsid w:val="002E6F32"/>
    <w:rsid w:val="002F0A4A"/>
    <w:rsid w:val="002F5604"/>
    <w:rsid w:val="003035EB"/>
    <w:rsid w:val="0032060C"/>
    <w:rsid w:val="00322F31"/>
    <w:rsid w:val="00324F15"/>
    <w:rsid w:val="003324E9"/>
    <w:rsid w:val="003442E3"/>
    <w:rsid w:val="003520D8"/>
    <w:rsid w:val="003539E8"/>
    <w:rsid w:val="003700DC"/>
    <w:rsid w:val="00376381"/>
    <w:rsid w:val="0038042C"/>
    <w:rsid w:val="00394064"/>
    <w:rsid w:val="003A06D0"/>
    <w:rsid w:val="003A1C85"/>
    <w:rsid w:val="003B0367"/>
    <w:rsid w:val="003B40A8"/>
    <w:rsid w:val="003B4343"/>
    <w:rsid w:val="003C41F4"/>
    <w:rsid w:val="003F4CF6"/>
    <w:rsid w:val="00403F5E"/>
    <w:rsid w:val="0040575B"/>
    <w:rsid w:val="004138AC"/>
    <w:rsid w:val="00417E97"/>
    <w:rsid w:val="00427CB8"/>
    <w:rsid w:val="00432B3A"/>
    <w:rsid w:val="00434735"/>
    <w:rsid w:val="00436B59"/>
    <w:rsid w:val="0044599E"/>
    <w:rsid w:val="004518A2"/>
    <w:rsid w:val="00452045"/>
    <w:rsid w:val="004532A2"/>
    <w:rsid w:val="00466270"/>
    <w:rsid w:val="0047114A"/>
    <w:rsid w:val="00483259"/>
    <w:rsid w:val="004845ED"/>
    <w:rsid w:val="00487F3F"/>
    <w:rsid w:val="004927B6"/>
    <w:rsid w:val="004958C5"/>
    <w:rsid w:val="004969F5"/>
    <w:rsid w:val="00497F8E"/>
    <w:rsid w:val="004A09D7"/>
    <w:rsid w:val="004A38AF"/>
    <w:rsid w:val="004B7DF7"/>
    <w:rsid w:val="004C03F8"/>
    <w:rsid w:val="004C564B"/>
    <w:rsid w:val="004D5FCC"/>
    <w:rsid w:val="004E1017"/>
    <w:rsid w:val="004E3AC8"/>
    <w:rsid w:val="004E502A"/>
    <w:rsid w:val="004E7191"/>
    <w:rsid w:val="004F2FD9"/>
    <w:rsid w:val="004F33FD"/>
    <w:rsid w:val="00513775"/>
    <w:rsid w:val="00525DC2"/>
    <w:rsid w:val="00527FB8"/>
    <w:rsid w:val="00531A12"/>
    <w:rsid w:val="00537A9F"/>
    <w:rsid w:val="0055473E"/>
    <w:rsid w:val="00557196"/>
    <w:rsid w:val="0055785B"/>
    <w:rsid w:val="0056207E"/>
    <w:rsid w:val="00566048"/>
    <w:rsid w:val="00567899"/>
    <w:rsid w:val="00570656"/>
    <w:rsid w:val="0057130F"/>
    <w:rsid w:val="00572974"/>
    <w:rsid w:val="00576F97"/>
    <w:rsid w:val="00586974"/>
    <w:rsid w:val="00586DF7"/>
    <w:rsid w:val="00590A9A"/>
    <w:rsid w:val="0059536B"/>
    <w:rsid w:val="00595DF0"/>
    <w:rsid w:val="005A249F"/>
    <w:rsid w:val="005A7719"/>
    <w:rsid w:val="005B3179"/>
    <w:rsid w:val="005B6D5D"/>
    <w:rsid w:val="005C7944"/>
    <w:rsid w:val="005D6C2E"/>
    <w:rsid w:val="005F41CA"/>
    <w:rsid w:val="005F4E65"/>
    <w:rsid w:val="00616E3F"/>
    <w:rsid w:val="00632781"/>
    <w:rsid w:val="00662D3A"/>
    <w:rsid w:val="00663485"/>
    <w:rsid w:val="006711EE"/>
    <w:rsid w:val="00686E02"/>
    <w:rsid w:val="00694CDC"/>
    <w:rsid w:val="006954E9"/>
    <w:rsid w:val="006A0C21"/>
    <w:rsid w:val="006C22B3"/>
    <w:rsid w:val="006C43B0"/>
    <w:rsid w:val="006D2464"/>
    <w:rsid w:val="006D7199"/>
    <w:rsid w:val="006D7CB4"/>
    <w:rsid w:val="006E3183"/>
    <w:rsid w:val="006F2824"/>
    <w:rsid w:val="00714DC7"/>
    <w:rsid w:val="00720BDF"/>
    <w:rsid w:val="00723A4D"/>
    <w:rsid w:val="00726402"/>
    <w:rsid w:val="00730647"/>
    <w:rsid w:val="00735B0D"/>
    <w:rsid w:val="00737E5F"/>
    <w:rsid w:val="00744D1C"/>
    <w:rsid w:val="007478A9"/>
    <w:rsid w:val="00747962"/>
    <w:rsid w:val="007479C6"/>
    <w:rsid w:val="00751BD7"/>
    <w:rsid w:val="007536B0"/>
    <w:rsid w:val="007538A9"/>
    <w:rsid w:val="00755FED"/>
    <w:rsid w:val="00757B7E"/>
    <w:rsid w:val="00763EB8"/>
    <w:rsid w:val="0076647B"/>
    <w:rsid w:val="007730AF"/>
    <w:rsid w:val="00774667"/>
    <w:rsid w:val="00780720"/>
    <w:rsid w:val="007822DA"/>
    <w:rsid w:val="007A7709"/>
    <w:rsid w:val="007B233E"/>
    <w:rsid w:val="007C3E2C"/>
    <w:rsid w:val="007C5C99"/>
    <w:rsid w:val="007C7C06"/>
    <w:rsid w:val="007D277C"/>
    <w:rsid w:val="007D3C4F"/>
    <w:rsid w:val="007F6F81"/>
    <w:rsid w:val="0080480C"/>
    <w:rsid w:val="008053A3"/>
    <w:rsid w:val="00807CEC"/>
    <w:rsid w:val="00807D80"/>
    <w:rsid w:val="00812CE9"/>
    <w:rsid w:val="00812D8F"/>
    <w:rsid w:val="008277AB"/>
    <w:rsid w:val="00833C49"/>
    <w:rsid w:val="00835C22"/>
    <w:rsid w:val="008443DD"/>
    <w:rsid w:val="00860647"/>
    <w:rsid w:val="008612DD"/>
    <w:rsid w:val="00880A71"/>
    <w:rsid w:val="00885E14"/>
    <w:rsid w:val="008864FB"/>
    <w:rsid w:val="0089331B"/>
    <w:rsid w:val="00893D14"/>
    <w:rsid w:val="008A7AF0"/>
    <w:rsid w:val="008B0AF0"/>
    <w:rsid w:val="008D2DA9"/>
    <w:rsid w:val="008F19FF"/>
    <w:rsid w:val="008F1CF6"/>
    <w:rsid w:val="008F3B01"/>
    <w:rsid w:val="008F456A"/>
    <w:rsid w:val="008F6935"/>
    <w:rsid w:val="008F75AA"/>
    <w:rsid w:val="008F7889"/>
    <w:rsid w:val="00901FB2"/>
    <w:rsid w:val="00905919"/>
    <w:rsid w:val="00906FFF"/>
    <w:rsid w:val="009075AD"/>
    <w:rsid w:val="0091190F"/>
    <w:rsid w:val="00911FFC"/>
    <w:rsid w:val="009132F2"/>
    <w:rsid w:val="00913527"/>
    <w:rsid w:val="00913F8C"/>
    <w:rsid w:val="009148A7"/>
    <w:rsid w:val="00915C8C"/>
    <w:rsid w:val="0092680C"/>
    <w:rsid w:val="00931B5B"/>
    <w:rsid w:val="00932F5D"/>
    <w:rsid w:val="00936F99"/>
    <w:rsid w:val="0094585C"/>
    <w:rsid w:val="009473E2"/>
    <w:rsid w:val="0096202E"/>
    <w:rsid w:val="00972947"/>
    <w:rsid w:val="00972CCB"/>
    <w:rsid w:val="00982532"/>
    <w:rsid w:val="009827A1"/>
    <w:rsid w:val="009910E9"/>
    <w:rsid w:val="00991E85"/>
    <w:rsid w:val="00994768"/>
    <w:rsid w:val="00994F76"/>
    <w:rsid w:val="009A75D4"/>
    <w:rsid w:val="009B471F"/>
    <w:rsid w:val="009D5558"/>
    <w:rsid w:val="009D73A4"/>
    <w:rsid w:val="009E0D91"/>
    <w:rsid w:val="009E2623"/>
    <w:rsid w:val="009E582B"/>
    <w:rsid w:val="00A00053"/>
    <w:rsid w:val="00A007F8"/>
    <w:rsid w:val="00A0149D"/>
    <w:rsid w:val="00A02BDB"/>
    <w:rsid w:val="00A0491A"/>
    <w:rsid w:val="00A04963"/>
    <w:rsid w:val="00A108E0"/>
    <w:rsid w:val="00A156E4"/>
    <w:rsid w:val="00A208BA"/>
    <w:rsid w:val="00A21E14"/>
    <w:rsid w:val="00A373A8"/>
    <w:rsid w:val="00A50E26"/>
    <w:rsid w:val="00A55492"/>
    <w:rsid w:val="00A5661B"/>
    <w:rsid w:val="00A6098A"/>
    <w:rsid w:val="00A65A4B"/>
    <w:rsid w:val="00A723D4"/>
    <w:rsid w:val="00A7751D"/>
    <w:rsid w:val="00A91015"/>
    <w:rsid w:val="00A928CA"/>
    <w:rsid w:val="00AA05F2"/>
    <w:rsid w:val="00AA3373"/>
    <w:rsid w:val="00AA4183"/>
    <w:rsid w:val="00AA615C"/>
    <w:rsid w:val="00AA63F3"/>
    <w:rsid w:val="00AB158A"/>
    <w:rsid w:val="00AB3E34"/>
    <w:rsid w:val="00AB4121"/>
    <w:rsid w:val="00AB47E4"/>
    <w:rsid w:val="00AC1B51"/>
    <w:rsid w:val="00AC1CF4"/>
    <w:rsid w:val="00AC5757"/>
    <w:rsid w:val="00AD0FAD"/>
    <w:rsid w:val="00AE0121"/>
    <w:rsid w:val="00AE4237"/>
    <w:rsid w:val="00AE4BC4"/>
    <w:rsid w:val="00AF1449"/>
    <w:rsid w:val="00AF25DD"/>
    <w:rsid w:val="00B04F0D"/>
    <w:rsid w:val="00B112F5"/>
    <w:rsid w:val="00B14AD4"/>
    <w:rsid w:val="00B33EA5"/>
    <w:rsid w:val="00B3775B"/>
    <w:rsid w:val="00B377C3"/>
    <w:rsid w:val="00B40AB6"/>
    <w:rsid w:val="00B44B34"/>
    <w:rsid w:val="00B472AE"/>
    <w:rsid w:val="00B51C84"/>
    <w:rsid w:val="00B54958"/>
    <w:rsid w:val="00B6218D"/>
    <w:rsid w:val="00B65322"/>
    <w:rsid w:val="00B773E0"/>
    <w:rsid w:val="00B82255"/>
    <w:rsid w:val="00B856F0"/>
    <w:rsid w:val="00BA07BB"/>
    <w:rsid w:val="00BA39AA"/>
    <w:rsid w:val="00BB7405"/>
    <w:rsid w:val="00BC4A91"/>
    <w:rsid w:val="00BC6E79"/>
    <w:rsid w:val="00BD474B"/>
    <w:rsid w:val="00BD50E9"/>
    <w:rsid w:val="00BF30BE"/>
    <w:rsid w:val="00C011F5"/>
    <w:rsid w:val="00C07E46"/>
    <w:rsid w:val="00C133B3"/>
    <w:rsid w:val="00C13BBE"/>
    <w:rsid w:val="00C30BC6"/>
    <w:rsid w:val="00C34600"/>
    <w:rsid w:val="00C40F2A"/>
    <w:rsid w:val="00C42177"/>
    <w:rsid w:val="00C43E97"/>
    <w:rsid w:val="00C44795"/>
    <w:rsid w:val="00C447DC"/>
    <w:rsid w:val="00C47C41"/>
    <w:rsid w:val="00C526BA"/>
    <w:rsid w:val="00C54192"/>
    <w:rsid w:val="00C54F84"/>
    <w:rsid w:val="00C559BE"/>
    <w:rsid w:val="00C71976"/>
    <w:rsid w:val="00C771DF"/>
    <w:rsid w:val="00C82D48"/>
    <w:rsid w:val="00C83E03"/>
    <w:rsid w:val="00C87DCA"/>
    <w:rsid w:val="00C90008"/>
    <w:rsid w:val="00C9000D"/>
    <w:rsid w:val="00CA1EBD"/>
    <w:rsid w:val="00CB3E1B"/>
    <w:rsid w:val="00CB7960"/>
    <w:rsid w:val="00CC1D7F"/>
    <w:rsid w:val="00CC5782"/>
    <w:rsid w:val="00D01511"/>
    <w:rsid w:val="00D11608"/>
    <w:rsid w:val="00D1378E"/>
    <w:rsid w:val="00D35314"/>
    <w:rsid w:val="00D432D6"/>
    <w:rsid w:val="00D43A5A"/>
    <w:rsid w:val="00D44B0E"/>
    <w:rsid w:val="00D51F03"/>
    <w:rsid w:val="00D601EA"/>
    <w:rsid w:val="00D60A19"/>
    <w:rsid w:val="00D67DAA"/>
    <w:rsid w:val="00D702C2"/>
    <w:rsid w:val="00D71596"/>
    <w:rsid w:val="00D751B5"/>
    <w:rsid w:val="00D77ACC"/>
    <w:rsid w:val="00D82770"/>
    <w:rsid w:val="00D83A5F"/>
    <w:rsid w:val="00D8661A"/>
    <w:rsid w:val="00D86C58"/>
    <w:rsid w:val="00DA17FC"/>
    <w:rsid w:val="00DA4076"/>
    <w:rsid w:val="00DB0566"/>
    <w:rsid w:val="00DB311C"/>
    <w:rsid w:val="00DC1F82"/>
    <w:rsid w:val="00DC766F"/>
    <w:rsid w:val="00DD27D3"/>
    <w:rsid w:val="00DD5861"/>
    <w:rsid w:val="00DD794C"/>
    <w:rsid w:val="00DF04F4"/>
    <w:rsid w:val="00DF12D6"/>
    <w:rsid w:val="00DF5AD9"/>
    <w:rsid w:val="00E02734"/>
    <w:rsid w:val="00E11FCB"/>
    <w:rsid w:val="00E13412"/>
    <w:rsid w:val="00E14798"/>
    <w:rsid w:val="00E43014"/>
    <w:rsid w:val="00E43078"/>
    <w:rsid w:val="00E4464C"/>
    <w:rsid w:val="00E45E44"/>
    <w:rsid w:val="00E55E4B"/>
    <w:rsid w:val="00E66098"/>
    <w:rsid w:val="00E677A7"/>
    <w:rsid w:val="00E724D6"/>
    <w:rsid w:val="00E859B5"/>
    <w:rsid w:val="00E90DD0"/>
    <w:rsid w:val="00EA4ABB"/>
    <w:rsid w:val="00EA52E8"/>
    <w:rsid w:val="00EA7312"/>
    <w:rsid w:val="00EB0419"/>
    <w:rsid w:val="00EC5636"/>
    <w:rsid w:val="00ED2AC8"/>
    <w:rsid w:val="00ED5301"/>
    <w:rsid w:val="00EE13AE"/>
    <w:rsid w:val="00EF7AD0"/>
    <w:rsid w:val="00F04736"/>
    <w:rsid w:val="00F169B1"/>
    <w:rsid w:val="00F31F8F"/>
    <w:rsid w:val="00F36DED"/>
    <w:rsid w:val="00F403CB"/>
    <w:rsid w:val="00F55363"/>
    <w:rsid w:val="00F727C5"/>
    <w:rsid w:val="00F732D5"/>
    <w:rsid w:val="00F7602C"/>
    <w:rsid w:val="00F87770"/>
    <w:rsid w:val="00F94902"/>
    <w:rsid w:val="00F94AED"/>
    <w:rsid w:val="00FA60BD"/>
    <w:rsid w:val="00FB0541"/>
    <w:rsid w:val="00FB3114"/>
    <w:rsid w:val="00FB317B"/>
    <w:rsid w:val="00FC08DC"/>
    <w:rsid w:val="00FD1C4A"/>
    <w:rsid w:val="00FE0402"/>
    <w:rsid w:val="00FE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4383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1F03"/>
    <w:rPr>
      <w:lang w:val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0F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0F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49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A0491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B7D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DF7"/>
    <w:rPr>
      <w:lang w:val="tr-TR"/>
    </w:rPr>
  </w:style>
  <w:style w:type="paragraph" w:styleId="Footer">
    <w:name w:val="footer"/>
    <w:basedOn w:val="Normal"/>
    <w:link w:val="FooterChar"/>
    <w:uiPriority w:val="99"/>
    <w:unhideWhenUsed/>
    <w:rsid w:val="004B7D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DF7"/>
    <w:rPr>
      <w:lang w:val="tr-TR"/>
    </w:rPr>
  </w:style>
  <w:style w:type="paragraph" w:styleId="ListParagraph">
    <w:name w:val="List Paragraph"/>
    <w:basedOn w:val="Normal"/>
    <w:uiPriority w:val="34"/>
    <w:qFormat/>
    <w:rsid w:val="00FC08DC"/>
    <w:pPr>
      <w:ind w:left="720"/>
      <w:contextualSpacing/>
    </w:pPr>
  </w:style>
  <w:style w:type="character" w:customStyle="1" w:styleId="ListLabel6">
    <w:name w:val="ListLabel 6"/>
    <w:qFormat/>
    <w:rsid w:val="006A0C21"/>
    <w:rPr>
      <w:rFonts w:cs="OpenSymbol"/>
    </w:rPr>
  </w:style>
  <w:style w:type="character" w:customStyle="1" w:styleId="Heading1Char">
    <w:name w:val="Heading 1 Char"/>
    <w:basedOn w:val="DefaultParagraphFont"/>
    <w:link w:val="Heading1"/>
    <w:uiPriority w:val="9"/>
    <w:rsid w:val="00C40F2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tr-TR"/>
    </w:rPr>
  </w:style>
  <w:style w:type="character" w:customStyle="1" w:styleId="Heading2Char">
    <w:name w:val="Heading 2 Char"/>
    <w:basedOn w:val="DefaultParagraphFont"/>
    <w:link w:val="Heading2"/>
    <w:uiPriority w:val="9"/>
    <w:rsid w:val="00C40F2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tr-TR"/>
    </w:rPr>
  </w:style>
  <w:style w:type="table" w:styleId="TableGrid">
    <w:name w:val="Table Grid"/>
    <w:basedOn w:val="TableNormal"/>
    <w:uiPriority w:val="59"/>
    <w:rsid w:val="005660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3A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AC8"/>
    <w:rPr>
      <w:rFonts w:ascii="Segoe UI" w:hAnsi="Segoe UI" w:cs="Segoe UI"/>
      <w:sz w:val="18"/>
      <w:szCs w:val="18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64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8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3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7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8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02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67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32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26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9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7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9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2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7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4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9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7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7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1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7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2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6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9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3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8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0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2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3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5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2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3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8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8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5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11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63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aelbir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fuat.ogm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641</Words>
  <Characters>3656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YTU CE Dept.</Company>
  <LinksUpToDate>false</LinksUpToDate>
  <CharactersWithSpaces>4289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 Gokhan YAVUZ</dc:creator>
  <cp:lastModifiedBy>cihan</cp:lastModifiedBy>
  <cp:revision>17</cp:revision>
  <cp:lastPrinted>2019-04-09T10:37:00Z</cp:lastPrinted>
  <dcterms:created xsi:type="dcterms:W3CDTF">2020-04-02T08:25:00Z</dcterms:created>
  <dcterms:modified xsi:type="dcterms:W3CDTF">2020-04-27T20:00:00Z</dcterms:modified>
</cp:coreProperties>
</file>