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C55F" w14:textId="644D4EC6" w:rsidR="00F05A14" w:rsidRDefault="005A42B4" w:rsidP="005A42B4">
      <w:pPr>
        <w:jc w:val="center"/>
      </w:pPr>
      <w:r>
        <w:rPr>
          <w:noProof/>
        </w:rPr>
        <w:drawing>
          <wp:inline distT="0" distB="0" distL="0" distR="0" wp14:anchorId="480F71BD" wp14:editId="2E25F588">
            <wp:extent cx="3421077" cy="346710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15" cy="34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7C56" w14:textId="5B9AD012" w:rsidR="005A42B4" w:rsidRDefault="005A42B4" w:rsidP="005A42B4">
      <w:pPr>
        <w:jc w:val="center"/>
        <w:rPr>
          <w:rFonts w:ascii="Monotype Corsiva" w:hAnsi="Monotype Corsiva" w:cs="Mongolian Baiti"/>
          <w:sz w:val="50"/>
          <w:szCs w:val="50"/>
        </w:rPr>
      </w:pPr>
      <w:r>
        <w:rPr>
          <w:rFonts w:ascii="Monotype Corsiva" w:hAnsi="Monotype Corsiva" w:cs="Mongolian Baiti"/>
          <w:sz w:val="50"/>
          <w:szCs w:val="50"/>
        </w:rPr>
        <w:t>Doğal Dil İşlemeye Giriş Ödevi</w:t>
      </w:r>
    </w:p>
    <w:p w14:paraId="2613ED82" w14:textId="43324BC2" w:rsidR="005A42B4" w:rsidRDefault="005A42B4" w:rsidP="005A42B4">
      <w:pPr>
        <w:jc w:val="center"/>
        <w:rPr>
          <w:rFonts w:ascii="Monotype Corsiva" w:hAnsi="Monotype Corsiva" w:cs="Mongolian Baiti"/>
          <w:sz w:val="50"/>
          <w:szCs w:val="50"/>
        </w:rPr>
      </w:pPr>
      <w:r w:rsidRPr="005A42B4">
        <w:rPr>
          <w:rFonts w:asciiTheme="majorHAnsi" w:hAnsiTheme="majorHAnsi" w:cstheme="majorHAnsi"/>
          <w:sz w:val="50"/>
          <w:szCs w:val="50"/>
        </w:rPr>
        <w:t>Dersin Yürütücüsü:</w:t>
      </w:r>
      <w:r>
        <w:rPr>
          <w:rFonts w:ascii="Monotype Corsiva" w:hAnsi="Monotype Corsiva" w:cs="Mongolian Baiti"/>
          <w:sz w:val="50"/>
          <w:szCs w:val="50"/>
        </w:rPr>
        <w:t xml:space="preserve"> Banu Diri</w:t>
      </w:r>
    </w:p>
    <w:p w14:paraId="0A12614B" w14:textId="0AAB0F21" w:rsidR="005A42B4" w:rsidRDefault="005A42B4" w:rsidP="005A42B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Öğrencinin</w:t>
      </w:r>
      <w:r w:rsidR="0075513B">
        <w:rPr>
          <w:rFonts w:asciiTheme="majorHAnsi" w:hAnsiTheme="majorHAnsi" w:cstheme="majorHAnsi"/>
          <w:sz w:val="28"/>
          <w:szCs w:val="28"/>
        </w:rPr>
        <w:t>;</w:t>
      </w:r>
    </w:p>
    <w:p w14:paraId="1D3E310F" w14:textId="4C247111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Adı: Muhammet Kayra</w:t>
      </w:r>
    </w:p>
    <w:p w14:paraId="39D89AD9" w14:textId="212965FE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Soyadı: Bulut</w:t>
      </w:r>
    </w:p>
    <w:p w14:paraId="79615E22" w14:textId="044B0C86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Numarası: 20011901</w:t>
      </w:r>
    </w:p>
    <w:p w14:paraId="521BC3B7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D8D956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23ECFA4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85CBDF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32FA85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AE2069A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39D77C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C682938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14F334E" w14:textId="77777777" w:rsidR="0075513B" w:rsidRDefault="0075513B" w:rsidP="0075513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8E38001" w14:textId="77777777" w:rsidR="00C66597" w:rsidRPr="00C66597" w:rsidRDefault="00C66597" w:rsidP="00C6659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66597">
        <w:rPr>
          <w:rFonts w:asciiTheme="majorHAnsi" w:hAnsiTheme="majorHAnsi" w:cstheme="majorHAnsi"/>
          <w:b/>
          <w:bCs/>
          <w:sz w:val="28"/>
          <w:szCs w:val="28"/>
        </w:rPr>
        <w:lastRenderedPageBreak/>
        <w:t>Giriş</w:t>
      </w:r>
    </w:p>
    <w:p w14:paraId="453EF505" w14:textId="00BAC9C8" w:rsidR="00C66597" w:rsidRPr="00C66597" w:rsidRDefault="00C66597" w:rsidP="00C66597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Verilen</w:t>
      </w:r>
      <w:r w:rsidRPr="00C66597">
        <w:rPr>
          <w:rFonts w:asciiTheme="majorHAnsi" w:hAnsiTheme="majorHAnsi" w:cstheme="majorHAnsi"/>
          <w:sz w:val="28"/>
          <w:szCs w:val="28"/>
        </w:rPr>
        <w:t xml:space="preserve"> ödevde </w:t>
      </w:r>
      <w:r>
        <w:rPr>
          <w:rFonts w:asciiTheme="majorHAnsi" w:hAnsiTheme="majorHAnsi" w:cstheme="majorHAnsi"/>
          <w:sz w:val="28"/>
          <w:szCs w:val="28"/>
        </w:rPr>
        <w:t xml:space="preserve">REGEX ile </w:t>
      </w:r>
      <w:r w:rsidRPr="00C66597">
        <w:rPr>
          <w:rFonts w:asciiTheme="majorHAnsi" w:hAnsiTheme="majorHAnsi" w:cstheme="majorHAnsi"/>
          <w:sz w:val="28"/>
          <w:szCs w:val="28"/>
        </w:rPr>
        <w:t>adres verisi içerisinde adres bloklarının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ayrıştırılması işlemi yapılmıştır.</w:t>
      </w:r>
    </w:p>
    <w:p w14:paraId="1B4AAC7E" w14:textId="77777777" w:rsidR="00C66597" w:rsidRPr="00C66597" w:rsidRDefault="00C66597" w:rsidP="00C6659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66597">
        <w:rPr>
          <w:rFonts w:asciiTheme="majorHAnsi" w:hAnsiTheme="majorHAnsi" w:cstheme="majorHAnsi"/>
          <w:b/>
          <w:bCs/>
          <w:sz w:val="28"/>
          <w:szCs w:val="28"/>
        </w:rPr>
        <w:t>Veri</w:t>
      </w:r>
    </w:p>
    <w:p w14:paraId="1AC811ED" w14:textId="46EA676A" w:rsidR="00C66597" w:rsidRPr="00C66597" w:rsidRDefault="00C66597" w:rsidP="00C66597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600 (599)</w:t>
      </w:r>
      <w:r w:rsidRPr="00C66597">
        <w:rPr>
          <w:rFonts w:asciiTheme="majorHAnsi" w:hAnsiTheme="majorHAnsi" w:cstheme="majorHAnsi"/>
          <w:sz w:val="28"/>
          <w:szCs w:val="28"/>
        </w:rPr>
        <w:t xml:space="preserve"> satırdan oluşan veri her satırda farklı şekillerde yazılmış adreslerden oluşmaktadır.</w:t>
      </w:r>
    </w:p>
    <w:p w14:paraId="0042B646" w14:textId="7BEE5681" w:rsidR="00C66597" w:rsidRPr="00C66597" w:rsidRDefault="00C66597" w:rsidP="00C66597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 xml:space="preserve">Veride en çok tekrar eden özellik her satırın sonunda il ve ilçelerin </w:t>
      </w:r>
      <w:r>
        <w:rPr>
          <w:rFonts w:asciiTheme="majorHAnsi" w:hAnsiTheme="majorHAnsi" w:cstheme="majorHAnsi"/>
          <w:sz w:val="28"/>
          <w:szCs w:val="28"/>
        </w:rPr>
        <w:t>“/”</w:t>
      </w:r>
      <w:r w:rsidRPr="00C66597">
        <w:rPr>
          <w:rFonts w:asciiTheme="majorHAnsi" w:hAnsiTheme="majorHAnsi" w:cstheme="majorHAnsi"/>
          <w:sz w:val="28"/>
          <w:szCs w:val="28"/>
        </w:rPr>
        <w:t xml:space="preserve"> karakteriyle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 xml:space="preserve">birbirlerinden ayrılmış olmasıdır. Bunun satırdan satıra değişmekle </w:t>
      </w:r>
      <w:proofErr w:type="gramStart"/>
      <w:r w:rsidRPr="00C66597">
        <w:rPr>
          <w:rFonts w:asciiTheme="majorHAnsi" w:hAnsiTheme="majorHAnsi" w:cstheme="majorHAnsi"/>
          <w:sz w:val="28"/>
          <w:szCs w:val="28"/>
        </w:rPr>
        <w:t>birlikte  cadde</w:t>
      </w:r>
      <w:proofErr w:type="gramEnd"/>
      <w:r w:rsidRPr="00C66597">
        <w:rPr>
          <w:rFonts w:asciiTheme="majorHAnsi" w:hAnsiTheme="majorHAnsi" w:cstheme="majorHAnsi"/>
          <w:sz w:val="28"/>
          <w:szCs w:val="28"/>
        </w:rPr>
        <w:t xml:space="preserve">, sokak ve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no</w:t>
      </w:r>
      <w:proofErr w:type="spellEnd"/>
      <w:r>
        <w:rPr>
          <w:rFonts w:asciiTheme="majorHAnsi" w:hAnsiTheme="majorHAnsi" w:cstheme="majorHAnsi"/>
          <w:sz w:val="28"/>
          <w:szCs w:val="28"/>
        </w:rPr>
        <w:t>,</w:t>
      </w:r>
      <w:r w:rsidRPr="00C66597">
        <w:rPr>
          <w:rFonts w:asciiTheme="majorHAnsi" w:hAnsiTheme="majorHAnsi" w:cstheme="majorHAnsi"/>
          <w:sz w:val="28"/>
          <w:szCs w:val="28"/>
        </w:rPr>
        <w:t xml:space="preserve"> mahalle gibi bilgileri içermektedir. Nadir olsa da bazı satırlarda iş hanı,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avm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C66597">
        <w:rPr>
          <w:rFonts w:asciiTheme="majorHAnsi" w:hAnsiTheme="majorHAnsi" w:cstheme="majorHAnsi"/>
          <w:sz w:val="28"/>
          <w:szCs w:val="28"/>
        </w:rPr>
        <w:t>bulvar gibi kısımlar da bulunmaktadır.</w:t>
      </w:r>
    </w:p>
    <w:p w14:paraId="1A57476A" w14:textId="77777777" w:rsidR="00C66597" w:rsidRPr="005C3B1E" w:rsidRDefault="00C66597" w:rsidP="005C3B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C3B1E">
        <w:rPr>
          <w:rFonts w:asciiTheme="majorHAnsi" w:hAnsiTheme="majorHAnsi" w:cstheme="majorHAnsi"/>
          <w:b/>
          <w:bCs/>
          <w:sz w:val="28"/>
          <w:szCs w:val="28"/>
        </w:rPr>
        <w:t>Problem</w:t>
      </w:r>
    </w:p>
    <w:p w14:paraId="50AF9283" w14:textId="770EB142" w:rsidR="00C66597" w:rsidRPr="00C66597" w:rsidRDefault="00C66597" w:rsidP="005C3B1E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 xml:space="preserve">Temel sorunumuz bu verilerin hangilerinde hangi </w:t>
      </w:r>
      <w:proofErr w:type="gramStart"/>
      <w:r w:rsidRPr="00C66597">
        <w:rPr>
          <w:rFonts w:asciiTheme="majorHAnsi" w:hAnsiTheme="majorHAnsi" w:cstheme="majorHAnsi"/>
          <w:sz w:val="28"/>
          <w:szCs w:val="28"/>
        </w:rPr>
        <w:t>özelliklerin(</w:t>
      </w:r>
      <w:proofErr w:type="gramEnd"/>
      <w:r w:rsidRPr="00C66597">
        <w:rPr>
          <w:rFonts w:asciiTheme="majorHAnsi" w:hAnsiTheme="majorHAnsi" w:cstheme="majorHAnsi"/>
          <w:sz w:val="28"/>
          <w:szCs w:val="28"/>
        </w:rPr>
        <w:t>Adres bloklarının) bulunup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bulunmadığını bulmaktır. Bunu çözdükten sonra da verinin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hangi kısmının bu özelliği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gösterdiğini bulmaktır. Örneğin eğer bir satır içinde “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mah.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>” bloğu geçiyorsa bu satırda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mahalle bilgisi bulunuyor diyebiliriz. Bunun ardından da mahalleden önceki öbeği alarak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bu öbeğin mahalle bilgisini içerdiğini söyleyebiliriz. Örneğin “23 Nisan Mah.” bu öbekte</w:t>
      </w:r>
      <w:r w:rsidR="005C3B1E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“</w:t>
      </w:r>
      <w:proofErr w:type="spellStart"/>
      <w:proofErr w:type="gramStart"/>
      <w:r w:rsidRPr="00C66597">
        <w:rPr>
          <w:rFonts w:asciiTheme="majorHAnsi" w:hAnsiTheme="majorHAnsi" w:cstheme="majorHAnsi"/>
          <w:sz w:val="28"/>
          <w:szCs w:val="28"/>
        </w:rPr>
        <w:t>Mah.”tan</w:t>
      </w:r>
      <w:proofErr w:type="spellEnd"/>
      <w:proofErr w:type="gramEnd"/>
      <w:r w:rsidRPr="00C66597">
        <w:rPr>
          <w:rFonts w:asciiTheme="majorHAnsi" w:hAnsiTheme="majorHAnsi" w:cstheme="majorHAnsi"/>
          <w:sz w:val="28"/>
          <w:szCs w:val="28"/>
        </w:rPr>
        <w:t xml:space="preserve"> önce yer alan “23 Nisan” buradaki mahallenin adını belirtmektedir.</w:t>
      </w:r>
    </w:p>
    <w:p w14:paraId="2EC9DEE5" w14:textId="77777777" w:rsidR="00C66597" w:rsidRPr="005C3B1E" w:rsidRDefault="00C66597" w:rsidP="005C3B1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C3B1E">
        <w:rPr>
          <w:rFonts w:asciiTheme="majorHAnsi" w:hAnsiTheme="majorHAnsi" w:cstheme="majorHAnsi"/>
          <w:b/>
          <w:bCs/>
          <w:sz w:val="28"/>
          <w:szCs w:val="28"/>
        </w:rPr>
        <w:t>Yöntem</w:t>
      </w:r>
    </w:p>
    <w:p w14:paraId="5E632657" w14:textId="10C4A68C" w:rsidR="00C66597" w:rsidRPr="00C66597" w:rsidRDefault="00C66597" w:rsidP="00F10077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C66597">
        <w:rPr>
          <w:rFonts w:asciiTheme="majorHAnsi" w:hAnsiTheme="majorHAnsi" w:cstheme="majorHAnsi"/>
          <w:sz w:val="28"/>
          <w:szCs w:val="28"/>
        </w:rPr>
        <w:t>Regular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expression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, </w:t>
      </w:r>
      <w:r w:rsidR="00F10077">
        <w:rPr>
          <w:rFonts w:asciiTheme="majorHAnsi" w:hAnsiTheme="majorHAnsi" w:cstheme="majorHAnsi"/>
          <w:sz w:val="28"/>
          <w:szCs w:val="28"/>
        </w:rPr>
        <w:t>“</w:t>
      </w:r>
      <w:r w:rsidR="00F10077" w:rsidRPr="00F10077">
        <w:rPr>
          <w:rFonts w:asciiTheme="majorHAnsi" w:hAnsiTheme="majorHAnsi" w:cstheme="majorHAnsi"/>
          <w:sz w:val="28"/>
          <w:szCs w:val="28"/>
        </w:rPr>
        <w:t>https://regex101.com/</w:t>
      </w:r>
      <w:r w:rsidR="00F10077">
        <w:rPr>
          <w:rFonts w:asciiTheme="majorHAnsi" w:hAnsiTheme="majorHAnsi" w:cstheme="majorHAnsi"/>
          <w:sz w:val="28"/>
          <w:szCs w:val="28"/>
        </w:rPr>
        <w:t>”</w:t>
      </w:r>
      <w:r w:rsidR="00F10077" w:rsidRPr="00F10077">
        <w:rPr>
          <w:rFonts w:asciiTheme="majorHAnsi" w:hAnsiTheme="majorHAnsi" w:cstheme="majorHAnsi"/>
          <w:sz w:val="28"/>
          <w:szCs w:val="28"/>
        </w:rPr>
        <w:t xml:space="preserve"> </w:t>
      </w:r>
      <w:r w:rsidR="00F10077">
        <w:rPr>
          <w:rFonts w:asciiTheme="majorHAnsi" w:hAnsiTheme="majorHAnsi" w:cstheme="majorHAnsi"/>
          <w:sz w:val="28"/>
          <w:szCs w:val="28"/>
        </w:rPr>
        <w:t>yardımıyla</w:t>
      </w:r>
      <w:r w:rsidRPr="00C66597">
        <w:rPr>
          <w:rFonts w:asciiTheme="majorHAnsi" w:hAnsiTheme="majorHAnsi" w:cstheme="majorHAnsi"/>
          <w:sz w:val="28"/>
          <w:szCs w:val="28"/>
        </w:rPr>
        <w:t xml:space="preserve"> yazılmıştır. Elimizdeki veri çok fazla sayıda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kombinasyon içerdiğinden verilerin bir kısmından feragat etmek durumunda kalıyoruz.</w:t>
      </w:r>
    </w:p>
    <w:p w14:paraId="7C2CB7A8" w14:textId="4EEBA2B3" w:rsidR="00C66597" w:rsidRPr="00C66597" w:rsidRDefault="00C66597" w:rsidP="00F10077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>Bu kaybı minimuma indirmek için veri seti incelenip en çok tekrar eden veri gruplarını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 xml:space="preserve">kapsayacak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regular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expression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yazılmaya çalışılmıştır. </w:t>
      </w:r>
      <w:r w:rsidR="00F10077">
        <w:rPr>
          <w:rFonts w:asciiTheme="majorHAnsi" w:hAnsiTheme="majorHAnsi" w:cstheme="majorHAnsi"/>
          <w:sz w:val="28"/>
          <w:szCs w:val="28"/>
        </w:rPr>
        <w:t>H</w:t>
      </w:r>
      <w:r w:rsidRPr="00C66597">
        <w:rPr>
          <w:rFonts w:asciiTheme="majorHAnsi" w:hAnsiTheme="majorHAnsi" w:cstheme="majorHAnsi"/>
          <w:sz w:val="28"/>
          <w:szCs w:val="28"/>
        </w:rPr>
        <w:t>er satırda en sonda il ve ilçe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 xml:space="preserve">blokları bulunmaktadır. Yazılan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regex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her satır için il ve ilçe bilgisini ayrıştırmaktadır.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Satır başında ise en çok rastlanan üç seçenek bulunmaktadır bunlar:</w:t>
      </w:r>
    </w:p>
    <w:p w14:paraId="5A8E92E1" w14:textId="77777777" w:rsidR="00C66597" w:rsidRPr="00C66597" w:rsidRDefault="00C66597" w:rsidP="00C66597">
      <w:pPr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>1. Mahalle</w:t>
      </w:r>
    </w:p>
    <w:p w14:paraId="2AA59C7A" w14:textId="77777777" w:rsidR="00C66597" w:rsidRPr="00C66597" w:rsidRDefault="00C66597" w:rsidP="00C66597">
      <w:pPr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>2. Cadde</w:t>
      </w:r>
    </w:p>
    <w:p w14:paraId="2E70CCE3" w14:textId="77777777" w:rsidR="00C66597" w:rsidRPr="00C66597" w:rsidRDefault="00C66597" w:rsidP="00C66597">
      <w:pPr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>3. Sokak</w:t>
      </w:r>
    </w:p>
    <w:p w14:paraId="42F852C4" w14:textId="193280CC" w:rsidR="00C66597" w:rsidRDefault="00C66597" w:rsidP="00F10077">
      <w:pPr>
        <w:rPr>
          <w:rFonts w:asciiTheme="majorHAnsi" w:hAnsiTheme="majorHAnsi" w:cstheme="majorHAnsi"/>
          <w:sz w:val="28"/>
          <w:szCs w:val="28"/>
        </w:rPr>
      </w:pPr>
      <w:r w:rsidRPr="00C66597">
        <w:rPr>
          <w:rFonts w:asciiTheme="majorHAnsi" w:hAnsiTheme="majorHAnsi" w:cstheme="majorHAnsi"/>
          <w:sz w:val="28"/>
          <w:szCs w:val="28"/>
        </w:rPr>
        <w:t>Satırlar okunurken eğer bloklar bulunuyorsa bu sırada bulunacağı varsayılmıştır. Farklı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 xml:space="preserve">sıralarda girilen adresler hata vermektedir. Bu bilgiler ayrıştırılırken satır, </w:t>
      </w:r>
      <w:r w:rsidRPr="00C66597">
        <w:rPr>
          <w:rFonts w:asciiTheme="majorHAnsi" w:hAnsiTheme="majorHAnsi" w:cstheme="majorHAnsi"/>
          <w:sz w:val="28"/>
          <w:szCs w:val="28"/>
        </w:rPr>
        <w:lastRenderedPageBreak/>
        <w:t>verilen sırayla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regex’te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belirtilen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keyworde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kadar okunmuş ve gelinen kısım ilgili seçeneğe ait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sayılmıştır.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 xml:space="preserve">Bu üç özelliğin ardından Genellikle </w:t>
      </w:r>
      <w:proofErr w:type="spellStart"/>
      <w:r w:rsidRPr="00C66597">
        <w:rPr>
          <w:rFonts w:asciiTheme="majorHAnsi" w:hAnsiTheme="majorHAnsi" w:cstheme="majorHAnsi"/>
          <w:sz w:val="28"/>
          <w:szCs w:val="28"/>
        </w:rPr>
        <w:t>no</w:t>
      </w:r>
      <w:proofErr w:type="spellEnd"/>
      <w:r w:rsidRPr="00C66597">
        <w:rPr>
          <w:rFonts w:asciiTheme="majorHAnsi" w:hAnsiTheme="majorHAnsi" w:cstheme="majorHAnsi"/>
          <w:sz w:val="28"/>
          <w:szCs w:val="28"/>
        </w:rPr>
        <w:t xml:space="preserve"> komponenti gelmektedir. No komponenti bu üç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özelliğin tersine bilgisini kendinden sonra gelen genelde sayılardan oluşan kısımda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içermektedir. Bu yüzden de diğerlerinin tersine etiketi No bulunduktan sonrasını</w:t>
      </w:r>
      <w:r w:rsidR="00F10077">
        <w:rPr>
          <w:rFonts w:asciiTheme="majorHAnsi" w:hAnsiTheme="majorHAnsi" w:cstheme="majorHAnsi"/>
          <w:sz w:val="28"/>
          <w:szCs w:val="28"/>
        </w:rPr>
        <w:t xml:space="preserve"> </w:t>
      </w:r>
      <w:r w:rsidRPr="00C66597">
        <w:rPr>
          <w:rFonts w:asciiTheme="majorHAnsi" w:hAnsiTheme="majorHAnsi" w:cstheme="majorHAnsi"/>
          <w:sz w:val="28"/>
          <w:szCs w:val="28"/>
        </w:rPr>
        <w:t>kapsamaktadır</w:t>
      </w:r>
    </w:p>
    <w:p w14:paraId="56D1DA22" w14:textId="13230EB8" w:rsidR="00FC2B32" w:rsidRPr="00FC2B32" w:rsidRDefault="00C44A9A" w:rsidP="00F10077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FC2B32">
        <w:rPr>
          <w:rFonts w:asciiTheme="majorHAnsi" w:hAnsiTheme="majorHAnsi" w:cstheme="majorHAnsi"/>
          <w:sz w:val="28"/>
          <w:szCs w:val="28"/>
        </w:rPr>
        <w:t>İlk olarak</w:t>
      </w:r>
      <w:r w:rsidR="00FF79F4" w:rsidRPr="00FC2B32">
        <w:rPr>
          <w:sz w:val="28"/>
          <w:szCs w:val="28"/>
        </w:rPr>
        <w:t xml:space="preserve"> </w:t>
      </w:r>
      <w:r w:rsidR="00467E7F" w:rsidRPr="00FC2B32">
        <w:rPr>
          <w:rFonts w:asciiTheme="majorHAnsi" w:hAnsiTheme="majorHAnsi" w:cstheme="majorHAnsi"/>
          <w:sz w:val="28"/>
          <w:szCs w:val="28"/>
        </w:rPr>
        <w:t>ifadelerde</w:t>
      </w:r>
      <w:r w:rsidR="00D1379F">
        <w:rPr>
          <w:rFonts w:asciiTheme="majorHAnsi" w:hAnsiTheme="majorHAnsi" w:cstheme="majorHAnsi"/>
          <w:sz w:val="28"/>
          <w:szCs w:val="28"/>
        </w:rPr>
        <w:t>ki mahalleleri bulmak için “</w:t>
      </w:r>
      <w:r w:rsidR="00D1379F" w:rsidRPr="00D1379F">
        <w:rPr>
          <w:rFonts w:asciiTheme="majorHAnsi" w:hAnsiTheme="majorHAnsi" w:cstheme="majorHAnsi"/>
          <w:sz w:val="28"/>
          <w:szCs w:val="28"/>
        </w:rPr>
        <w:t>(([A-z0-9ŞÜÂĞİÖşçğiöÇü"</w:t>
      </w:r>
      <w:proofErr w:type="gramStart"/>
      <w:r w:rsidR="00D1379F" w:rsidRPr="00D1379F">
        <w:rPr>
          <w:rFonts w:asciiTheme="majorHAnsi" w:hAnsiTheme="majorHAnsi" w:cstheme="majorHAnsi"/>
          <w:sz w:val="28"/>
          <w:szCs w:val="28"/>
        </w:rPr>
        <w:t>\.\- ]</w:t>
      </w:r>
      <w:proofErr w:type="gramEnd"/>
      <w:r w:rsidR="00D1379F" w:rsidRPr="00D1379F">
        <w:rPr>
          <w:rFonts w:asciiTheme="majorHAnsi" w:hAnsiTheme="majorHAnsi" w:cstheme="majorHAnsi"/>
          <w:sz w:val="28"/>
          <w:szCs w:val="28"/>
        </w:rPr>
        <w:t>*[Mm][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Aa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Hh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Aa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Ll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Ll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Ee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Ss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>]?[</w:t>
      </w:r>
      <w:proofErr w:type="spellStart"/>
      <w:r w:rsidR="00D1379F" w:rsidRPr="00D1379F">
        <w:rPr>
          <w:rFonts w:asciiTheme="majorHAnsi" w:hAnsiTheme="majorHAnsi" w:cstheme="majorHAnsi"/>
          <w:sz w:val="28"/>
          <w:szCs w:val="28"/>
        </w:rPr>
        <w:t>İIiı</w:t>
      </w:r>
      <w:proofErr w:type="spellEnd"/>
      <w:r w:rsidR="00D1379F" w:rsidRPr="00D1379F">
        <w:rPr>
          <w:rFonts w:asciiTheme="majorHAnsi" w:hAnsiTheme="majorHAnsi" w:cstheme="majorHAnsi"/>
          <w:sz w:val="28"/>
          <w:szCs w:val="28"/>
        </w:rPr>
        <w:t xml:space="preserve">]?,? </w:t>
      </w:r>
      <w:proofErr w:type="gramStart"/>
      <w:r w:rsidR="00D1379F" w:rsidRPr="00D1379F">
        <w:rPr>
          <w:rFonts w:asciiTheme="majorHAnsi" w:hAnsiTheme="majorHAnsi" w:cstheme="majorHAnsi"/>
          <w:sz w:val="28"/>
          <w:szCs w:val="28"/>
        </w:rPr>
        <w:t>?\</w:t>
      </w:r>
      <w:proofErr w:type="gramEnd"/>
      <w:r w:rsidR="00D1379F" w:rsidRPr="00D1379F">
        <w:rPr>
          <w:rFonts w:asciiTheme="majorHAnsi" w:hAnsiTheme="majorHAnsi" w:cstheme="majorHAnsi"/>
          <w:sz w:val="28"/>
          <w:szCs w:val="28"/>
        </w:rPr>
        <w:t>.?))</w:t>
      </w:r>
      <w:r w:rsidR="00D1379F">
        <w:rPr>
          <w:rFonts w:asciiTheme="majorHAnsi" w:hAnsiTheme="majorHAnsi" w:cstheme="majorHAnsi"/>
          <w:sz w:val="28"/>
          <w:szCs w:val="28"/>
        </w:rPr>
        <w:t xml:space="preserve">” ifadesini ekledim. </w:t>
      </w:r>
    </w:p>
    <w:p w14:paraId="5F00E314" w14:textId="6FD5EA9A" w:rsidR="00FB7BEC" w:rsidRDefault="003E2835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FC2B32">
        <w:rPr>
          <w:rFonts w:asciiTheme="majorHAnsi" w:hAnsiTheme="majorHAnsi" w:cstheme="majorHAnsi"/>
          <w:sz w:val="28"/>
          <w:szCs w:val="28"/>
        </w:rPr>
        <w:t xml:space="preserve">Sonrasında </w:t>
      </w:r>
      <w:r w:rsidR="00D1379F">
        <w:rPr>
          <w:rFonts w:asciiTheme="majorHAnsi" w:hAnsiTheme="majorHAnsi" w:cstheme="majorHAnsi"/>
          <w:sz w:val="28"/>
          <w:szCs w:val="28"/>
        </w:rPr>
        <w:t>bulvarları bulmak için “</w:t>
      </w:r>
      <w:r w:rsidR="00D1379F" w:rsidRPr="00D1379F">
        <w:rPr>
          <w:rFonts w:asciiTheme="majorHAnsi" w:hAnsiTheme="majorHAnsi" w:cstheme="majorHAnsi"/>
          <w:sz w:val="28"/>
          <w:szCs w:val="28"/>
        </w:rPr>
        <w:t>([A-z0-9ŞÜÂĞİÖşçğiöÇü"</w:t>
      </w:r>
      <w:proofErr w:type="gramStart"/>
      <w:r w:rsidR="00D1379F" w:rsidRPr="00D1379F">
        <w:rPr>
          <w:rFonts w:asciiTheme="majorHAnsi" w:hAnsiTheme="majorHAnsi" w:cstheme="majorHAnsi"/>
          <w:sz w:val="28"/>
          <w:szCs w:val="28"/>
        </w:rPr>
        <w:t>\.\- ]</w:t>
      </w:r>
      <w:proofErr w:type="gramEnd"/>
      <w:r w:rsidR="00D1379F" w:rsidRPr="00D1379F">
        <w:rPr>
          <w:rFonts w:asciiTheme="majorHAnsi" w:hAnsiTheme="majorHAnsi" w:cstheme="majorHAnsi"/>
          <w:sz w:val="28"/>
          <w:szCs w:val="28"/>
        </w:rPr>
        <w:t>* BULVARI)</w:t>
      </w:r>
      <w:r w:rsidR="00D1379F">
        <w:rPr>
          <w:rFonts w:asciiTheme="majorHAnsi" w:hAnsiTheme="majorHAnsi" w:cstheme="majorHAnsi"/>
          <w:sz w:val="28"/>
          <w:szCs w:val="28"/>
        </w:rPr>
        <w:t>”  ifadesini ekledim.</w:t>
      </w:r>
    </w:p>
    <w:p w14:paraId="1FB5490B" w14:textId="6E41FCBB" w:rsidR="0075513B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Sonrasında caddeleri bulmak için “</w:t>
      </w:r>
      <w:r w:rsidRPr="00D1379F">
        <w:rPr>
          <w:rFonts w:asciiTheme="majorHAnsi" w:hAnsiTheme="majorHAnsi" w:cstheme="majorHAnsi"/>
          <w:sz w:val="28"/>
          <w:szCs w:val="28"/>
        </w:rPr>
        <w:t>([\."A-zÜÂçği0-9-öÇĞİÖŞşü</w:t>
      </w:r>
      <w:proofErr w:type="gramStart"/>
      <w:r w:rsidRPr="00D1379F">
        <w:rPr>
          <w:rFonts w:asciiTheme="majorHAnsi" w:hAnsiTheme="majorHAnsi" w:cstheme="majorHAnsi"/>
          <w:sz w:val="28"/>
          <w:szCs w:val="28"/>
        </w:rPr>
        <w:t>, ]</w:t>
      </w:r>
      <w:proofErr w:type="gramEnd"/>
      <w:r w:rsidRPr="00D1379F">
        <w:rPr>
          <w:rFonts w:asciiTheme="majorHAnsi" w:hAnsiTheme="majorHAnsi" w:cstheme="majorHAnsi"/>
          <w:sz w:val="28"/>
          <w:szCs w:val="28"/>
        </w:rPr>
        <w:t>*CA?DD?E?S?[İI]?\.?)</w:t>
      </w:r>
      <w:r>
        <w:rPr>
          <w:rFonts w:asciiTheme="majorHAnsi" w:hAnsiTheme="majorHAnsi" w:cstheme="majorHAnsi"/>
          <w:sz w:val="28"/>
          <w:szCs w:val="28"/>
        </w:rPr>
        <w:t>” ifadesini ekledim.</w:t>
      </w:r>
    </w:p>
    <w:p w14:paraId="0CC52397" w14:textId="26CB9B23" w:rsidR="00951DCD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sokakları ve blokları bulmak için </w:t>
      </w:r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 xml:space="preserve">([\."A-zĞİÖŞÜÂçğ0-9\/ </w:t>
      </w:r>
      <w:proofErr w:type="spellStart"/>
      <w:proofErr w:type="gramStart"/>
      <w:r w:rsidRPr="00D1379F">
        <w:rPr>
          <w:rFonts w:asciiTheme="majorHAnsi" w:hAnsiTheme="majorHAnsi" w:cstheme="majorHAnsi"/>
          <w:b/>
          <w:bCs/>
          <w:sz w:val="28"/>
          <w:szCs w:val="28"/>
        </w:rPr>
        <w:t>iöÇşu</w:t>
      </w:r>
      <w:proofErr w:type="spellEnd"/>
      <w:r w:rsidRPr="00D1379F">
        <w:rPr>
          <w:rFonts w:asciiTheme="majorHAnsi" w:hAnsiTheme="majorHAnsi" w:cstheme="majorHAnsi"/>
          <w:b/>
          <w:bCs/>
          <w:sz w:val="28"/>
          <w:szCs w:val="28"/>
        </w:rPr>
        <w:t>̈]*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 xml:space="preserve"> SO?[</w:t>
      </w:r>
      <w:proofErr w:type="spellStart"/>
      <w:r w:rsidRPr="00D1379F">
        <w:rPr>
          <w:rFonts w:asciiTheme="majorHAnsi" w:hAnsiTheme="majorHAnsi" w:cstheme="majorHAnsi"/>
          <w:b/>
          <w:bCs/>
          <w:sz w:val="28"/>
          <w:szCs w:val="28"/>
        </w:rPr>
        <w:t>Kk</w:t>
      </w:r>
      <w:proofErr w:type="spellEnd"/>
      <w:r w:rsidRPr="00D1379F">
        <w:rPr>
          <w:rFonts w:asciiTheme="majorHAnsi" w:hAnsiTheme="majorHAnsi" w:cstheme="majorHAnsi"/>
          <w:b/>
          <w:bCs/>
          <w:sz w:val="28"/>
          <w:szCs w:val="28"/>
        </w:rPr>
        <w:t>]A?K?Ğ?I?\.?)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ifadesini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ekledim.</w:t>
      </w:r>
    </w:p>
    <w:p w14:paraId="314BAA30" w14:textId="47535214" w:rsidR="00D1379F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apartman isimlerini bulmak için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>( [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>A-zÜÂçği0-9-öÇĞİÖŞşü]* APT\.? 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ifadesini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ekledim. </w:t>
      </w:r>
    </w:p>
    <w:p w14:paraId="6280B024" w14:textId="368BB1AB" w:rsidR="00D1379F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numaraları bulmak için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>( ?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 xml:space="preserve">.*NO ?:? </w:t>
      </w:r>
      <w:proofErr w:type="gramStart"/>
      <w:r w:rsidRPr="00D1379F">
        <w:rPr>
          <w:rFonts w:asciiTheme="majorHAnsi" w:hAnsiTheme="majorHAnsi" w:cstheme="majorHAnsi"/>
          <w:b/>
          <w:bCs/>
          <w:sz w:val="28"/>
          <w:szCs w:val="28"/>
        </w:rPr>
        <w:t>?[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>0-9]+[A-z\-]?)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>ifadesini ekledim.</w:t>
      </w:r>
    </w:p>
    <w:p w14:paraId="282BCB62" w14:textId="72208FF7" w:rsidR="00D1379F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daireleri bulmak için </w:t>
      </w:r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>(\</w:t>
      </w:r>
      <w:proofErr w:type="gramStart"/>
      <w:r w:rsidRPr="00D1379F">
        <w:rPr>
          <w:rFonts w:asciiTheme="majorHAnsi" w:hAnsiTheme="majorHAnsi" w:cstheme="majorHAnsi"/>
          <w:b/>
          <w:bCs/>
          <w:sz w:val="28"/>
          <w:szCs w:val="28"/>
        </w:rPr>
        <w:t>/?[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>0-9]*\/?[A-z]?)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>ifadesini ekledim.</w:t>
      </w:r>
    </w:p>
    <w:p w14:paraId="663FEF96" w14:textId="46461B94" w:rsidR="00D1379F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Sonrasında  ilçeleri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bulmak için </w:t>
      </w:r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>(.*)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>ifadesini ekledim.</w:t>
      </w:r>
    </w:p>
    <w:p w14:paraId="0A9CD1BD" w14:textId="42C060E3" w:rsidR="00204F8F" w:rsidRPr="00204F8F" w:rsidRDefault="00204F8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posta kodlarını bulmak için </w:t>
      </w:r>
      <w:r>
        <w:rPr>
          <w:rFonts w:asciiTheme="majorHAnsi" w:hAnsiTheme="majorHAnsi" w:cstheme="majorHAnsi"/>
          <w:b/>
          <w:bCs/>
          <w:sz w:val="28"/>
          <w:szCs w:val="28"/>
        </w:rPr>
        <w:t>“</w:t>
      </w:r>
      <w:r w:rsidRPr="00204F8F">
        <w:rPr>
          <w:rFonts w:asciiTheme="majorHAnsi" w:hAnsiTheme="majorHAnsi" w:cstheme="majorHAnsi"/>
          <w:b/>
          <w:bCs/>
          <w:sz w:val="28"/>
          <w:szCs w:val="28"/>
        </w:rPr>
        <w:t>([0-9]{5})</w:t>
      </w:r>
      <w:r>
        <w:rPr>
          <w:rFonts w:asciiTheme="majorHAnsi" w:hAnsiTheme="majorHAnsi" w:cstheme="majorHAnsi"/>
          <w:b/>
          <w:bCs/>
          <w:sz w:val="28"/>
          <w:szCs w:val="28"/>
        </w:rPr>
        <w:t>”</w:t>
      </w:r>
      <w:r>
        <w:rPr>
          <w:rFonts w:asciiTheme="majorHAnsi" w:hAnsiTheme="majorHAnsi" w:cstheme="majorHAnsi"/>
          <w:sz w:val="28"/>
          <w:szCs w:val="28"/>
        </w:rPr>
        <w:t xml:space="preserve"> ifadesini ekledim.</w:t>
      </w:r>
    </w:p>
    <w:p w14:paraId="25BFA28F" w14:textId="369520A9" w:rsidR="00D1379F" w:rsidRPr="00D1379F" w:rsidRDefault="00D1379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Sonrasında şehirleri bulmak için </w:t>
      </w:r>
      <w:proofErr w:type="gramStart"/>
      <w:r>
        <w:rPr>
          <w:rFonts w:asciiTheme="majorHAnsi" w:hAnsiTheme="majorHAnsi" w:cstheme="majorHAnsi"/>
          <w:sz w:val="28"/>
          <w:szCs w:val="28"/>
        </w:rPr>
        <w:t>"</w:t>
      </w:r>
      <w:r>
        <w:rPr>
          <w:rFonts w:asciiTheme="majorHAnsi" w:hAnsiTheme="majorHAnsi" w:cstheme="majorHAnsi"/>
          <w:b/>
          <w:bCs/>
          <w:sz w:val="28"/>
          <w:szCs w:val="28"/>
        </w:rPr>
        <w:t>”</w:t>
      </w:r>
      <w:r w:rsidRPr="00D1379F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D1379F">
        <w:rPr>
          <w:rFonts w:asciiTheme="majorHAnsi" w:hAnsiTheme="majorHAnsi" w:cstheme="majorHAnsi"/>
          <w:b/>
          <w:bCs/>
          <w:sz w:val="28"/>
          <w:szCs w:val="28"/>
        </w:rPr>
        <w:t>[A-</w:t>
      </w:r>
      <w:proofErr w:type="spellStart"/>
      <w:r w:rsidRPr="00D1379F">
        <w:rPr>
          <w:rFonts w:asciiTheme="majorHAnsi" w:hAnsiTheme="majorHAnsi" w:cstheme="majorHAnsi"/>
          <w:b/>
          <w:bCs/>
          <w:sz w:val="28"/>
          <w:szCs w:val="28"/>
        </w:rPr>
        <w:t>zÇŞÜÂçğiĞİÖöşu</w:t>
      </w:r>
      <w:proofErr w:type="spellEnd"/>
      <w:r w:rsidRPr="00D1379F">
        <w:rPr>
          <w:rFonts w:asciiTheme="majorHAnsi" w:hAnsiTheme="majorHAnsi" w:cstheme="majorHAnsi"/>
          <w:b/>
          <w:bCs/>
          <w:sz w:val="28"/>
          <w:szCs w:val="28"/>
        </w:rPr>
        <w:t>̈]*)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” </w:t>
      </w:r>
      <w:r>
        <w:rPr>
          <w:rFonts w:asciiTheme="majorHAnsi" w:hAnsiTheme="majorHAnsi" w:cstheme="majorHAnsi"/>
          <w:sz w:val="28"/>
          <w:szCs w:val="28"/>
        </w:rPr>
        <w:t>ifadesini ekledim.</w:t>
      </w:r>
    </w:p>
    <w:p w14:paraId="74A32BE5" w14:textId="0DBDB9DE" w:rsidR="001B361F" w:rsidRDefault="001B361F" w:rsidP="00FC2B32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REGEX’imin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son haliyse aşağıdaki gibi oldu.</w:t>
      </w:r>
    </w:p>
    <w:p w14:paraId="53C7AA3D" w14:textId="67E2495D" w:rsidR="00A11BF2" w:rsidRDefault="00D17A6F" w:rsidP="00E6790E">
      <w:pPr>
        <w:rPr>
          <w:rFonts w:asciiTheme="majorHAnsi" w:hAnsiTheme="majorHAnsi" w:cstheme="majorHAnsi"/>
          <w:sz w:val="28"/>
          <w:szCs w:val="28"/>
        </w:rPr>
      </w:pPr>
      <w:r w:rsidRPr="00D17A6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F2558E3" wp14:editId="70C23654">
            <wp:extent cx="5760720" cy="144907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6FC7" w14:textId="3124A0C4" w:rsidR="00204F8F" w:rsidRDefault="00204F8F" w:rsidP="00E6790E">
      <w:pPr>
        <w:rPr>
          <w:rFonts w:asciiTheme="majorHAnsi" w:hAnsiTheme="majorHAnsi" w:cstheme="majorHAnsi"/>
          <w:sz w:val="28"/>
          <w:szCs w:val="28"/>
        </w:rPr>
      </w:pPr>
    </w:p>
    <w:p w14:paraId="653848C8" w14:textId="3B4D1FBC" w:rsidR="00A11BF2" w:rsidRDefault="00A11BF2" w:rsidP="00E6790E">
      <w:pPr>
        <w:rPr>
          <w:rFonts w:asciiTheme="majorHAnsi" w:hAnsiTheme="majorHAnsi" w:cstheme="majorHAnsi"/>
          <w:sz w:val="28"/>
          <w:szCs w:val="28"/>
        </w:rPr>
      </w:pPr>
    </w:p>
    <w:p w14:paraId="18C74B89" w14:textId="77777777" w:rsidR="00A11BF2" w:rsidRDefault="00A11BF2" w:rsidP="00E6790E">
      <w:pPr>
        <w:rPr>
          <w:rFonts w:asciiTheme="majorHAnsi" w:hAnsiTheme="majorHAnsi" w:cstheme="majorHAnsi"/>
          <w:sz w:val="28"/>
          <w:szCs w:val="28"/>
        </w:rPr>
      </w:pPr>
    </w:p>
    <w:p w14:paraId="39745C9B" w14:textId="77777777" w:rsidR="00204F8F" w:rsidRDefault="00204F8F" w:rsidP="00E6790E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oKlavuzu"/>
        <w:tblW w:w="4868" w:type="dxa"/>
        <w:tblLook w:val="04A0" w:firstRow="1" w:lastRow="0" w:firstColumn="1" w:lastColumn="0" w:noHBand="0" w:noVBand="1"/>
      </w:tblPr>
      <w:tblGrid>
        <w:gridCol w:w="814"/>
        <w:gridCol w:w="510"/>
        <w:gridCol w:w="499"/>
        <w:gridCol w:w="622"/>
        <w:gridCol w:w="580"/>
        <w:gridCol w:w="492"/>
        <w:gridCol w:w="580"/>
        <w:gridCol w:w="580"/>
        <w:gridCol w:w="580"/>
        <w:gridCol w:w="379"/>
        <w:gridCol w:w="547"/>
        <w:gridCol w:w="580"/>
      </w:tblGrid>
      <w:tr w:rsidR="00A11BF2" w:rsidRPr="00D1379F" w14:paraId="4464959D" w14:textId="53800160" w:rsidTr="00A11BF2">
        <w:trPr>
          <w:trHeight w:val="717"/>
        </w:trPr>
        <w:tc>
          <w:tcPr>
            <w:tcW w:w="461" w:type="dxa"/>
          </w:tcPr>
          <w:p w14:paraId="60E6BD07" w14:textId="77777777" w:rsidR="00D1379F" w:rsidRPr="00D1379F" w:rsidRDefault="00D1379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62" w:type="dxa"/>
          </w:tcPr>
          <w:p w14:paraId="0EEE98AD" w14:textId="157EAB68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Mah</w:t>
            </w:r>
            <w:proofErr w:type="spellEnd"/>
          </w:p>
        </w:tc>
        <w:tc>
          <w:tcPr>
            <w:tcW w:w="412" w:type="dxa"/>
          </w:tcPr>
          <w:p w14:paraId="7263E43C" w14:textId="0A48E87A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Cad</w:t>
            </w:r>
            <w:proofErr w:type="spellEnd"/>
          </w:p>
        </w:tc>
        <w:tc>
          <w:tcPr>
            <w:tcW w:w="412" w:type="dxa"/>
          </w:tcPr>
          <w:p w14:paraId="7D37C542" w14:textId="2EAD94B9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Bulvar</w:t>
            </w:r>
          </w:p>
        </w:tc>
        <w:tc>
          <w:tcPr>
            <w:tcW w:w="412" w:type="dxa"/>
          </w:tcPr>
          <w:p w14:paraId="5F9771BB" w14:textId="27C520B5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Sok</w:t>
            </w:r>
          </w:p>
        </w:tc>
        <w:tc>
          <w:tcPr>
            <w:tcW w:w="412" w:type="dxa"/>
          </w:tcPr>
          <w:p w14:paraId="4FF2FD68" w14:textId="053AFD05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Blok</w:t>
            </w:r>
          </w:p>
        </w:tc>
        <w:tc>
          <w:tcPr>
            <w:tcW w:w="412" w:type="dxa"/>
          </w:tcPr>
          <w:p w14:paraId="37F05CE4" w14:textId="0EAE1844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Apt</w:t>
            </w:r>
          </w:p>
        </w:tc>
        <w:tc>
          <w:tcPr>
            <w:tcW w:w="412" w:type="dxa"/>
          </w:tcPr>
          <w:p w14:paraId="1B287611" w14:textId="524B985A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12" w:type="dxa"/>
          </w:tcPr>
          <w:p w14:paraId="7A46187A" w14:textId="4D629AF0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Daire</w:t>
            </w:r>
          </w:p>
        </w:tc>
        <w:tc>
          <w:tcPr>
            <w:tcW w:w="412" w:type="dxa"/>
          </w:tcPr>
          <w:p w14:paraId="6E260A43" w14:textId="2D2689A6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12" w:type="dxa"/>
          </w:tcPr>
          <w:p w14:paraId="6C01A90A" w14:textId="3B745B45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Semt</w:t>
            </w:r>
          </w:p>
        </w:tc>
        <w:tc>
          <w:tcPr>
            <w:tcW w:w="337" w:type="dxa"/>
          </w:tcPr>
          <w:p w14:paraId="70C19E22" w14:textId="0D24D286" w:rsidR="00D1379F" w:rsidRPr="00D1379F" w:rsidRDefault="00D1379F" w:rsidP="00D1379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Şehir</w:t>
            </w:r>
          </w:p>
        </w:tc>
      </w:tr>
      <w:tr w:rsidR="00A11BF2" w:rsidRPr="00D1379F" w14:paraId="6CEB3D19" w14:textId="4EDC6B86" w:rsidTr="00A11BF2">
        <w:trPr>
          <w:trHeight w:val="661"/>
        </w:trPr>
        <w:tc>
          <w:tcPr>
            <w:tcW w:w="461" w:type="dxa"/>
          </w:tcPr>
          <w:p w14:paraId="61CC89D1" w14:textId="4C33D4CE" w:rsidR="00D1379F" w:rsidRPr="00D1379F" w:rsidRDefault="00D1379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379F">
              <w:rPr>
                <w:rFonts w:asciiTheme="majorHAnsi" w:hAnsiTheme="majorHAnsi" w:cstheme="majorHAnsi"/>
                <w:sz w:val="16"/>
                <w:szCs w:val="16"/>
              </w:rPr>
              <w:t>Kaç adet</w:t>
            </w:r>
          </w:p>
        </w:tc>
        <w:tc>
          <w:tcPr>
            <w:tcW w:w="362" w:type="dxa"/>
          </w:tcPr>
          <w:p w14:paraId="7ECFF256" w14:textId="35E46553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513</w:t>
            </w:r>
          </w:p>
        </w:tc>
        <w:tc>
          <w:tcPr>
            <w:tcW w:w="412" w:type="dxa"/>
          </w:tcPr>
          <w:p w14:paraId="0A90BE2A" w14:textId="32F106BF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434</w:t>
            </w:r>
          </w:p>
        </w:tc>
        <w:tc>
          <w:tcPr>
            <w:tcW w:w="412" w:type="dxa"/>
          </w:tcPr>
          <w:p w14:paraId="6DDBFA8A" w14:textId="0AD6B89C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22</w:t>
            </w:r>
          </w:p>
        </w:tc>
        <w:tc>
          <w:tcPr>
            <w:tcW w:w="412" w:type="dxa"/>
          </w:tcPr>
          <w:p w14:paraId="2B27838F" w14:textId="41FA800E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187</w:t>
            </w:r>
          </w:p>
        </w:tc>
        <w:tc>
          <w:tcPr>
            <w:tcW w:w="412" w:type="dxa"/>
          </w:tcPr>
          <w:p w14:paraId="25EECF81" w14:textId="420F698F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559B5770" w14:textId="64516FEF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437639C8" w14:textId="15C55411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494</w:t>
            </w:r>
          </w:p>
        </w:tc>
        <w:tc>
          <w:tcPr>
            <w:tcW w:w="412" w:type="dxa"/>
          </w:tcPr>
          <w:p w14:paraId="29937C2F" w14:textId="6C84BBC2" w:rsidR="00D1379F" w:rsidRPr="00D1379F" w:rsidRDefault="000D2C06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323</w:t>
            </w:r>
          </w:p>
        </w:tc>
        <w:tc>
          <w:tcPr>
            <w:tcW w:w="412" w:type="dxa"/>
          </w:tcPr>
          <w:p w14:paraId="1A0FD857" w14:textId="3B23EDD3" w:rsidR="00D1379F" w:rsidRPr="00D1379F" w:rsidRDefault="000D2C06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32249119" w14:textId="59AD4FC6" w:rsidR="00D1379F" w:rsidRP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59</w:t>
            </w:r>
            <w:r w:rsidR="00001CA3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0DC401B7" w14:textId="4A18A1AC" w:rsidR="00D1379F" w:rsidRDefault="00204F8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59</w:t>
            </w:r>
            <w:r w:rsidR="00001CA3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  <w:p w14:paraId="2ED2C242" w14:textId="77777777" w:rsidR="00204F8F" w:rsidRDefault="00204F8F" w:rsidP="00204F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8FB2F18" w14:textId="77777777" w:rsidR="00204F8F" w:rsidRDefault="00204F8F" w:rsidP="00204F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915C02E" w14:textId="66731BB7" w:rsidR="00204F8F" w:rsidRPr="00204F8F" w:rsidRDefault="00204F8F" w:rsidP="00204F8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11BF2" w:rsidRPr="00D1379F" w14:paraId="2870B1B4" w14:textId="527A9002" w:rsidTr="00A11BF2">
        <w:trPr>
          <w:trHeight w:val="717"/>
        </w:trPr>
        <w:tc>
          <w:tcPr>
            <w:tcW w:w="461" w:type="dxa"/>
          </w:tcPr>
          <w:p w14:paraId="1793CA77" w14:textId="4E483887" w:rsidR="00D1379F" w:rsidRPr="00D1379F" w:rsidRDefault="00D1379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1379F">
              <w:rPr>
                <w:rFonts w:asciiTheme="majorHAnsi" w:hAnsiTheme="majorHAnsi" w:cstheme="majorHAnsi"/>
                <w:sz w:val="16"/>
                <w:szCs w:val="16"/>
              </w:rPr>
              <w:t>Bulunan</w:t>
            </w:r>
          </w:p>
        </w:tc>
        <w:tc>
          <w:tcPr>
            <w:tcW w:w="362" w:type="dxa"/>
          </w:tcPr>
          <w:p w14:paraId="1BCAFDBE" w14:textId="21B8370E" w:rsidR="00D1379F" w:rsidRPr="00D1379F" w:rsidRDefault="003C4A01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502</w:t>
            </w:r>
          </w:p>
        </w:tc>
        <w:tc>
          <w:tcPr>
            <w:tcW w:w="412" w:type="dxa"/>
          </w:tcPr>
          <w:p w14:paraId="55751293" w14:textId="2B8C038B" w:rsidR="00D1379F" w:rsidRPr="00D1379F" w:rsidRDefault="003C4A01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425</w:t>
            </w:r>
          </w:p>
        </w:tc>
        <w:tc>
          <w:tcPr>
            <w:tcW w:w="412" w:type="dxa"/>
          </w:tcPr>
          <w:p w14:paraId="07568638" w14:textId="047AFFEC" w:rsidR="00D1379F" w:rsidRPr="00D1379F" w:rsidRDefault="003C4A01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19</w:t>
            </w:r>
          </w:p>
        </w:tc>
        <w:tc>
          <w:tcPr>
            <w:tcW w:w="412" w:type="dxa"/>
          </w:tcPr>
          <w:p w14:paraId="1D67CCA4" w14:textId="1DD0D283" w:rsidR="00D1379F" w:rsidRPr="00D1379F" w:rsidRDefault="003C4A01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  <w:r w:rsidR="00001CA3">
              <w:rPr>
                <w:rFonts w:asciiTheme="majorHAnsi" w:hAnsiTheme="majorHAnsi" w:cstheme="majorHAnsi"/>
                <w:sz w:val="16"/>
                <w:szCs w:val="16"/>
              </w:rPr>
              <w:t>51</w:t>
            </w:r>
          </w:p>
        </w:tc>
        <w:tc>
          <w:tcPr>
            <w:tcW w:w="412" w:type="dxa"/>
          </w:tcPr>
          <w:p w14:paraId="32226F32" w14:textId="2CB6EB7A" w:rsidR="00D1379F" w:rsidRPr="00D1379F" w:rsidRDefault="003C4A01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6E108CCE" w14:textId="5639E4AC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0BF6AB28" w14:textId="1F183E47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456</w:t>
            </w:r>
          </w:p>
        </w:tc>
        <w:tc>
          <w:tcPr>
            <w:tcW w:w="412" w:type="dxa"/>
          </w:tcPr>
          <w:p w14:paraId="1110DBCD" w14:textId="08248882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307</w:t>
            </w:r>
          </w:p>
        </w:tc>
        <w:tc>
          <w:tcPr>
            <w:tcW w:w="412" w:type="dxa"/>
          </w:tcPr>
          <w:p w14:paraId="4ECCF8C6" w14:textId="6E567E89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5FDE6B28" w14:textId="479F43EC" w:rsid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</w:t>
            </w:r>
            <w:r w:rsidR="00A11BF2">
              <w:rPr>
                <w:rFonts w:asciiTheme="majorHAnsi" w:hAnsiTheme="majorHAnsi" w:cstheme="majorHAnsi"/>
                <w:sz w:val="16"/>
                <w:szCs w:val="16"/>
              </w:rPr>
              <w:t>89</w:t>
            </w:r>
          </w:p>
          <w:p w14:paraId="70514585" w14:textId="4348EDFA" w:rsidR="00A11BF2" w:rsidRPr="00A11BF2" w:rsidRDefault="00A11BF2" w:rsidP="00A11BF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37" w:type="dxa"/>
          </w:tcPr>
          <w:p w14:paraId="42F37AC3" w14:textId="6A3BBF82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597</w:t>
            </w:r>
          </w:p>
        </w:tc>
      </w:tr>
      <w:tr w:rsidR="00A11BF2" w:rsidRPr="00D1379F" w14:paraId="62BB15DD" w14:textId="11B9631C" w:rsidTr="00A11BF2">
        <w:trPr>
          <w:trHeight w:val="661"/>
        </w:trPr>
        <w:tc>
          <w:tcPr>
            <w:tcW w:w="461" w:type="dxa"/>
          </w:tcPr>
          <w:p w14:paraId="065DFDD7" w14:textId="202AA924" w:rsidR="00D1379F" w:rsidRPr="00D1379F" w:rsidRDefault="00D1379F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gramStart"/>
            <w:r w:rsidRPr="00D1379F">
              <w:rPr>
                <w:rFonts w:asciiTheme="majorHAnsi" w:hAnsiTheme="majorHAnsi" w:cstheme="majorHAnsi"/>
                <w:sz w:val="16"/>
                <w:szCs w:val="16"/>
              </w:rPr>
              <w:t>Başarı</w:t>
            </w:r>
            <w:r w:rsidR="00001CA3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="00001CA3">
              <w:rPr>
                <w:rFonts w:asciiTheme="majorHAnsi" w:hAnsiTheme="majorHAnsi" w:cstheme="majorHAnsi"/>
                <w:sz w:val="16"/>
                <w:szCs w:val="16"/>
              </w:rPr>
              <w:t>%)</w:t>
            </w:r>
          </w:p>
        </w:tc>
        <w:tc>
          <w:tcPr>
            <w:tcW w:w="362" w:type="dxa"/>
          </w:tcPr>
          <w:p w14:paraId="5EDFE477" w14:textId="0D3FE795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97,9</w:t>
            </w:r>
          </w:p>
        </w:tc>
        <w:tc>
          <w:tcPr>
            <w:tcW w:w="412" w:type="dxa"/>
          </w:tcPr>
          <w:p w14:paraId="4E4C8E62" w14:textId="318965D1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97,9</w:t>
            </w:r>
          </w:p>
        </w:tc>
        <w:tc>
          <w:tcPr>
            <w:tcW w:w="412" w:type="dxa"/>
          </w:tcPr>
          <w:p w14:paraId="69FF27AE" w14:textId="57C92583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86,37</w:t>
            </w:r>
          </w:p>
        </w:tc>
        <w:tc>
          <w:tcPr>
            <w:tcW w:w="412" w:type="dxa"/>
          </w:tcPr>
          <w:p w14:paraId="7CA2357E" w14:textId="3F3E0A8E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80,07</w:t>
            </w:r>
          </w:p>
        </w:tc>
        <w:tc>
          <w:tcPr>
            <w:tcW w:w="412" w:type="dxa"/>
          </w:tcPr>
          <w:p w14:paraId="75EB2991" w14:textId="72C8DB09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75</w:t>
            </w:r>
          </w:p>
        </w:tc>
        <w:tc>
          <w:tcPr>
            <w:tcW w:w="412" w:type="dxa"/>
          </w:tcPr>
          <w:p w14:paraId="59A6972F" w14:textId="33B49ABC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83,33</w:t>
            </w:r>
          </w:p>
        </w:tc>
        <w:tc>
          <w:tcPr>
            <w:tcW w:w="412" w:type="dxa"/>
          </w:tcPr>
          <w:p w14:paraId="6702DB7C" w14:textId="2865E397" w:rsidR="00D1379F" w:rsidRPr="00D1379F" w:rsidRDefault="00001CA3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92,31</w:t>
            </w:r>
          </w:p>
        </w:tc>
        <w:tc>
          <w:tcPr>
            <w:tcW w:w="412" w:type="dxa"/>
          </w:tcPr>
          <w:p w14:paraId="73AB1616" w14:textId="69B89162" w:rsidR="00D1379F" w:rsidRPr="00D1379F" w:rsidRDefault="00A11BF2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95,05</w:t>
            </w:r>
          </w:p>
        </w:tc>
        <w:tc>
          <w:tcPr>
            <w:tcW w:w="412" w:type="dxa"/>
          </w:tcPr>
          <w:p w14:paraId="057B355E" w14:textId="0367A54E" w:rsidR="00D1379F" w:rsidRPr="00D1379F" w:rsidRDefault="00A11BF2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20</w:t>
            </w:r>
          </w:p>
        </w:tc>
        <w:tc>
          <w:tcPr>
            <w:tcW w:w="412" w:type="dxa"/>
          </w:tcPr>
          <w:p w14:paraId="03200F2B" w14:textId="2057A420" w:rsidR="00D1379F" w:rsidRPr="00D1379F" w:rsidRDefault="00A11BF2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98,5</w:t>
            </w:r>
          </w:p>
        </w:tc>
        <w:tc>
          <w:tcPr>
            <w:tcW w:w="337" w:type="dxa"/>
          </w:tcPr>
          <w:p w14:paraId="101BDB9A" w14:textId="22C6E4EC" w:rsidR="00D1379F" w:rsidRPr="00D1379F" w:rsidRDefault="00A11BF2" w:rsidP="00D1379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99,83</w:t>
            </w:r>
          </w:p>
        </w:tc>
      </w:tr>
    </w:tbl>
    <w:p w14:paraId="4AFB325D" w14:textId="77777777" w:rsidR="00D1379F" w:rsidRDefault="00D1379F" w:rsidP="00D1379F">
      <w:pPr>
        <w:rPr>
          <w:rFonts w:asciiTheme="majorHAnsi" w:hAnsiTheme="majorHAnsi" w:cstheme="majorHAnsi"/>
          <w:sz w:val="28"/>
          <w:szCs w:val="28"/>
        </w:rPr>
      </w:pPr>
    </w:p>
    <w:p w14:paraId="40D80FEE" w14:textId="77777777" w:rsidR="00377F3E" w:rsidRDefault="00377F3E" w:rsidP="00E6790E">
      <w:pPr>
        <w:rPr>
          <w:rFonts w:asciiTheme="majorHAnsi" w:hAnsiTheme="majorHAnsi" w:cstheme="majorHAnsi"/>
          <w:sz w:val="28"/>
          <w:szCs w:val="28"/>
        </w:rPr>
      </w:pPr>
    </w:p>
    <w:p w14:paraId="27ADDA58" w14:textId="68814183" w:rsidR="00B80425" w:rsidRDefault="00A11BF2" w:rsidP="00377F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Bulunamayan adresler;</w:t>
      </w:r>
    </w:p>
    <w:p w14:paraId="41BB36A0" w14:textId="79805870" w:rsidR="00A11BF2" w:rsidRDefault="00A11BF2" w:rsidP="00377F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</w:t>
      </w:r>
      <w:proofErr w:type="gramStart"/>
      <w:r>
        <w:rPr>
          <w:rFonts w:asciiTheme="majorHAnsi" w:hAnsiTheme="majorHAnsi" w:cstheme="majorHAnsi"/>
          <w:sz w:val="28"/>
          <w:szCs w:val="28"/>
        </w:rPr>
        <w:t>-)</w:t>
      </w:r>
      <w:r w:rsidRPr="00A11BF2">
        <w:rPr>
          <w:rFonts w:asciiTheme="majorHAnsi" w:hAnsiTheme="majorHAnsi" w:cstheme="majorHAnsi"/>
          <w:sz w:val="28"/>
          <w:szCs w:val="28"/>
        </w:rPr>
        <w:t>Fenerbahçe</w:t>
      </w:r>
      <w:proofErr w:type="gramEnd"/>
      <w:r w:rsidRPr="00A11BF2">
        <w:rPr>
          <w:rFonts w:asciiTheme="majorHAnsi" w:hAnsiTheme="majorHAnsi" w:cstheme="majorHAnsi"/>
          <w:sz w:val="28"/>
          <w:szCs w:val="28"/>
        </w:rPr>
        <w:t xml:space="preserve">, Iğrıp </w:t>
      </w:r>
      <w:proofErr w:type="spellStart"/>
      <w:r w:rsidRPr="00A11BF2">
        <w:rPr>
          <w:rFonts w:asciiTheme="majorHAnsi" w:hAnsiTheme="majorHAnsi" w:cstheme="majorHAnsi"/>
          <w:sz w:val="28"/>
          <w:szCs w:val="28"/>
        </w:rPr>
        <w:t>Sk</w:t>
      </w:r>
      <w:proofErr w:type="spellEnd"/>
      <w:r w:rsidRPr="00A11BF2">
        <w:rPr>
          <w:rFonts w:asciiTheme="majorHAnsi" w:hAnsiTheme="majorHAnsi" w:cstheme="majorHAnsi"/>
          <w:sz w:val="28"/>
          <w:szCs w:val="28"/>
        </w:rPr>
        <w:t>. No:13, 34726 İstanbul</w:t>
      </w:r>
    </w:p>
    <w:p w14:paraId="4BCDB221" w14:textId="3970CAB8" w:rsidR="00A11BF2" w:rsidRDefault="00A11BF2" w:rsidP="00377F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proofErr w:type="gramStart"/>
      <w:r>
        <w:rPr>
          <w:rFonts w:asciiTheme="majorHAnsi" w:hAnsiTheme="majorHAnsi" w:cstheme="majorHAnsi"/>
          <w:sz w:val="28"/>
          <w:szCs w:val="28"/>
        </w:rPr>
        <w:t>-)</w:t>
      </w:r>
      <w:r w:rsidRPr="00A11BF2">
        <w:rPr>
          <w:rFonts w:asciiTheme="majorHAnsi" w:hAnsiTheme="majorHAnsi" w:cstheme="majorHAnsi"/>
          <w:sz w:val="28"/>
          <w:szCs w:val="28"/>
        </w:rPr>
        <w:t>KAPTAN</w:t>
      </w:r>
      <w:proofErr w:type="gramEnd"/>
      <w:r w:rsidRPr="00A11BF2">
        <w:rPr>
          <w:rFonts w:asciiTheme="majorHAnsi" w:hAnsiTheme="majorHAnsi" w:cstheme="majorHAnsi"/>
          <w:sz w:val="28"/>
          <w:szCs w:val="28"/>
        </w:rPr>
        <w:t xml:space="preserve"> PAŞA MAH. YAY GEÇİDİ SOK. NO:6/C BEYOĞLU</w:t>
      </w:r>
    </w:p>
    <w:p w14:paraId="371DB74E" w14:textId="758F62D3" w:rsidR="00A11BF2" w:rsidRDefault="00A11BF2" w:rsidP="00377F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</w:t>
      </w:r>
      <w:proofErr w:type="gramStart"/>
      <w:r>
        <w:rPr>
          <w:rFonts w:asciiTheme="majorHAnsi" w:hAnsiTheme="majorHAnsi" w:cstheme="majorHAnsi"/>
          <w:sz w:val="28"/>
          <w:szCs w:val="28"/>
        </w:rPr>
        <w:t>-)</w:t>
      </w:r>
      <w:r w:rsidRPr="00A11BF2">
        <w:rPr>
          <w:rFonts w:asciiTheme="majorHAnsi" w:hAnsiTheme="majorHAnsi" w:cstheme="majorHAnsi"/>
          <w:sz w:val="28"/>
          <w:szCs w:val="28"/>
        </w:rPr>
        <w:t>Ziya</w:t>
      </w:r>
      <w:proofErr w:type="gramEnd"/>
      <w:r w:rsidRPr="00A11BF2">
        <w:rPr>
          <w:rFonts w:asciiTheme="majorHAnsi" w:hAnsiTheme="majorHAnsi" w:cstheme="majorHAnsi"/>
          <w:sz w:val="28"/>
          <w:szCs w:val="28"/>
        </w:rPr>
        <w:t xml:space="preserve"> Gökalp, Mahallesi, Eski Turgut Özal </w:t>
      </w:r>
      <w:proofErr w:type="spellStart"/>
      <w:r w:rsidRPr="00A11BF2">
        <w:rPr>
          <w:rFonts w:asciiTheme="majorHAnsi" w:hAnsiTheme="majorHAnsi" w:cstheme="majorHAnsi"/>
          <w:sz w:val="28"/>
          <w:szCs w:val="28"/>
        </w:rPr>
        <w:t>Cd</w:t>
      </w:r>
      <w:proofErr w:type="spellEnd"/>
      <w:r w:rsidRPr="00A11BF2">
        <w:rPr>
          <w:rFonts w:asciiTheme="majorHAnsi" w:hAnsiTheme="majorHAnsi" w:cstheme="majorHAnsi"/>
          <w:sz w:val="28"/>
          <w:szCs w:val="28"/>
        </w:rPr>
        <w:t xml:space="preserve">. No:29 </w:t>
      </w:r>
      <w:proofErr w:type="gramStart"/>
      <w:r w:rsidRPr="00A11BF2">
        <w:rPr>
          <w:rFonts w:asciiTheme="majorHAnsi" w:hAnsiTheme="majorHAnsi" w:cstheme="majorHAnsi"/>
          <w:sz w:val="28"/>
          <w:szCs w:val="28"/>
        </w:rPr>
        <w:t>D:Kat</w:t>
      </w:r>
      <w:proofErr w:type="gramEnd"/>
      <w:r w:rsidRPr="00A11BF2">
        <w:rPr>
          <w:rFonts w:asciiTheme="majorHAnsi" w:hAnsiTheme="majorHAnsi" w:cstheme="majorHAnsi"/>
          <w:sz w:val="28"/>
          <w:szCs w:val="28"/>
        </w:rPr>
        <w:t xml:space="preserve">.2, 34000 İkitelli </w:t>
      </w:r>
      <w:proofErr w:type="spellStart"/>
      <w:r w:rsidRPr="00A11BF2">
        <w:rPr>
          <w:rFonts w:asciiTheme="majorHAnsi" w:hAnsiTheme="majorHAnsi" w:cstheme="majorHAnsi"/>
          <w:sz w:val="28"/>
          <w:szCs w:val="28"/>
        </w:rPr>
        <w:t>Osb</w:t>
      </w:r>
      <w:proofErr w:type="spellEnd"/>
      <w:r w:rsidRPr="00A11BF2">
        <w:rPr>
          <w:rFonts w:asciiTheme="majorHAnsi" w:hAnsiTheme="majorHAnsi" w:cstheme="majorHAnsi"/>
          <w:sz w:val="28"/>
          <w:szCs w:val="28"/>
        </w:rPr>
        <w:t>/Başakşehir/İstanbul</w:t>
      </w:r>
    </w:p>
    <w:p w14:paraId="7106A6E2" w14:textId="4E37A438" w:rsidR="00D1379F" w:rsidRPr="00FC2B32" w:rsidRDefault="00A11BF2" w:rsidP="00377F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proofErr w:type="gramStart"/>
      <w:r>
        <w:rPr>
          <w:rFonts w:asciiTheme="majorHAnsi" w:hAnsiTheme="majorHAnsi" w:cstheme="majorHAnsi"/>
          <w:sz w:val="28"/>
          <w:szCs w:val="28"/>
        </w:rPr>
        <w:t>-)</w:t>
      </w:r>
      <w:r w:rsidRPr="00A11BF2">
        <w:rPr>
          <w:rFonts w:asciiTheme="majorHAnsi" w:hAnsiTheme="majorHAnsi" w:cstheme="majorHAnsi"/>
          <w:sz w:val="28"/>
          <w:szCs w:val="28"/>
        </w:rPr>
        <w:t>Mehmet</w:t>
      </w:r>
      <w:proofErr w:type="gramEnd"/>
      <w:r w:rsidRPr="00A11BF2">
        <w:rPr>
          <w:rFonts w:asciiTheme="majorHAnsi" w:hAnsiTheme="majorHAnsi" w:cstheme="majorHAnsi"/>
          <w:sz w:val="28"/>
          <w:szCs w:val="28"/>
        </w:rPr>
        <w:t xml:space="preserve"> Nesih Özmen, Fatih Cad. &amp; </w:t>
      </w:r>
      <w:proofErr w:type="spellStart"/>
      <w:r w:rsidRPr="00A11BF2">
        <w:rPr>
          <w:rFonts w:asciiTheme="majorHAnsi" w:hAnsiTheme="majorHAnsi" w:cstheme="majorHAnsi"/>
          <w:sz w:val="28"/>
          <w:szCs w:val="28"/>
        </w:rPr>
        <w:t>Karadal</w:t>
      </w:r>
      <w:proofErr w:type="spellEnd"/>
      <w:r w:rsidRPr="00A11BF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11BF2">
        <w:rPr>
          <w:rFonts w:asciiTheme="majorHAnsi" w:hAnsiTheme="majorHAnsi" w:cstheme="majorHAnsi"/>
          <w:sz w:val="28"/>
          <w:szCs w:val="28"/>
        </w:rPr>
        <w:t>Sokagı</w:t>
      </w:r>
      <w:proofErr w:type="spellEnd"/>
      <w:r w:rsidRPr="00A11BF2">
        <w:rPr>
          <w:rFonts w:asciiTheme="majorHAnsi" w:hAnsiTheme="majorHAnsi" w:cstheme="majorHAnsi"/>
          <w:sz w:val="28"/>
          <w:szCs w:val="28"/>
        </w:rPr>
        <w:t xml:space="preserve"> , Merter Keresteciler Sitesi No:20, 34173 Güngören/İstanbul</w:t>
      </w:r>
    </w:p>
    <w:sectPr w:rsidR="00D1379F" w:rsidRPr="00FC2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A2"/>
    <w:family w:val="script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4"/>
    <w:rsid w:val="00001CA3"/>
    <w:rsid w:val="000B7E90"/>
    <w:rsid w:val="000C12AF"/>
    <w:rsid w:val="000D2C06"/>
    <w:rsid w:val="00104132"/>
    <w:rsid w:val="001B361F"/>
    <w:rsid w:val="00204F8F"/>
    <w:rsid w:val="00274FAF"/>
    <w:rsid w:val="002A475B"/>
    <w:rsid w:val="002A68D8"/>
    <w:rsid w:val="002B3891"/>
    <w:rsid w:val="003610D7"/>
    <w:rsid w:val="00367C37"/>
    <w:rsid w:val="00377F3E"/>
    <w:rsid w:val="0038612C"/>
    <w:rsid w:val="003C4A01"/>
    <w:rsid w:val="003D6444"/>
    <w:rsid w:val="003E2835"/>
    <w:rsid w:val="004379E5"/>
    <w:rsid w:val="00467E7F"/>
    <w:rsid w:val="005A42B4"/>
    <w:rsid w:val="005C3B1E"/>
    <w:rsid w:val="00693421"/>
    <w:rsid w:val="007125AC"/>
    <w:rsid w:val="00744DD3"/>
    <w:rsid w:val="0075513B"/>
    <w:rsid w:val="00765D39"/>
    <w:rsid w:val="007D525C"/>
    <w:rsid w:val="00856C97"/>
    <w:rsid w:val="008601D5"/>
    <w:rsid w:val="00945380"/>
    <w:rsid w:val="00951DCD"/>
    <w:rsid w:val="00A11BF2"/>
    <w:rsid w:val="00A65D4A"/>
    <w:rsid w:val="00B80425"/>
    <w:rsid w:val="00BB339B"/>
    <w:rsid w:val="00C44A9A"/>
    <w:rsid w:val="00C66597"/>
    <w:rsid w:val="00D1379F"/>
    <w:rsid w:val="00D17A6F"/>
    <w:rsid w:val="00DA3896"/>
    <w:rsid w:val="00E3463F"/>
    <w:rsid w:val="00E42DD5"/>
    <w:rsid w:val="00E6790E"/>
    <w:rsid w:val="00F05A14"/>
    <w:rsid w:val="00F10077"/>
    <w:rsid w:val="00FB7BEC"/>
    <w:rsid w:val="00FC2B32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91C1"/>
  <w15:chartTrackingRefBased/>
  <w15:docId w15:val="{1140E349-80DB-44C2-9DC2-2F04B1BC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804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8042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D1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43</cp:revision>
  <dcterms:created xsi:type="dcterms:W3CDTF">2022-10-23T11:29:00Z</dcterms:created>
  <dcterms:modified xsi:type="dcterms:W3CDTF">2022-11-01T13:07:00Z</dcterms:modified>
</cp:coreProperties>
</file>