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22"/>
          <w:szCs w:val="22"/>
        </w:rPr>
      </w:pPr>
      <w:bookmarkStart w:colFirst="0" w:colLast="0" w:name="_l90ma27gv3de" w:id="0"/>
      <w:bookmarkEnd w:id="0"/>
      <w:r w:rsidDel="00000000" w:rsidR="00000000" w:rsidRPr="00000000">
        <w:rPr>
          <w:b w:val="1"/>
          <w:sz w:val="22"/>
          <w:szCs w:val="22"/>
          <w:rtl w:val="0"/>
        </w:rPr>
        <w:t xml:space="preserve">Order Delivery Time Prediction Report</w:t>
      </w:r>
    </w:p>
    <w:p w:rsidR="00000000" w:rsidDel="00000000" w:rsidP="00000000" w:rsidRDefault="00000000" w:rsidRPr="00000000" w14:paraId="00000002">
      <w:pPr>
        <w:pStyle w:val="Heading3"/>
        <w:keepNext w:val="0"/>
        <w:keepLines w:val="0"/>
        <w:spacing w:before="280" w:lineRule="auto"/>
        <w:rPr>
          <w:b w:val="1"/>
          <w:color w:val="000000"/>
          <w:sz w:val="22"/>
          <w:szCs w:val="22"/>
        </w:rPr>
      </w:pPr>
      <w:bookmarkStart w:colFirst="0" w:colLast="0" w:name="_sqwnlpy7708r" w:id="1"/>
      <w:bookmarkEnd w:id="1"/>
      <w:r w:rsidDel="00000000" w:rsidR="00000000" w:rsidRPr="00000000">
        <w:rPr>
          <w:b w:val="1"/>
          <w:color w:val="000000"/>
          <w:sz w:val="22"/>
          <w:szCs w:val="22"/>
          <w:rtl w:val="0"/>
        </w:rPr>
        <w:t xml:space="preserve">Linear Regression Model for Order Delivery Time</w:t>
      </w:r>
    </w:p>
    <w:p w:rsidR="00000000" w:rsidDel="00000000" w:rsidP="00000000" w:rsidRDefault="00000000" w:rsidRPr="00000000" w14:paraId="00000003">
      <w:pPr>
        <w:spacing w:after="240" w:before="240" w:lineRule="auto"/>
        <w:rPr/>
      </w:pPr>
      <w:r w:rsidDel="00000000" w:rsidR="00000000" w:rsidRPr="00000000">
        <w:rPr>
          <w:b w:val="1"/>
          <w:rtl w:val="0"/>
        </w:rPr>
        <w:t xml:space="preserve">Name:</w:t>
      </w:r>
      <w:r w:rsidDel="00000000" w:rsidR="00000000" w:rsidRPr="00000000">
        <w:rPr>
          <w:rtl w:val="0"/>
        </w:rPr>
        <w:t xml:space="preserve"> Shubham Patil</w:t>
        <w:br w:type="textWrapping"/>
      </w:r>
      <w:r w:rsidDel="00000000" w:rsidR="00000000" w:rsidRPr="00000000">
        <w:rPr>
          <w:b w:val="1"/>
          <w:rtl w:val="0"/>
        </w:rPr>
        <w:t xml:space="preserve">Project:</w:t>
      </w:r>
      <w:r w:rsidDel="00000000" w:rsidR="00000000" w:rsidRPr="00000000">
        <w:rPr>
          <w:rtl w:val="0"/>
        </w:rPr>
        <w:t xml:space="preserve"> Order Delivery Time Prediction Using Linear Regression</w:t>
        <w:br w:type="textWrapping"/>
      </w:r>
      <w:r w:rsidDel="00000000" w:rsidR="00000000" w:rsidRPr="00000000">
        <w:rPr>
          <w:b w:val="1"/>
          <w:rtl w:val="0"/>
        </w:rPr>
        <w:t xml:space="preserve">Date:</w:t>
      </w:r>
      <w:r w:rsidDel="00000000" w:rsidR="00000000" w:rsidRPr="00000000">
        <w:rPr>
          <w:rtl w:val="0"/>
        </w:rPr>
        <w:t xml:space="preserve"> 15 July 2025</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22"/>
          <w:szCs w:val="22"/>
        </w:rPr>
      </w:pPr>
      <w:bookmarkStart w:colFirst="0" w:colLast="0" w:name="_y0kdleyosjr6" w:id="2"/>
      <w:bookmarkEnd w:id="2"/>
      <w:r w:rsidDel="00000000" w:rsidR="00000000" w:rsidRPr="00000000">
        <w:rPr>
          <w:b w:val="1"/>
          <w:sz w:val="22"/>
          <w:szCs w:val="22"/>
          <w:rtl w:val="0"/>
        </w:rPr>
        <w:t xml:space="preserve">Table of Contents</w:t>
      </w:r>
    </w:p>
    <w:p w:rsidR="00000000" w:rsidDel="00000000" w:rsidP="00000000" w:rsidRDefault="00000000" w:rsidRPr="00000000" w14:paraId="00000006">
      <w:pPr>
        <w:numPr>
          <w:ilvl w:val="0"/>
          <w:numId w:val="3"/>
        </w:numPr>
        <w:spacing w:after="0" w:afterAutospacing="0" w:before="240" w:lineRule="auto"/>
        <w:ind w:left="720" w:hanging="360"/>
        <w:rPr/>
      </w:pPr>
      <w:r w:rsidDel="00000000" w:rsidR="00000000" w:rsidRPr="00000000">
        <w:rPr>
          <w:rtl w:val="0"/>
        </w:rPr>
        <w:t xml:space="preserve">Introduction</w:t>
        <w:br w:type="textWrapping"/>
      </w:r>
    </w:p>
    <w:p w:rsidR="00000000" w:rsidDel="00000000" w:rsidP="00000000" w:rsidRDefault="00000000" w:rsidRPr="00000000" w14:paraId="00000007">
      <w:pPr>
        <w:numPr>
          <w:ilvl w:val="0"/>
          <w:numId w:val="3"/>
        </w:numPr>
        <w:spacing w:after="0" w:afterAutospacing="0" w:before="0" w:beforeAutospacing="0" w:lineRule="auto"/>
        <w:ind w:left="720" w:hanging="360"/>
        <w:rPr/>
      </w:pPr>
      <w:r w:rsidDel="00000000" w:rsidR="00000000" w:rsidRPr="00000000">
        <w:rPr>
          <w:rtl w:val="0"/>
        </w:rPr>
        <w:t xml:space="preserve">Data Pipeline and Methodology</w:t>
        <w:br w:type="textWrapping"/>
      </w:r>
    </w:p>
    <w:p w:rsidR="00000000" w:rsidDel="00000000" w:rsidP="00000000" w:rsidRDefault="00000000" w:rsidRPr="00000000" w14:paraId="00000008">
      <w:pPr>
        <w:numPr>
          <w:ilvl w:val="0"/>
          <w:numId w:val="3"/>
        </w:numPr>
        <w:spacing w:after="0" w:afterAutospacing="0" w:before="0" w:beforeAutospacing="0" w:lineRule="auto"/>
        <w:ind w:left="720" w:hanging="360"/>
        <w:rPr/>
      </w:pPr>
      <w:r w:rsidDel="00000000" w:rsidR="00000000" w:rsidRPr="00000000">
        <w:rPr>
          <w:rtl w:val="0"/>
        </w:rPr>
        <w:t xml:space="preserve">Exploratory Data Analysis (EDA)</w:t>
        <w:br w:type="textWrapping"/>
      </w:r>
    </w:p>
    <w:p w:rsidR="00000000" w:rsidDel="00000000" w:rsidP="00000000" w:rsidRDefault="00000000" w:rsidRPr="00000000" w14:paraId="00000009">
      <w:pPr>
        <w:numPr>
          <w:ilvl w:val="1"/>
          <w:numId w:val="3"/>
        </w:numPr>
        <w:spacing w:after="0" w:afterAutospacing="0" w:before="0" w:beforeAutospacing="0" w:lineRule="auto"/>
        <w:ind w:left="1440" w:hanging="360"/>
        <w:rPr/>
      </w:pPr>
      <w:r w:rsidDel="00000000" w:rsidR="00000000" w:rsidRPr="00000000">
        <w:rPr>
          <w:rtl w:val="0"/>
        </w:rPr>
        <w:t xml:space="preserve">3.1 Numerical Feature Distributions</w:t>
        <w:br w:type="textWrapping"/>
      </w:r>
    </w:p>
    <w:p w:rsidR="00000000" w:rsidDel="00000000" w:rsidP="00000000" w:rsidRDefault="00000000" w:rsidRPr="00000000" w14:paraId="0000000A">
      <w:pPr>
        <w:numPr>
          <w:ilvl w:val="1"/>
          <w:numId w:val="3"/>
        </w:numPr>
        <w:spacing w:after="0" w:afterAutospacing="0" w:before="0" w:beforeAutospacing="0" w:lineRule="auto"/>
        <w:ind w:left="1440" w:hanging="360"/>
        <w:rPr/>
      </w:pPr>
      <w:r w:rsidDel="00000000" w:rsidR="00000000" w:rsidRPr="00000000">
        <w:rPr>
          <w:rtl w:val="0"/>
        </w:rPr>
        <w:t xml:space="preserve">3.2 Categorical Feature Distributions</w:t>
        <w:br w:type="textWrapping"/>
      </w:r>
    </w:p>
    <w:p w:rsidR="00000000" w:rsidDel="00000000" w:rsidP="00000000" w:rsidRDefault="00000000" w:rsidRPr="00000000" w14:paraId="0000000B">
      <w:pPr>
        <w:numPr>
          <w:ilvl w:val="1"/>
          <w:numId w:val="3"/>
        </w:numPr>
        <w:spacing w:after="0" w:afterAutospacing="0" w:before="0" w:beforeAutospacing="0" w:lineRule="auto"/>
        <w:ind w:left="1440" w:hanging="360"/>
        <w:rPr/>
      </w:pPr>
      <w:r w:rsidDel="00000000" w:rsidR="00000000" w:rsidRPr="00000000">
        <w:rPr>
          <w:rtl w:val="0"/>
        </w:rPr>
        <w:t xml:space="preserve">3.3 Target Variable &amp; Relationships</w:t>
        <w:br w:type="textWrapping"/>
      </w:r>
    </w:p>
    <w:p w:rsidR="00000000" w:rsidDel="00000000" w:rsidP="00000000" w:rsidRDefault="00000000" w:rsidRPr="00000000" w14:paraId="0000000C">
      <w:pPr>
        <w:numPr>
          <w:ilvl w:val="0"/>
          <w:numId w:val="3"/>
        </w:numPr>
        <w:spacing w:after="0" w:afterAutospacing="0" w:before="0" w:beforeAutospacing="0" w:lineRule="auto"/>
        <w:ind w:left="720" w:hanging="360"/>
        <w:rPr/>
      </w:pPr>
      <w:r w:rsidDel="00000000" w:rsidR="00000000" w:rsidRPr="00000000">
        <w:rPr>
          <w:rtl w:val="0"/>
        </w:rPr>
        <w:t xml:space="preserve">Validation/Test Data EDA</w:t>
        <w:br w:type="textWrapping"/>
      </w:r>
    </w:p>
    <w:p w:rsidR="00000000" w:rsidDel="00000000" w:rsidP="00000000" w:rsidRDefault="00000000" w:rsidRPr="00000000" w14:paraId="0000000D">
      <w:pPr>
        <w:numPr>
          <w:ilvl w:val="0"/>
          <w:numId w:val="3"/>
        </w:numPr>
        <w:spacing w:after="0" w:afterAutospacing="0" w:before="0" w:beforeAutospacing="0" w:lineRule="auto"/>
        <w:ind w:left="720" w:hanging="360"/>
        <w:rPr/>
      </w:pPr>
      <w:r w:rsidDel="00000000" w:rsidR="00000000" w:rsidRPr="00000000">
        <w:rPr>
          <w:rtl w:val="0"/>
        </w:rPr>
        <w:t xml:space="preserve">Model Building &amp; Feature Importance</w:t>
        <w:br w:type="textWrapping"/>
      </w:r>
    </w:p>
    <w:p w:rsidR="00000000" w:rsidDel="00000000" w:rsidP="00000000" w:rsidRDefault="00000000" w:rsidRPr="00000000" w14:paraId="0000000E">
      <w:pPr>
        <w:numPr>
          <w:ilvl w:val="0"/>
          <w:numId w:val="3"/>
        </w:numPr>
        <w:spacing w:after="0" w:afterAutospacing="0" w:before="0" w:beforeAutospacing="0" w:lineRule="auto"/>
        <w:ind w:left="720" w:hanging="360"/>
        <w:rPr/>
      </w:pPr>
      <w:r w:rsidDel="00000000" w:rsidR="00000000" w:rsidRPr="00000000">
        <w:rPr>
          <w:rtl w:val="0"/>
        </w:rPr>
        <w:t xml:space="preserve">Residual Analysis &amp; Model Diagnostics</w:t>
        <w:br w:type="textWrapping"/>
      </w:r>
    </w:p>
    <w:p w:rsidR="00000000" w:rsidDel="00000000" w:rsidP="00000000" w:rsidRDefault="00000000" w:rsidRPr="00000000" w14:paraId="0000000F">
      <w:pPr>
        <w:numPr>
          <w:ilvl w:val="0"/>
          <w:numId w:val="3"/>
        </w:numPr>
        <w:spacing w:after="240" w:before="0" w:beforeAutospacing="0" w:lineRule="auto"/>
        <w:ind w:left="720" w:hanging="360"/>
        <w:rPr/>
      </w:pPr>
      <w:r w:rsidDel="00000000" w:rsidR="00000000" w:rsidRPr="00000000">
        <w:rPr>
          <w:rtl w:val="0"/>
        </w:rPr>
        <w:t xml:space="preserve">Key Insights &amp; Recommendations</w:t>
        <w:br w:type="textWrapping"/>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1"/>
        <w:keepNext w:val="0"/>
        <w:keepLines w:val="0"/>
        <w:spacing w:before="480" w:lineRule="auto"/>
        <w:rPr>
          <w:b w:val="1"/>
          <w:sz w:val="22"/>
          <w:szCs w:val="22"/>
        </w:rPr>
      </w:pPr>
      <w:bookmarkStart w:colFirst="0" w:colLast="0" w:name="_pbu4zv2fuaxs" w:id="3"/>
      <w:bookmarkEnd w:id="3"/>
      <w:r w:rsidDel="00000000" w:rsidR="00000000" w:rsidRPr="00000000">
        <w:rPr>
          <w:b w:val="1"/>
          <w:sz w:val="22"/>
          <w:szCs w:val="22"/>
          <w:rtl w:val="0"/>
        </w:rPr>
        <w:t xml:space="preserve">1. Introduction</w:t>
      </w:r>
    </w:p>
    <w:p w:rsidR="00000000" w:rsidDel="00000000" w:rsidP="00000000" w:rsidRDefault="00000000" w:rsidRPr="00000000" w14:paraId="00000016">
      <w:pPr>
        <w:spacing w:after="240" w:before="240" w:lineRule="auto"/>
        <w:rPr/>
      </w:pPr>
      <w:r w:rsidDel="00000000" w:rsidR="00000000" w:rsidRPr="00000000">
        <w:rPr>
          <w:rtl w:val="0"/>
        </w:rPr>
        <w:t xml:space="preserve">The objective of this assignment is to build a regression model that predicts the delivery time for orders placed through Porter, using various features such as items ordered, restaurant location, order protocol, and delivery partner availability. The goal is to predict delivery times, optimize operations, and identify key factors influencing delivery performance.</w:t>
      </w:r>
    </w:p>
    <w:p w:rsidR="00000000" w:rsidDel="00000000" w:rsidP="00000000" w:rsidRDefault="00000000" w:rsidRPr="00000000" w14:paraId="00000017">
      <w:pPr>
        <w:pStyle w:val="Heading1"/>
        <w:keepNext w:val="0"/>
        <w:keepLines w:val="0"/>
        <w:spacing w:before="480" w:lineRule="auto"/>
        <w:rPr>
          <w:b w:val="1"/>
          <w:sz w:val="22"/>
          <w:szCs w:val="22"/>
        </w:rPr>
      </w:pPr>
      <w:bookmarkStart w:colFirst="0" w:colLast="0" w:name="_snmu0ncy0y2r" w:id="4"/>
      <w:bookmarkEnd w:id="4"/>
      <w:r w:rsidDel="00000000" w:rsidR="00000000" w:rsidRPr="00000000">
        <w:rPr>
          <w:b w:val="1"/>
          <w:sz w:val="22"/>
          <w:szCs w:val="22"/>
          <w:rtl w:val="0"/>
        </w:rPr>
        <w:t xml:space="preserve">2. Data Pipeline and Methodology</w:t>
      </w:r>
    </w:p>
    <w:p w:rsidR="00000000" w:rsidDel="00000000" w:rsidP="00000000" w:rsidRDefault="00000000" w:rsidRPr="00000000" w14:paraId="00000018">
      <w:pPr>
        <w:numPr>
          <w:ilvl w:val="0"/>
          <w:numId w:val="1"/>
        </w:numPr>
        <w:spacing w:after="0" w:afterAutospacing="0" w:before="240" w:lineRule="auto"/>
        <w:ind w:left="720" w:hanging="360"/>
        <w:rPr/>
      </w:pPr>
      <w:r w:rsidDel="00000000" w:rsidR="00000000" w:rsidRPr="00000000">
        <w:rPr>
          <w:b w:val="1"/>
          <w:rtl w:val="0"/>
        </w:rPr>
        <w:t xml:space="preserve">Data Loading</w:t>
      </w:r>
      <w:r w:rsidDel="00000000" w:rsidR="00000000" w:rsidRPr="00000000">
        <w:rPr>
          <w:rtl w:val="0"/>
        </w:rPr>
        <w:t xml:space="preserve">: CSV data was loaded into pandas DataFrames.</w:t>
        <w:br w:type="textWrapping"/>
      </w:r>
    </w:p>
    <w:p w:rsidR="00000000" w:rsidDel="00000000" w:rsidP="00000000" w:rsidRDefault="00000000" w:rsidRPr="00000000" w14:paraId="00000019">
      <w:pPr>
        <w:numPr>
          <w:ilvl w:val="0"/>
          <w:numId w:val="1"/>
        </w:numPr>
        <w:spacing w:after="0" w:afterAutospacing="0" w:before="0" w:beforeAutospacing="0" w:lineRule="auto"/>
        <w:ind w:left="720" w:hanging="360"/>
        <w:rPr/>
      </w:pPr>
      <w:r w:rsidDel="00000000" w:rsidR="00000000" w:rsidRPr="00000000">
        <w:rPr>
          <w:b w:val="1"/>
          <w:rtl w:val="0"/>
        </w:rPr>
        <w:t xml:space="preserve">Preprocessing</w:t>
      </w:r>
      <w:r w:rsidDel="00000000" w:rsidR="00000000" w:rsidRPr="00000000">
        <w:rPr>
          <w:rtl w:val="0"/>
        </w:rPr>
        <w:t xml:space="preserve">: Datetime conversion, categorical encoding, and feature engineering (including extracting time features).</w:t>
        <w:br w:type="textWrapping"/>
      </w:r>
    </w:p>
    <w:p w:rsidR="00000000" w:rsidDel="00000000" w:rsidP="00000000" w:rsidRDefault="00000000" w:rsidRPr="00000000" w14:paraId="0000001A">
      <w:pPr>
        <w:numPr>
          <w:ilvl w:val="0"/>
          <w:numId w:val="1"/>
        </w:numPr>
        <w:spacing w:after="0" w:afterAutospacing="0" w:before="0" w:beforeAutospacing="0" w:lineRule="auto"/>
        <w:ind w:left="720" w:hanging="360"/>
        <w:rPr/>
      </w:pPr>
      <w:r w:rsidDel="00000000" w:rsidR="00000000" w:rsidRPr="00000000">
        <w:rPr>
          <w:b w:val="1"/>
          <w:rtl w:val="0"/>
        </w:rPr>
        <w:t xml:space="preserve">Splitting</w:t>
      </w:r>
      <w:r w:rsidDel="00000000" w:rsidR="00000000" w:rsidRPr="00000000">
        <w:rPr>
          <w:rtl w:val="0"/>
        </w:rPr>
        <w:t xml:space="preserve">: Data split into train and test (validation) sets.</w:t>
        <w:br w:type="textWrapping"/>
      </w:r>
    </w:p>
    <w:p w:rsidR="00000000" w:rsidDel="00000000" w:rsidP="00000000" w:rsidRDefault="00000000" w:rsidRPr="00000000" w14:paraId="0000001B">
      <w:pPr>
        <w:numPr>
          <w:ilvl w:val="0"/>
          <w:numId w:val="1"/>
        </w:numPr>
        <w:spacing w:after="0" w:afterAutospacing="0" w:before="0" w:beforeAutospacing="0" w:lineRule="auto"/>
        <w:ind w:left="720" w:hanging="360"/>
        <w:rPr/>
      </w:pPr>
      <w:r w:rsidDel="00000000" w:rsidR="00000000" w:rsidRPr="00000000">
        <w:rPr>
          <w:b w:val="1"/>
          <w:rtl w:val="0"/>
        </w:rPr>
        <w:t xml:space="preserve">EDA</w:t>
      </w:r>
      <w:r w:rsidDel="00000000" w:rsidR="00000000" w:rsidRPr="00000000">
        <w:rPr>
          <w:rtl w:val="0"/>
        </w:rPr>
        <w:t xml:space="preserve">: Visualization and statistical exploration.</w:t>
        <w:br w:type="textWrapping"/>
      </w:r>
    </w:p>
    <w:p w:rsidR="00000000" w:rsidDel="00000000" w:rsidP="00000000" w:rsidRDefault="00000000" w:rsidRPr="00000000" w14:paraId="0000001C">
      <w:pPr>
        <w:numPr>
          <w:ilvl w:val="0"/>
          <w:numId w:val="1"/>
        </w:numPr>
        <w:spacing w:after="0" w:afterAutospacing="0" w:before="0" w:beforeAutospacing="0" w:lineRule="auto"/>
        <w:ind w:left="720" w:hanging="360"/>
        <w:rPr/>
      </w:pPr>
      <w:r w:rsidDel="00000000" w:rsidR="00000000" w:rsidRPr="00000000">
        <w:rPr>
          <w:b w:val="1"/>
          <w:rtl w:val="0"/>
        </w:rPr>
        <w:t xml:space="preserve">Modeling</w:t>
      </w:r>
      <w:r w:rsidDel="00000000" w:rsidR="00000000" w:rsidRPr="00000000">
        <w:rPr>
          <w:rtl w:val="0"/>
        </w:rPr>
        <w:t xml:space="preserve">: Linear Regression (with feature scaling and selection).</w:t>
        <w:br w:type="textWrapping"/>
      </w:r>
    </w:p>
    <w:p w:rsidR="00000000" w:rsidDel="00000000" w:rsidP="00000000" w:rsidRDefault="00000000" w:rsidRPr="00000000" w14:paraId="0000001D">
      <w:pPr>
        <w:numPr>
          <w:ilvl w:val="0"/>
          <w:numId w:val="1"/>
        </w:numPr>
        <w:spacing w:after="240" w:before="0" w:beforeAutospacing="0" w:lineRule="auto"/>
        <w:ind w:left="720" w:hanging="360"/>
        <w:rPr/>
      </w:pPr>
      <w:r w:rsidDel="00000000" w:rsidR="00000000" w:rsidRPr="00000000">
        <w:rPr>
          <w:b w:val="1"/>
          <w:rtl w:val="0"/>
        </w:rPr>
        <w:t xml:space="preserve">Evaluation</w:t>
      </w:r>
      <w:r w:rsidDel="00000000" w:rsidR="00000000" w:rsidRPr="00000000">
        <w:rPr>
          <w:rtl w:val="0"/>
        </w:rPr>
        <w:t xml:space="preserve">: Performance metrics, residual analysis, and interpretability.</w:t>
        <w:br w:type="textWrapping"/>
      </w:r>
    </w:p>
    <w:p w:rsidR="00000000" w:rsidDel="00000000" w:rsidP="00000000" w:rsidRDefault="00000000" w:rsidRPr="00000000" w14:paraId="0000001E">
      <w:pPr>
        <w:pStyle w:val="Heading1"/>
        <w:keepNext w:val="0"/>
        <w:keepLines w:val="0"/>
        <w:spacing w:before="480" w:lineRule="auto"/>
        <w:rPr>
          <w:b w:val="1"/>
          <w:sz w:val="22"/>
          <w:szCs w:val="22"/>
        </w:rPr>
      </w:pPr>
      <w:bookmarkStart w:colFirst="0" w:colLast="0" w:name="_qd5r5q1c03pv" w:id="5"/>
      <w:bookmarkEnd w:id="5"/>
      <w:r w:rsidDel="00000000" w:rsidR="00000000" w:rsidRPr="00000000">
        <w:rPr>
          <w:b w:val="1"/>
          <w:sz w:val="22"/>
          <w:szCs w:val="22"/>
          <w:rtl w:val="0"/>
        </w:rPr>
        <w:t xml:space="preserve">3. Exploratory Data Analysis (EDA)</w:t>
      </w:r>
    </w:p>
    <w:p w:rsidR="00000000" w:rsidDel="00000000" w:rsidP="00000000" w:rsidRDefault="00000000" w:rsidRPr="00000000" w14:paraId="0000001F">
      <w:pPr>
        <w:pStyle w:val="Heading2"/>
        <w:keepNext w:val="0"/>
        <w:keepLines w:val="0"/>
        <w:spacing w:after="80" w:lineRule="auto"/>
        <w:rPr>
          <w:b w:val="1"/>
          <w:sz w:val="22"/>
          <w:szCs w:val="22"/>
        </w:rPr>
      </w:pPr>
      <w:bookmarkStart w:colFirst="0" w:colLast="0" w:name="_yww2tu6p2xmp" w:id="6"/>
      <w:bookmarkEnd w:id="6"/>
      <w:r w:rsidDel="00000000" w:rsidR="00000000" w:rsidRPr="00000000">
        <w:rPr>
          <w:b w:val="1"/>
          <w:sz w:val="22"/>
          <w:szCs w:val="22"/>
          <w:rtl w:val="0"/>
        </w:rPr>
        <w:t xml:space="preserve">3.1 Numerical Feature Distributions</w:t>
      </w:r>
    </w:p>
    <w:p w:rsidR="00000000" w:rsidDel="00000000" w:rsidP="00000000" w:rsidRDefault="00000000" w:rsidRPr="00000000" w14:paraId="00000020">
      <w:pPr>
        <w:spacing w:after="240" w:before="240" w:lineRule="auto"/>
        <w:rPr>
          <w:i w:val="1"/>
        </w:rPr>
      </w:pPr>
      <w:r w:rsidDel="00000000" w:rsidR="00000000" w:rsidRPr="00000000">
        <w:rPr>
          <w:i w:val="1"/>
          <w:rtl w:val="0"/>
        </w:rPr>
        <w:t xml:space="preserve">Below are the distributions of the key numerical features in the training set.</w:t>
      </w:r>
    </w:p>
    <w:p w:rsidR="00000000" w:rsidDel="00000000" w:rsidP="00000000" w:rsidRDefault="00000000" w:rsidRPr="00000000" w14:paraId="00000021">
      <w:pPr>
        <w:spacing w:after="240" w:before="240" w:lineRule="auto"/>
        <w:rPr>
          <w:i w:val="1"/>
        </w:rPr>
      </w:pPr>
      <w:r w:rsidDel="00000000" w:rsidR="00000000" w:rsidRPr="00000000">
        <w:rPr>
          <w:i w:val="1"/>
        </w:rPr>
        <w:drawing>
          <wp:inline distB="114300" distT="114300" distL="114300" distR="114300">
            <wp:extent cx="5610225" cy="3714750"/>
            <wp:effectExtent b="0" l="0" r="0" t="0"/>
            <wp:docPr id="21"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610225"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3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619750"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43"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619750"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41"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619750"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32"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619750" cy="3714750"/>
                    </a:xfrm>
                    <a:prstGeom prst="rect"/>
                    <a:ln/>
                  </pic:spPr>
                </pic:pic>
              </a:graphicData>
            </a:graphic>
          </wp:inline>
        </w:drawing>
      </w:r>
      <w:r w:rsidDel="00000000" w:rsidR="00000000" w:rsidRPr="00000000">
        <w:rPr>
          <w:i w:val="1"/>
        </w:rPr>
        <w:drawing>
          <wp:inline distB="114300" distT="114300" distL="114300" distR="114300">
            <wp:extent cx="5610225" cy="3714750"/>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10225" cy="3714750"/>
                    </a:xfrm>
                    <a:prstGeom prst="rect"/>
                    <a:ln/>
                  </pic:spPr>
                </pic:pic>
              </a:graphicData>
            </a:graphic>
          </wp:inline>
        </w:drawing>
      </w:r>
      <w:r w:rsidDel="00000000" w:rsidR="00000000" w:rsidRPr="00000000">
        <w:rPr>
          <w:i w:val="1"/>
        </w:rPr>
        <w:drawing>
          <wp:inline distB="114300" distT="114300" distL="114300" distR="114300">
            <wp:extent cx="5610225" cy="371475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610225"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9750"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19750" cy="3714750"/>
                    </a:xfrm>
                    <a:prstGeom prst="rect"/>
                    <a:ln/>
                  </pic:spPr>
                </pic:pic>
              </a:graphicData>
            </a:graphic>
          </wp:inline>
        </w:drawing>
      </w:r>
      <w:r w:rsidDel="00000000" w:rsidR="00000000" w:rsidRPr="00000000">
        <w:rPr>
          <w:i w:val="1"/>
        </w:rPr>
        <w:drawing>
          <wp:inline distB="114300" distT="114300" distL="114300" distR="114300">
            <wp:extent cx="5619750" cy="3714750"/>
            <wp:effectExtent b="0" l="0" r="0" t="0"/>
            <wp:docPr id="4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b w:val="1"/>
          <w:sz w:val="22"/>
          <w:szCs w:val="22"/>
        </w:rPr>
      </w:pPr>
      <w:bookmarkStart w:colFirst="0" w:colLast="0" w:name="_5yf82fcwzqz1" w:id="7"/>
      <w:bookmarkEnd w:id="7"/>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b w:val="1"/>
          <w:sz w:val="22"/>
          <w:szCs w:val="22"/>
        </w:rPr>
      </w:pPr>
      <w:bookmarkStart w:colFirst="0" w:colLast="0" w:name="_yqf5m72fb2zc" w:id="8"/>
      <w:bookmarkEnd w:id="8"/>
      <w:r w:rsidDel="00000000" w:rsidR="00000000" w:rsidRPr="00000000">
        <w:rPr>
          <w:b w:val="1"/>
          <w:sz w:val="22"/>
          <w:szCs w:val="22"/>
          <w:rtl w:val="0"/>
        </w:rPr>
        <w:t xml:space="preserve">3.2 Categorical Feature Distributions</w:t>
      </w:r>
    </w:p>
    <w:p w:rsidR="00000000" w:rsidDel="00000000" w:rsidP="00000000" w:rsidRDefault="00000000" w:rsidRPr="00000000" w14:paraId="00000024">
      <w:pPr>
        <w:spacing w:after="240" w:before="240" w:lineRule="auto"/>
        <w:rPr>
          <w:i w:val="1"/>
        </w:rPr>
      </w:pPr>
      <w:r w:rsidDel="00000000" w:rsidR="00000000" w:rsidRPr="00000000">
        <w:rPr>
          <w:i w:val="1"/>
          <w:rtl w:val="0"/>
        </w:rPr>
        <w:t xml:space="preserve">Distributions for categorical variables (training set):</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4957763" cy="3277165"/>
            <wp:effectExtent b="0" l="0" r="0" t="0"/>
            <wp:docPr id="2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957763" cy="3277165"/>
                    </a:xfrm>
                    <a:prstGeom prst="rect"/>
                    <a:ln/>
                  </pic:spPr>
                </pic:pic>
              </a:graphicData>
            </a:graphic>
          </wp:inline>
        </w:drawing>
      </w:r>
      <w:r w:rsidDel="00000000" w:rsidR="00000000" w:rsidRPr="00000000">
        <w:rPr/>
        <w:drawing>
          <wp:inline distB="114300" distT="114300" distL="114300" distR="114300">
            <wp:extent cx="5610225" cy="3714750"/>
            <wp:effectExtent b="0" l="0" r="0" t="0"/>
            <wp:docPr id="3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610225" cy="3714750"/>
                    </a:xfrm>
                    <a:prstGeom prst="rect"/>
                    <a:ln/>
                  </pic:spPr>
                </pic:pic>
              </a:graphicData>
            </a:graphic>
          </wp:inline>
        </w:drawing>
      </w:r>
      <w:r w:rsidDel="00000000" w:rsidR="00000000" w:rsidRPr="00000000">
        <w:rPr/>
        <w:drawing>
          <wp:inline distB="114300" distT="114300" distL="114300" distR="114300">
            <wp:extent cx="5619750" cy="371475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619750" cy="3714750"/>
                    </a:xfrm>
                    <a:prstGeom prst="rect"/>
                    <a:ln/>
                  </pic:spPr>
                </pic:pic>
              </a:graphicData>
            </a:graphic>
          </wp:inline>
        </w:drawing>
      </w:r>
      <w:r w:rsidDel="00000000" w:rsidR="00000000" w:rsidRPr="00000000">
        <w:rPr/>
        <w:drawing>
          <wp:inline distB="114300" distT="114300" distL="114300" distR="114300">
            <wp:extent cx="5619750" cy="371475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22"/>
          <w:szCs w:val="22"/>
        </w:rPr>
      </w:pPr>
      <w:bookmarkStart w:colFirst="0" w:colLast="0" w:name="_awf9vfcnv9jb" w:id="9"/>
      <w:bookmarkEnd w:id="9"/>
      <w:r w:rsidDel="00000000" w:rsidR="00000000" w:rsidRPr="00000000">
        <w:rPr>
          <w:b w:val="1"/>
          <w:sz w:val="22"/>
          <w:szCs w:val="22"/>
          <w:rtl w:val="0"/>
        </w:rPr>
        <w:t xml:space="preserve">3.3 Target Variable &amp; Relationships</w:t>
      </w:r>
    </w:p>
    <w:p w:rsidR="00000000" w:rsidDel="00000000" w:rsidP="00000000" w:rsidRDefault="00000000" w:rsidRPr="00000000" w14:paraId="00000028">
      <w:pPr>
        <w:spacing w:after="240" w:before="240" w:lineRule="auto"/>
        <w:rPr>
          <w:i w:val="1"/>
        </w:rPr>
      </w:pPr>
      <w:r w:rsidDel="00000000" w:rsidR="00000000" w:rsidRPr="00000000">
        <w:rPr>
          <w:i w:val="1"/>
          <w:rtl w:val="0"/>
        </w:rPr>
        <w:t xml:space="preserve">Visualizations of the target variable </w:t>
      </w:r>
      <w:r w:rsidDel="00000000" w:rsidR="00000000" w:rsidRPr="00000000">
        <w:rPr>
          <w:rFonts w:ascii="Roboto Mono" w:cs="Roboto Mono" w:eastAsia="Roboto Mono" w:hAnsi="Roboto Mono"/>
          <w:i w:val="1"/>
          <w:color w:val="188038"/>
          <w:rtl w:val="0"/>
        </w:rPr>
        <w:t xml:space="preserve">time_taken</w:t>
      </w:r>
      <w:r w:rsidDel="00000000" w:rsidR="00000000" w:rsidRPr="00000000">
        <w:rPr>
          <w:i w:val="1"/>
          <w:rtl w:val="0"/>
        </w:rPr>
        <w:t xml:space="preserve"> and its relationship with key features:</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180257" cy="3424238"/>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80257" cy="3424238"/>
                    </a:xfrm>
                    <a:prstGeom prst="rect"/>
                    <a:ln/>
                  </pic:spPr>
                </pic:pic>
              </a:graphicData>
            </a:graphic>
          </wp:inline>
        </w:drawing>
      </w:r>
      <w:r w:rsidDel="00000000" w:rsidR="00000000" w:rsidRPr="00000000">
        <w:rPr/>
        <w:drawing>
          <wp:inline distB="114300" distT="114300" distL="114300" distR="114300">
            <wp:extent cx="5619750" cy="3714750"/>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619750" cy="3714750"/>
                    </a:xfrm>
                    <a:prstGeom prst="rect"/>
                    <a:ln/>
                  </pic:spPr>
                </pic:pic>
              </a:graphicData>
            </a:graphic>
          </wp:inline>
        </w:drawing>
      </w:r>
      <w:r w:rsidDel="00000000" w:rsidR="00000000" w:rsidRPr="00000000">
        <w:rPr/>
        <w:drawing>
          <wp:inline distB="114300" distT="114300" distL="114300" distR="114300">
            <wp:extent cx="5619750" cy="371475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619750" cy="3714750"/>
                    </a:xfrm>
                    <a:prstGeom prst="rect"/>
                    <a:ln/>
                  </pic:spPr>
                </pic:pic>
              </a:graphicData>
            </a:graphic>
          </wp:inline>
        </w:drawing>
      </w:r>
      <w:r w:rsidDel="00000000" w:rsidR="00000000" w:rsidRPr="00000000">
        <w:rPr/>
        <w:drawing>
          <wp:inline distB="114300" distT="114300" distL="114300" distR="114300">
            <wp:extent cx="4862513" cy="3215391"/>
            <wp:effectExtent b="0" l="0" r="0" t="0"/>
            <wp:docPr id="3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862513" cy="3215391"/>
                    </a:xfrm>
                    <a:prstGeom prst="rect"/>
                    <a:ln/>
                  </pic:spPr>
                </pic:pic>
              </a:graphicData>
            </a:graphic>
          </wp:inline>
        </w:drawing>
      </w:r>
      <w:r w:rsidDel="00000000" w:rsidR="00000000" w:rsidRPr="00000000">
        <w:rPr/>
        <w:drawing>
          <wp:inline distB="114300" distT="114300" distL="114300" distR="114300">
            <wp:extent cx="5943600" cy="3543300"/>
            <wp:effectExtent b="0" l="0" r="0" t="0"/>
            <wp:docPr id="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rPr>
          <w:b w:val="1"/>
          <w:sz w:val="22"/>
          <w:szCs w:val="22"/>
        </w:rPr>
      </w:pPr>
      <w:bookmarkStart w:colFirst="0" w:colLast="0" w:name="_rh01mpp26mhu" w:id="10"/>
      <w:bookmarkEnd w:id="10"/>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rPr>
          <w:b w:val="1"/>
          <w:sz w:val="22"/>
          <w:szCs w:val="22"/>
        </w:rPr>
      </w:pPr>
      <w:bookmarkStart w:colFirst="0" w:colLast="0" w:name="_90437vb0g21c" w:id="11"/>
      <w:bookmarkEnd w:id="11"/>
      <w:r w:rsidDel="00000000" w:rsidR="00000000" w:rsidRPr="00000000">
        <w:rPr>
          <w:b w:val="1"/>
          <w:sz w:val="22"/>
          <w:szCs w:val="22"/>
          <w:rtl w:val="0"/>
        </w:rPr>
        <w:t xml:space="preserve">4. Validation/Test Data EDA</w:t>
      </w:r>
    </w:p>
    <w:p w:rsidR="00000000" w:rsidDel="00000000" w:rsidP="00000000" w:rsidRDefault="00000000" w:rsidRPr="00000000" w14:paraId="0000002C">
      <w:pPr>
        <w:spacing w:after="240" w:before="240" w:lineRule="auto"/>
        <w:rPr>
          <w:i w:val="1"/>
        </w:rPr>
      </w:pPr>
      <w:r w:rsidDel="00000000" w:rsidR="00000000" w:rsidRPr="00000000">
        <w:rPr>
          <w:i w:val="1"/>
          <w:rtl w:val="0"/>
        </w:rPr>
        <w:t xml:space="preserve">Similar analysis for the validation (test) set to compare feature and target distributions.</w:t>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5943600" cy="4216400"/>
            <wp:effectExtent b="0" l="0" r="0" t="0"/>
            <wp:docPr id="42"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943600" cy="4216400"/>
                    </a:xfrm>
                    <a:prstGeom prst="rect"/>
                    <a:ln/>
                  </pic:spPr>
                </pic:pic>
              </a:graphicData>
            </a:graphic>
          </wp:inline>
        </w:drawing>
      </w:r>
      <w:r w:rsidDel="00000000" w:rsidR="00000000" w:rsidRPr="00000000">
        <w:rPr/>
        <w:drawing>
          <wp:inline distB="114300" distT="114300" distL="114300" distR="114300">
            <wp:extent cx="5943600" cy="2933700"/>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933700"/>
                    </a:xfrm>
                    <a:prstGeom prst="rect"/>
                    <a:ln/>
                  </pic:spPr>
                </pic:pic>
              </a:graphicData>
            </a:graphic>
          </wp:inline>
        </w:drawing>
      </w:r>
      <w:r w:rsidDel="00000000" w:rsidR="00000000" w:rsidRPr="00000000">
        <w:rPr/>
        <w:drawing>
          <wp:inline distB="114300" distT="114300" distL="114300" distR="114300">
            <wp:extent cx="5362575" cy="299085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62575" cy="2990850"/>
                    </a:xfrm>
                    <a:prstGeom prst="rect"/>
                    <a:ln/>
                  </pic:spPr>
                </pic:pic>
              </a:graphicData>
            </a:graphic>
          </wp:inline>
        </w:drawing>
      </w:r>
      <w:r w:rsidDel="00000000" w:rsidR="00000000" w:rsidRPr="00000000">
        <w:rPr/>
        <w:drawing>
          <wp:inline distB="114300" distT="114300" distL="114300" distR="114300">
            <wp:extent cx="4981575" cy="299085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981575" cy="2990850"/>
                    </a:xfrm>
                    <a:prstGeom prst="rect"/>
                    <a:ln/>
                  </pic:spPr>
                </pic:pic>
              </a:graphicData>
            </a:graphic>
          </wp:inline>
        </w:drawing>
      </w:r>
      <w:r w:rsidDel="00000000" w:rsidR="00000000" w:rsidRPr="00000000">
        <w:rPr/>
        <w:drawing>
          <wp:inline distB="114300" distT="114300" distL="114300" distR="114300">
            <wp:extent cx="5362575" cy="2990850"/>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62575" cy="2990850"/>
                    </a:xfrm>
                    <a:prstGeom prst="rect"/>
                    <a:ln/>
                  </pic:spPr>
                </pic:pic>
              </a:graphicData>
            </a:graphic>
          </wp:inline>
        </w:drawing>
      </w:r>
      <w:r w:rsidDel="00000000" w:rsidR="00000000" w:rsidRPr="00000000">
        <w:rPr/>
        <w:drawing>
          <wp:inline distB="114300" distT="114300" distL="114300" distR="114300">
            <wp:extent cx="5229225" cy="2990850"/>
            <wp:effectExtent b="0" l="0" r="0" t="0"/>
            <wp:docPr id="3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229225" cy="2990850"/>
                    </a:xfrm>
                    <a:prstGeom prst="rect"/>
                    <a:ln/>
                  </pic:spPr>
                </pic:pic>
              </a:graphicData>
            </a:graphic>
          </wp:inline>
        </w:drawing>
      </w:r>
      <w:r w:rsidDel="00000000" w:rsidR="00000000" w:rsidRPr="00000000">
        <w:rPr/>
        <w:drawing>
          <wp:inline distB="114300" distT="114300" distL="114300" distR="114300">
            <wp:extent cx="5314950" cy="2990850"/>
            <wp:effectExtent b="0" l="0" r="0" t="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314950" cy="2990850"/>
                    </a:xfrm>
                    <a:prstGeom prst="rect"/>
                    <a:ln/>
                  </pic:spPr>
                </pic:pic>
              </a:graphicData>
            </a:graphic>
          </wp:inline>
        </w:drawing>
      </w:r>
      <w:r w:rsidDel="00000000" w:rsidR="00000000" w:rsidRPr="00000000">
        <w:rPr/>
        <w:drawing>
          <wp:inline distB="114300" distT="114300" distL="114300" distR="114300">
            <wp:extent cx="5229225" cy="2990850"/>
            <wp:effectExtent b="0" l="0" r="0" t="0"/>
            <wp:docPr id="1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229225" cy="2990850"/>
                    </a:xfrm>
                    <a:prstGeom prst="rect"/>
                    <a:ln/>
                  </pic:spPr>
                </pic:pic>
              </a:graphicData>
            </a:graphic>
          </wp:inline>
        </w:drawing>
      </w:r>
      <w:r w:rsidDel="00000000" w:rsidR="00000000" w:rsidRPr="00000000">
        <w:rPr/>
        <w:drawing>
          <wp:inline distB="114300" distT="114300" distL="114300" distR="114300">
            <wp:extent cx="5238750" cy="2990850"/>
            <wp:effectExtent b="0" l="0" r="0" t="0"/>
            <wp:docPr id="38"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238750" cy="2990850"/>
                    </a:xfrm>
                    <a:prstGeom prst="rect"/>
                    <a:ln/>
                  </pic:spPr>
                </pic:pic>
              </a:graphicData>
            </a:graphic>
          </wp:inline>
        </w:drawing>
      </w:r>
      <w:r w:rsidDel="00000000" w:rsidR="00000000" w:rsidRPr="00000000">
        <w:rPr/>
        <w:drawing>
          <wp:inline distB="114300" distT="114300" distL="114300" distR="114300">
            <wp:extent cx="5229225" cy="2990850"/>
            <wp:effectExtent b="0" l="0" r="0" t="0"/>
            <wp:docPr id="1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229225" cy="2990850"/>
                    </a:xfrm>
                    <a:prstGeom prst="rect"/>
                    <a:ln/>
                  </pic:spPr>
                </pic:pic>
              </a:graphicData>
            </a:graphic>
          </wp:inline>
        </w:drawing>
      </w:r>
      <w:r w:rsidDel="00000000" w:rsidR="00000000" w:rsidRPr="00000000">
        <w:rPr/>
        <w:drawing>
          <wp:inline distB="114300" distT="114300" distL="114300" distR="114300">
            <wp:extent cx="5229225" cy="2990850"/>
            <wp:effectExtent b="0" l="0" r="0" t="0"/>
            <wp:docPr id="35"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229225" cy="2990850"/>
                    </a:xfrm>
                    <a:prstGeom prst="rect"/>
                    <a:ln/>
                  </pic:spPr>
                </pic:pic>
              </a:graphicData>
            </a:graphic>
          </wp:inline>
        </w:drawing>
      </w:r>
      <w:r w:rsidDel="00000000" w:rsidR="00000000" w:rsidRPr="00000000">
        <w:rPr/>
        <w:drawing>
          <wp:inline distB="114300" distT="114300" distL="114300" distR="114300">
            <wp:extent cx="5314950" cy="2990850"/>
            <wp:effectExtent b="0" l="0" r="0" t="0"/>
            <wp:docPr id="3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314950" cy="2990850"/>
                    </a:xfrm>
                    <a:prstGeom prst="rect"/>
                    <a:ln/>
                  </pic:spPr>
                </pic:pic>
              </a:graphicData>
            </a:graphic>
          </wp:inline>
        </w:drawing>
      </w:r>
      <w:r w:rsidDel="00000000" w:rsidR="00000000" w:rsidRPr="00000000">
        <w:rPr/>
        <w:drawing>
          <wp:inline distB="114300" distT="114300" distL="114300" distR="114300">
            <wp:extent cx="5314950" cy="3067050"/>
            <wp:effectExtent b="0" l="0" r="0" t="0"/>
            <wp:docPr id="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314950" cy="3067050"/>
                    </a:xfrm>
                    <a:prstGeom prst="rect"/>
                    <a:ln/>
                  </pic:spPr>
                </pic:pic>
              </a:graphicData>
            </a:graphic>
          </wp:inline>
        </w:drawing>
      </w:r>
      <w:r w:rsidDel="00000000" w:rsidR="00000000" w:rsidRPr="00000000">
        <w:rPr/>
        <w:drawing>
          <wp:inline distB="114300" distT="114300" distL="114300" distR="114300">
            <wp:extent cx="5267325" cy="3028950"/>
            <wp:effectExtent b="0" l="0" r="0" t="0"/>
            <wp:docPr id="1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267325" cy="3028950"/>
                    </a:xfrm>
                    <a:prstGeom prst="rect"/>
                    <a:ln/>
                  </pic:spPr>
                </pic:pic>
              </a:graphicData>
            </a:graphic>
          </wp:inline>
        </w:drawing>
      </w:r>
      <w:r w:rsidDel="00000000" w:rsidR="00000000" w:rsidRPr="00000000">
        <w:rPr/>
        <w:drawing>
          <wp:inline distB="114300" distT="114300" distL="114300" distR="114300">
            <wp:extent cx="5314950" cy="3067050"/>
            <wp:effectExtent b="0" l="0" r="0" t="0"/>
            <wp:docPr id="2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314950" cy="3067050"/>
                    </a:xfrm>
                    <a:prstGeom prst="rect"/>
                    <a:ln/>
                  </pic:spPr>
                </pic:pic>
              </a:graphicData>
            </a:graphic>
          </wp:inline>
        </w:drawing>
      </w:r>
      <w:r w:rsidDel="00000000" w:rsidR="00000000" w:rsidRPr="00000000">
        <w:rPr/>
        <w:drawing>
          <wp:inline distB="114300" distT="114300" distL="114300" distR="114300">
            <wp:extent cx="5229225" cy="3724275"/>
            <wp:effectExtent b="0" l="0" r="0" t="0"/>
            <wp:docPr id="2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229225" cy="3724275"/>
                    </a:xfrm>
                    <a:prstGeom prst="rect"/>
                    <a:ln/>
                  </pic:spPr>
                </pic:pic>
              </a:graphicData>
            </a:graphic>
          </wp:inline>
        </w:drawing>
      </w:r>
      <w:r w:rsidDel="00000000" w:rsidR="00000000" w:rsidRPr="00000000">
        <w:rPr/>
        <w:drawing>
          <wp:inline distB="114300" distT="114300" distL="114300" distR="114300">
            <wp:extent cx="5153025" cy="3724275"/>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153025" cy="3724275"/>
                    </a:xfrm>
                    <a:prstGeom prst="rect"/>
                    <a:ln/>
                  </pic:spPr>
                </pic:pic>
              </a:graphicData>
            </a:graphic>
          </wp:inline>
        </w:drawing>
      </w:r>
      <w:r w:rsidDel="00000000" w:rsidR="00000000" w:rsidRPr="00000000">
        <w:rPr/>
        <w:drawing>
          <wp:inline distB="114300" distT="114300" distL="114300" distR="114300">
            <wp:extent cx="5153025" cy="3724275"/>
            <wp:effectExtent b="0" l="0" r="0" t="0"/>
            <wp:docPr id="19"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153025" cy="3724275"/>
                    </a:xfrm>
                    <a:prstGeom prst="rect"/>
                    <a:ln/>
                  </pic:spPr>
                </pic:pic>
              </a:graphicData>
            </a:graphic>
          </wp:inline>
        </w:drawing>
      </w:r>
      <w:r w:rsidDel="00000000" w:rsidR="00000000" w:rsidRPr="00000000">
        <w:rPr/>
        <w:drawing>
          <wp:inline distB="114300" distT="114300" distL="114300" distR="114300">
            <wp:extent cx="5153025" cy="3724275"/>
            <wp:effectExtent b="0" l="0" r="0" t="0"/>
            <wp:docPr id="24"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1530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keepNext w:val="0"/>
        <w:keepLines w:val="0"/>
        <w:spacing w:before="480" w:lineRule="auto"/>
        <w:rPr>
          <w:b w:val="1"/>
          <w:sz w:val="22"/>
          <w:szCs w:val="22"/>
        </w:rPr>
      </w:pPr>
      <w:bookmarkStart w:colFirst="0" w:colLast="0" w:name="_vr3g8lnuines" w:id="12"/>
      <w:bookmarkEnd w:id="12"/>
      <w:r w:rsidDel="00000000" w:rsidR="00000000" w:rsidRPr="00000000">
        <w:rPr>
          <w:b w:val="1"/>
          <w:sz w:val="22"/>
          <w:szCs w:val="22"/>
          <w:rtl w:val="0"/>
        </w:rPr>
        <w:t xml:space="preserve">5. Model Building &amp; Feature Importance</w:t>
      </w:r>
    </w:p>
    <w:p w:rsidR="00000000" w:rsidDel="00000000" w:rsidP="00000000" w:rsidRDefault="00000000" w:rsidRPr="00000000" w14:paraId="0000002F">
      <w:pPr>
        <w:numPr>
          <w:ilvl w:val="0"/>
          <w:numId w:val="5"/>
        </w:numPr>
        <w:spacing w:after="0" w:afterAutospacing="0" w:before="240" w:lineRule="auto"/>
        <w:ind w:left="720" w:hanging="360"/>
        <w:rPr/>
      </w:pPr>
      <w:r w:rsidDel="00000000" w:rsidR="00000000" w:rsidRPr="00000000">
        <w:rPr>
          <w:rtl w:val="0"/>
        </w:rPr>
        <w:t xml:space="preserve">Feature scaling and recursive feature elimination (RFE) performed.</w:t>
        <w:br w:type="textWrapping"/>
      </w:r>
    </w:p>
    <w:p w:rsidR="00000000" w:rsidDel="00000000" w:rsidP="00000000" w:rsidRDefault="00000000" w:rsidRPr="00000000" w14:paraId="00000030">
      <w:pPr>
        <w:numPr>
          <w:ilvl w:val="0"/>
          <w:numId w:val="5"/>
        </w:numPr>
        <w:spacing w:after="0" w:afterAutospacing="0" w:before="0" w:beforeAutospacing="0" w:lineRule="auto"/>
        <w:ind w:left="720" w:hanging="360"/>
        <w:rPr/>
      </w:pPr>
      <w:r w:rsidDel="00000000" w:rsidR="00000000" w:rsidRPr="00000000">
        <w:rPr>
          <w:rtl w:val="0"/>
        </w:rPr>
        <w:t xml:space="preserve">Most significant features: </w:t>
      </w:r>
      <w:r w:rsidDel="00000000" w:rsidR="00000000" w:rsidRPr="00000000">
        <w:rPr>
          <w:b w:val="1"/>
          <w:rtl w:val="0"/>
        </w:rPr>
        <w:t xml:space="preserve">distance, subtotal, order_protocol, num_distinct_items, total_outstanding_orders, order_hour, isWeekend, market_id</w:t>
      </w:r>
      <w:r w:rsidDel="00000000" w:rsidR="00000000" w:rsidRPr="00000000">
        <w:rPr>
          <w:rtl w:val="0"/>
        </w:rPr>
        <w:t xml:space="preserve">.</w:t>
        <w:br w:type="textWrapping"/>
      </w:r>
    </w:p>
    <w:p w:rsidR="00000000" w:rsidDel="00000000" w:rsidP="00000000" w:rsidRDefault="00000000" w:rsidRPr="00000000" w14:paraId="00000031">
      <w:pPr>
        <w:numPr>
          <w:ilvl w:val="0"/>
          <w:numId w:val="5"/>
        </w:numPr>
        <w:spacing w:after="240" w:before="0" w:beforeAutospacing="0" w:lineRule="auto"/>
        <w:ind w:left="720" w:hanging="360"/>
        <w:rPr/>
      </w:pPr>
      <w:r w:rsidDel="00000000" w:rsidR="00000000" w:rsidRPr="00000000">
        <w:rPr>
          <w:rtl w:val="0"/>
        </w:rPr>
        <w:t xml:space="preserve">Correlation heatmaps and feature selection results.</w:t>
        <w:br w:type="textWrapping"/>
      </w:r>
      <w:r w:rsidDel="00000000" w:rsidR="00000000" w:rsidRPr="00000000">
        <w:rPr/>
        <w:drawing>
          <wp:inline distB="114300" distT="114300" distL="114300" distR="114300">
            <wp:extent cx="5943600" cy="29337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933700"/>
                    </a:xfrm>
                    <a:prstGeom prst="rect"/>
                    <a:ln/>
                  </pic:spPr>
                </pic:pic>
              </a:graphicData>
            </a:graphic>
          </wp:inline>
        </w:drawing>
      </w:r>
      <w:r w:rsidDel="00000000" w:rsidR="00000000" w:rsidRPr="00000000">
        <w:rPr/>
        <w:drawing>
          <wp:inline distB="114300" distT="114300" distL="114300" distR="114300">
            <wp:extent cx="5172075" cy="3724275"/>
            <wp:effectExtent b="0" l="0" r="0" t="0"/>
            <wp:docPr id="34"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172075" cy="3724275"/>
                    </a:xfrm>
                    <a:prstGeom prst="rect"/>
                    <a:ln/>
                  </pic:spPr>
                </pic:pic>
              </a:graphicData>
            </a:graphic>
          </wp:inline>
        </w:drawing>
      </w:r>
      <w:r w:rsidDel="00000000" w:rsidR="00000000" w:rsidRPr="00000000">
        <w:rPr/>
        <w:drawing>
          <wp:inline distB="114300" distT="114300" distL="114300" distR="114300">
            <wp:extent cx="5229225" cy="3724275"/>
            <wp:effectExtent b="0" l="0" r="0" t="0"/>
            <wp:docPr id="3"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229225" cy="3724275"/>
                    </a:xfrm>
                    <a:prstGeom prst="rect"/>
                    <a:ln/>
                  </pic:spPr>
                </pic:pic>
              </a:graphicData>
            </a:graphic>
          </wp:inline>
        </w:drawing>
      </w:r>
      <w:r w:rsidDel="00000000" w:rsidR="00000000" w:rsidRPr="00000000">
        <w:rPr/>
        <w:drawing>
          <wp:inline distB="114300" distT="114300" distL="114300" distR="114300">
            <wp:extent cx="5172075" cy="3724275"/>
            <wp:effectExtent b="0" l="0" r="0" t="0"/>
            <wp:docPr id="3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1720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720" w:firstLine="0"/>
        <w:rPr/>
      </w:pPr>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rPr>
          <w:b w:val="1"/>
          <w:sz w:val="22"/>
          <w:szCs w:val="22"/>
        </w:rPr>
      </w:pPr>
      <w:bookmarkStart w:colFirst="0" w:colLast="0" w:name="_wv0om37kd6vp" w:id="13"/>
      <w:bookmarkEnd w:id="13"/>
      <w:r w:rsidDel="00000000" w:rsidR="00000000" w:rsidRPr="00000000">
        <w:rPr>
          <w:b w:val="1"/>
          <w:sz w:val="22"/>
          <w:szCs w:val="22"/>
          <w:rtl w:val="0"/>
        </w:rPr>
        <w:t xml:space="preserve">6. Residual Analysis &amp; Model Diagnostics</w:t>
      </w:r>
    </w:p>
    <w:p w:rsidR="00000000" w:rsidDel="00000000" w:rsidP="00000000" w:rsidRDefault="00000000" w:rsidRPr="00000000" w14:paraId="00000034">
      <w:pPr>
        <w:numPr>
          <w:ilvl w:val="0"/>
          <w:numId w:val="4"/>
        </w:numPr>
        <w:spacing w:after="240" w:before="240" w:lineRule="auto"/>
        <w:ind w:left="720" w:hanging="360"/>
        <w:rPr/>
      </w:pPr>
      <w:r w:rsidDel="00000000" w:rsidR="00000000" w:rsidRPr="00000000">
        <w:rPr>
          <w:rtl w:val="0"/>
        </w:rPr>
        <w:t xml:space="preserve">Residuals vs Predicted, Histogram of Residuals, Q-Q plot.</w:t>
        <w:br w:type="textWrapping"/>
      </w:r>
    </w:p>
    <w:p w:rsidR="00000000" w:rsidDel="00000000" w:rsidP="00000000" w:rsidRDefault="00000000" w:rsidRPr="00000000" w14:paraId="00000035">
      <w:pPr>
        <w:spacing w:after="240" w:before="240" w:lineRule="auto"/>
        <w:rPr>
          <w:b w:val="1"/>
          <w:sz w:val="22"/>
          <w:szCs w:val="22"/>
        </w:rPr>
      </w:pPr>
      <w:r w:rsidDel="00000000" w:rsidR="00000000" w:rsidRPr="00000000">
        <w:rPr/>
        <w:drawing>
          <wp:inline distB="114300" distT="114300" distL="114300" distR="114300">
            <wp:extent cx="5153025" cy="3724275"/>
            <wp:effectExtent b="0" l="0" r="0" t="0"/>
            <wp:docPr id="1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1530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pStyle w:val="Heading1"/>
        <w:keepNext w:val="0"/>
        <w:keepLines w:val="0"/>
        <w:spacing w:before="480" w:lineRule="auto"/>
        <w:rPr>
          <w:b w:val="1"/>
          <w:sz w:val="22"/>
          <w:szCs w:val="22"/>
        </w:rPr>
      </w:pPr>
      <w:bookmarkStart w:colFirst="0" w:colLast="0" w:name="_h0tcbs8fwrx2" w:id="14"/>
      <w:bookmarkEnd w:id="14"/>
      <w:r w:rsidDel="00000000" w:rsidR="00000000" w:rsidRPr="00000000">
        <w:rPr>
          <w:b w:val="1"/>
          <w:sz w:val="22"/>
          <w:szCs w:val="22"/>
          <w:rtl w:val="0"/>
        </w:rPr>
        <w:t xml:space="preserve">7. Key Insights &amp; Recommendations</w:t>
      </w:r>
    </w:p>
    <w:p w:rsidR="00000000" w:rsidDel="00000000" w:rsidP="00000000" w:rsidRDefault="00000000" w:rsidRPr="00000000" w14:paraId="00000038">
      <w:pPr>
        <w:numPr>
          <w:ilvl w:val="0"/>
          <w:numId w:val="2"/>
        </w:numPr>
        <w:spacing w:after="0" w:afterAutospacing="0" w:before="240" w:lineRule="auto"/>
        <w:ind w:left="720" w:hanging="360"/>
        <w:rPr/>
      </w:pPr>
      <w:r w:rsidDel="00000000" w:rsidR="00000000" w:rsidRPr="00000000">
        <w:rPr>
          <w:rtl w:val="0"/>
        </w:rPr>
        <w:t xml:space="preserve">Delivery distance and subtotal are the most impactful predictors of delivery time.</w:t>
        <w:br w:type="textWrapping"/>
      </w:r>
    </w:p>
    <w:p w:rsidR="00000000" w:rsidDel="00000000" w:rsidP="00000000" w:rsidRDefault="00000000" w:rsidRPr="00000000" w14:paraId="00000039">
      <w:pPr>
        <w:numPr>
          <w:ilvl w:val="0"/>
          <w:numId w:val="2"/>
        </w:numPr>
        <w:spacing w:after="0" w:afterAutospacing="0" w:before="0" w:beforeAutospacing="0" w:lineRule="auto"/>
        <w:ind w:left="720" w:hanging="360"/>
        <w:rPr/>
      </w:pPr>
      <w:r w:rsidDel="00000000" w:rsidR="00000000" w:rsidRPr="00000000">
        <w:rPr>
          <w:rtl w:val="0"/>
        </w:rPr>
        <w:t xml:space="preserve">Model residuals are approximately normal but show some deviation at the extremes.</w:t>
        <w:br w:type="textWrapping"/>
      </w:r>
    </w:p>
    <w:p w:rsidR="00000000" w:rsidDel="00000000" w:rsidP="00000000" w:rsidRDefault="00000000" w:rsidRPr="00000000" w14:paraId="0000003A">
      <w:pPr>
        <w:numPr>
          <w:ilvl w:val="0"/>
          <w:numId w:val="2"/>
        </w:numPr>
        <w:spacing w:after="0" w:afterAutospacing="0" w:before="0" w:beforeAutospacing="0" w:lineRule="auto"/>
        <w:ind w:left="720" w:hanging="360"/>
        <w:rPr/>
      </w:pPr>
      <w:r w:rsidDel="00000000" w:rsidR="00000000" w:rsidRPr="00000000">
        <w:rPr>
          <w:rtl w:val="0"/>
        </w:rPr>
        <w:t xml:space="preserve">Some feature distributions are right-skewed (e.g., subtotal, order counts).</w:t>
        <w:br w:type="textWrapping"/>
      </w:r>
    </w:p>
    <w:p w:rsidR="00000000" w:rsidDel="00000000" w:rsidP="00000000" w:rsidRDefault="00000000" w:rsidRPr="00000000" w14:paraId="0000003B">
      <w:pPr>
        <w:numPr>
          <w:ilvl w:val="0"/>
          <w:numId w:val="2"/>
        </w:numPr>
        <w:spacing w:after="0" w:afterAutospacing="0" w:before="0" w:beforeAutospacing="0" w:lineRule="auto"/>
        <w:ind w:left="720" w:hanging="360"/>
        <w:rPr/>
      </w:pPr>
      <w:r w:rsidDel="00000000" w:rsidR="00000000" w:rsidRPr="00000000">
        <w:rPr>
          <w:rtl w:val="0"/>
        </w:rPr>
        <w:t xml:space="preserve">No strong evidence of overfitting or underfitting; the model generalizes well.</w:t>
        <w:br w:type="textWrapping"/>
      </w:r>
    </w:p>
    <w:p w:rsidR="00000000" w:rsidDel="00000000" w:rsidP="00000000" w:rsidRDefault="00000000" w:rsidRPr="00000000" w14:paraId="0000003C">
      <w:pPr>
        <w:numPr>
          <w:ilvl w:val="0"/>
          <w:numId w:val="2"/>
        </w:numPr>
        <w:spacing w:after="240" w:before="0" w:beforeAutospacing="0" w:lineRule="auto"/>
        <w:ind w:left="720" w:hanging="360"/>
        <w:rPr/>
      </w:pPr>
      <w:r w:rsidDel="00000000" w:rsidR="00000000" w:rsidRPr="00000000">
        <w:rPr>
          <w:rtl w:val="0"/>
        </w:rPr>
        <w:t xml:space="preserve">Residual analysis validates the linearity and normality assumptions to a reasonable degree.</w:t>
        <w:br w:type="textWrapping"/>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b w:val="1"/>
          <w:sz w:val="22"/>
          <w:szCs w:val="22"/>
        </w:rPr>
      </w:pPr>
      <w:bookmarkStart w:colFirst="0" w:colLast="0" w:name="_23jwmqe37h4a" w:id="15"/>
      <w:bookmarkEnd w:id="15"/>
      <w:r w:rsidDel="00000000" w:rsidR="00000000" w:rsidRPr="00000000">
        <w:rPr>
          <w:b w:val="1"/>
          <w:sz w:val="22"/>
          <w:szCs w:val="22"/>
          <w:rtl w:val="0"/>
        </w:rPr>
        <w:t xml:space="preserve">Appendix: All Figures &amp; Visualizations</w:t>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40" w:before="240" w:lineRule="auto"/>
        <w:rPr>
          <w:i w:val="1"/>
        </w:rPr>
      </w:pPr>
      <w:r w:rsidDel="00000000" w:rsidR="00000000" w:rsidRPr="00000000">
        <w:rPr>
          <w:i w:val="1"/>
          <w:rtl w:val="0"/>
        </w:rPr>
        <w:t xml:space="preserve">This report was generated by Shubham Patil as part of the Order Delivery Time Prediction assignment using Python, pandas, scikit-learn, and Matplotlib.</w:t>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7.png"/><Relationship Id="rId42" Type="http://schemas.openxmlformats.org/officeDocument/2006/relationships/image" Target="media/image1.png"/><Relationship Id="rId41" Type="http://schemas.openxmlformats.org/officeDocument/2006/relationships/image" Target="media/image4.png"/><Relationship Id="rId22" Type="http://schemas.openxmlformats.org/officeDocument/2006/relationships/image" Target="media/image23.png"/><Relationship Id="rId44" Type="http://schemas.openxmlformats.org/officeDocument/2006/relationships/image" Target="media/image27.png"/><Relationship Id="rId21" Type="http://schemas.openxmlformats.org/officeDocument/2006/relationships/image" Target="media/image24.png"/><Relationship Id="rId43" Type="http://schemas.openxmlformats.org/officeDocument/2006/relationships/image" Target="media/image25.png"/><Relationship Id="rId24" Type="http://schemas.openxmlformats.org/officeDocument/2006/relationships/image" Target="media/image20.png"/><Relationship Id="rId46" Type="http://schemas.openxmlformats.org/officeDocument/2006/relationships/image" Target="media/image33.png"/><Relationship Id="rId23" Type="http://schemas.openxmlformats.org/officeDocument/2006/relationships/image" Target="media/image37.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26" Type="http://schemas.openxmlformats.org/officeDocument/2006/relationships/image" Target="media/image14.png"/><Relationship Id="rId25" Type="http://schemas.openxmlformats.org/officeDocument/2006/relationships/image" Target="media/image43.png"/><Relationship Id="rId28" Type="http://schemas.openxmlformats.org/officeDocument/2006/relationships/image" Target="media/image2.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9.png"/><Relationship Id="rId7" Type="http://schemas.openxmlformats.org/officeDocument/2006/relationships/image" Target="media/image30.png"/><Relationship Id="rId8" Type="http://schemas.openxmlformats.org/officeDocument/2006/relationships/image" Target="media/image42.png"/><Relationship Id="rId31" Type="http://schemas.openxmlformats.org/officeDocument/2006/relationships/image" Target="media/image16.png"/><Relationship Id="rId30" Type="http://schemas.openxmlformats.org/officeDocument/2006/relationships/image" Target="media/image32.png"/><Relationship Id="rId11" Type="http://schemas.openxmlformats.org/officeDocument/2006/relationships/image" Target="media/image13.png"/><Relationship Id="rId33" Type="http://schemas.openxmlformats.org/officeDocument/2006/relationships/image" Target="media/image34.png"/><Relationship Id="rId10" Type="http://schemas.openxmlformats.org/officeDocument/2006/relationships/image" Target="media/image31.png"/><Relationship Id="rId32" Type="http://schemas.openxmlformats.org/officeDocument/2006/relationships/image" Target="media/image17.png"/><Relationship Id="rId13" Type="http://schemas.openxmlformats.org/officeDocument/2006/relationships/image" Target="media/image12.png"/><Relationship Id="rId35" Type="http://schemas.openxmlformats.org/officeDocument/2006/relationships/image" Target="media/image38.png"/><Relationship Id="rId12" Type="http://schemas.openxmlformats.org/officeDocument/2006/relationships/image" Target="media/image21.png"/><Relationship Id="rId34" Type="http://schemas.openxmlformats.org/officeDocument/2006/relationships/image" Target="media/image8.png"/><Relationship Id="rId15" Type="http://schemas.openxmlformats.org/officeDocument/2006/relationships/image" Target="media/image40.png"/><Relationship Id="rId37" Type="http://schemas.openxmlformats.org/officeDocument/2006/relationships/image" Target="media/image18.png"/><Relationship Id="rId14" Type="http://schemas.openxmlformats.org/officeDocument/2006/relationships/image" Target="media/image6.png"/><Relationship Id="rId36" Type="http://schemas.openxmlformats.org/officeDocument/2006/relationships/image" Target="media/image29.png"/><Relationship Id="rId17" Type="http://schemas.openxmlformats.org/officeDocument/2006/relationships/image" Target="media/image28.png"/><Relationship Id="rId39" Type="http://schemas.openxmlformats.org/officeDocument/2006/relationships/image" Target="media/image26.png"/><Relationship Id="rId16" Type="http://schemas.openxmlformats.org/officeDocument/2006/relationships/image" Target="media/image36.png"/><Relationship Id="rId38"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