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</w:t>
      </w:r>
      <w:proofErr w:type="gramStart"/>
      <w:r w:rsidR="008B7A2B">
        <w:t>со</w:t>
      </w:r>
      <w:proofErr w:type="gramEnd"/>
      <w:r w:rsidR="008B7A2B">
        <w:t xml:space="preserve">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</w:t>
      </w:r>
      <w:proofErr w:type="gramStart"/>
      <w:r w:rsidR="00DA5665">
        <w:t>язык</w:t>
      </w:r>
      <w:proofErr w:type="gramEnd"/>
      <w:r w:rsidR="00DA5665">
        <w:t xml:space="preserve">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994BCA" w:rsidRDefault="00545207" w:rsidP="00545207">
      <w:pPr>
        <w:pStyle w:val="a3"/>
        <w:ind w:left="1416"/>
      </w:pPr>
      <w:r>
        <w:t>ЧЛ-1 Шаги</w:t>
      </w:r>
      <w:r w:rsidRPr="00545207">
        <w:t xml:space="preserve">: В любом </w:t>
      </w:r>
      <w:proofErr w:type="spellStart"/>
      <w:r w:rsidR="00994BCA">
        <w:t>неактивированном</w:t>
      </w:r>
      <w:proofErr w:type="spellEnd"/>
      <w:r w:rsidR="00994BCA">
        <w:t xml:space="preserve">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994BCA">
        <w:t xml:space="preserve"> </w:t>
      </w:r>
      <w:r>
        <w:t>кликнуть</w:t>
      </w:r>
      <w:r w:rsidRPr="00994BCA">
        <w:t xml:space="preserve"> </w:t>
      </w:r>
      <w:r>
        <w:t>по</w:t>
      </w:r>
      <w:r w:rsidRPr="00994BCA">
        <w:t xml:space="preserve"> </w:t>
      </w:r>
      <w:r>
        <w:t>каждой</w:t>
      </w:r>
      <w:r w:rsidRPr="00994BCA">
        <w:t xml:space="preserve"> </w:t>
      </w:r>
      <w:r>
        <w:t>из</w:t>
      </w:r>
      <w:r w:rsidRPr="00994BCA">
        <w:t xml:space="preserve"> </w:t>
      </w:r>
      <w:r>
        <w:t>меток</w:t>
      </w:r>
      <w:r w:rsidRPr="00994BCA">
        <w:t xml:space="preserve"> (</w:t>
      </w:r>
      <w:r>
        <w:t>Событие</w:t>
      </w:r>
      <w:r w:rsidRPr="00994BCA">
        <w:t xml:space="preserve">, </w:t>
      </w:r>
      <w:r>
        <w:t>Период</w:t>
      </w:r>
      <w:r w:rsidRPr="00994BCA"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 xml:space="preserve">Установить в бонусе методом перебора все возможные события 6 </w:t>
      </w:r>
      <w:proofErr w:type="spellStart"/>
      <w:proofErr w:type="gramStart"/>
      <w:r>
        <w:t>шт</w:t>
      </w:r>
      <w:proofErr w:type="spellEnd"/>
      <w:proofErr w:type="gramEnd"/>
      <w:r>
        <w:t xml:space="preserve">, цели бонуса 4 </w:t>
      </w:r>
      <w:proofErr w:type="spellStart"/>
      <w:r>
        <w:t>шт</w:t>
      </w:r>
      <w:proofErr w:type="spellEnd"/>
      <w:r>
        <w:t xml:space="preserve">, типы кредитования 2 </w:t>
      </w:r>
      <w:proofErr w:type="spellStart"/>
      <w:r>
        <w:t>шт</w:t>
      </w:r>
      <w:proofErr w:type="spellEnd"/>
      <w:r>
        <w:t xml:space="preserve">, сроки действия 8 </w:t>
      </w:r>
      <w:proofErr w:type="spellStart"/>
      <w:r>
        <w:t>шт</w:t>
      </w:r>
      <w:proofErr w:type="spellEnd"/>
      <w:r>
        <w:t>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</w:t>
      </w:r>
      <w:proofErr w:type="gramStart"/>
      <w:r>
        <w:t xml:space="preserve">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</w:t>
      </w:r>
      <w:proofErr w:type="spellStart"/>
      <w:r>
        <w:t>неактивированного</w:t>
      </w:r>
      <w:proofErr w:type="spellEnd"/>
      <w:r>
        <w:t xml:space="preserve">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  <w:proofErr w:type="gramEnd"/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proofErr w:type="spellStart"/>
      <w:r>
        <w:t>Алерт</w:t>
      </w:r>
      <w:proofErr w:type="spellEnd"/>
      <w:r>
        <w:t xml:space="preserve">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 xml:space="preserve">Заполнить поле, указанное в </w:t>
      </w:r>
      <w:proofErr w:type="spellStart"/>
      <w:r>
        <w:t>алерте</w:t>
      </w:r>
      <w:proofErr w:type="spellEnd"/>
      <w:r>
        <w:t>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 xml:space="preserve">. Повторять до тех пор, пока </w:t>
      </w:r>
      <w:proofErr w:type="spellStart"/>
      <w:r>
        <w:t>алерты</w:t>
      </w:r>
      <w:proofErr w:type="spellEnd"/>
      <w:r>
        <w:t xml:space="preserve">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proofErr w:type="gramStart"/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 xml:space="preserve">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 w:rsidR="00A71A1B">
        <w:t>тестировщика</w:t>
      </w:r>
      <w:proofErr w:type="spellEnd"/>
      <w:r w:rsidR="00A71A1B">
        <w:t xml:space="preserve"> значением)</w:t>
      </w:r>
      <w:proofErr w:type="gramEnd"/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</w:t>
      </w:r>
      <w:proofErr w:type="gramStart"/>
      <w:r w:rsidR="00AF7B09">
        <w:t>новый</w:t>
      </w:r>
      <w:proofErr w:type="gramEnd"/>
      <w:r w:rsidR="00AF7B09">
        <w:t xml:space="preserve">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proofErr w:type="gramStart"/>
      <w:r w:rsidRPr="004A2CF8">
        <w:t>: ????????????????????</w:t>
      </w:r>
      <w:proofErr w:type="gramEnd"/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 xml:space="preserve">Перейти аккаунт, в </w:t>
      </w:r>
      <w:proofErr w:type="gramStart"/>
      <w:r w:rsidR="0045678F">
        <w:t>котором</w:t>
      </w:r>
      <w:proofErr w:type="gramEnd"/>
      <w:r w:rsidR="0045678F">
        <w:t xml:space="preserve">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</w:t>
      </w:r>
      <w:proofErr w:type="gramStart"/>
      <w:r>
        <w:t>котором</w:t>
      </w:r>
      <w:proofErr w:type="gramEnd"/>
      <w:r>
        <w:t xml:space="preserve">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</w:t>
      </w:r>
      <w:proofErr w:type="gramStart"/>
      <w:r w:rsidR="009F6534">
        <w:t>,-</w:t>
      </w:r>
      <w:proofErr w:type="gramEnd"/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 xml:space="preserve">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 w:rsidR="00C0602D" w:rsidRPr="00C0602D">
        <w:t>котором</w:t>
      </w:r>
      <w:proofErr w:type="gramEnd"/>
      <w:r w:rsidR="00C0602D" w:rsidRPr="00C0602D">
        <w:t xml:space="preserve">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>ЧЛ-9</w:t>
      </w:r>
      <w:proofErr w:type="gramStart"/>
      <w:r>
        <w:t xml:space="preserve"> С</w:t>
      </w:r>
      <w:proofErr w:type="gramEnd"/>
      <w:r>
        <w:t xml:space="preserve">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 xml:space="preserve">. </w:t>
      </w:r>
      <w:proofErr w:type="gramStart"/>
      <w:r w:rsidR="00A8589F">
        <w:t>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  <w:proofErr w:type="gramEnd"/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</w:t>
      </w:r>
      <w:proofErr w:type="gramStart"/>
      <w:r w:rsidR="004F1A6E">
        <w:t>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proofErr w:type="gramEnd"/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 xml:space="preserve">». </w:t>
      </w:r>
      <w:proofErr w:type="gramStart"/>
      <w:r w:rsidRPr="00543BA5">
        <w:t>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</w:t>
      </w:r>
      <w:proofErr w:type="gramEnd"/>
      <w:r w:rsidRPr="00543BA5">
        <w:t xml:space="preserve">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 xml:space="preserve">й игре. Перейти в раздел бонусы, затем открыть любую </w:t>
      </w:r>
      <w:proofErr w:type="spellStart"/>
      <w:r w:rsidR="007B5E98">
        <w:t>слотовую</w:t>
      </w:r>
      <w:proofErr w:type="spellEnd"/>
      <w:r w:rsidR="007B5E98">
        <w:t xml:space="preserve">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</w:t>
      </w:r>
      <w:proofErr w:type="gramStart"/>
      <w:r w:rsidR="003C43CE">
        <w:t xml:space="preserve">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  <w:proofErr w:type="gramEnd"/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 xml:space="preserve">кие </w:t>
      </w:r>
      <w:proofErr w:type="gramStart"/>
      <w:r w:rsidR="00265785">
        <w:t>же</w:t>
      </w:r>
      <w:proofErr w:type="gramEnd"/>
      <w:r w:rsidR="00265785">
        <w:t xml:space="preserve">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</w:t>
      </w:r>
      <w:proofErr w:type="gramStart"/>
      <w:r w:rsidRPr="00627A69">
        <w:t>.</w:t>
      </w:r>
      <w:proofErr w:type="gramEnd"/>
      <w:r w:rsidR="000D1FFB">
        <w:t xml:space="preserve"> (</w:t>
      </w:r>
      <w:r w:rsidR="000D1FFB" w:rsidRPr="000D1FFB">
        <w:t>%</w:t>
      </w:r>
      <w:r w:rsidR="000D1FFB">
        <w:t xml:space="preserve"> </w:t>
      </w:r>
      <w:proofErr w:type="gramStart"/>
      <w:r w:rsidR="000D1FFB">
        <w:t>о</w:t>
      </w:r>
      <w:proofErr w:type="gramEnd"/>
      <w:r w:rsidR="000D1FFB">
        <w:t>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 xml:space="preserve">2». Для этого установить события такие </w:t>
      </w:r>
      <w:proofErr w:type="gramStart"/>
      <w:r>
        <w:t>же</w:t>
      </w:r>
      <w:proofErr w:type="gramEnd"/>
      <w:r>
        <w:t xml:space="preserve">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</w:t>
      </w:r>
      <w:proofErr w:type="gramStart"/>
      <w:r w:rsidR="007C10FC" w:rsidRPr="007C10FC">
        <w:t>.</w:t>
      </w:r>
      <w:proofErr w:type="gramEnd"/>
      <w:r>
        <w:t xml:space="preserve"> (% </w:t>
      </w:r>
      <w:proofErr w:type="gramStart"/>
      <w:r>
        <w:t>о</w:t>
      </w:r>
      <w:proofErr w:type="gramEnd"/>
      <w:r>
        <w:t>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 xml:space="preserve">ЧЛ-7 Шаги: Создать бонус с названием «Очки </w:t>
      </w:r>
      <w:proofErr w:type="gramStart"/>
      <w:r>
        <w:t>Опыта-Относительный</w:t>
      </w:r>
      <w:proofErr w:type="gramEnd"/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</w:t>
      </w:r>
      <w:proofErr w:type="gramStart"/>
      <w:r>
        <w:t>Опыта-Относительный</w:t>
      </w:r>
      <w:proofErr w:type="gramEnd"/>
      <w:r>
        <w:t xml:space="preserve">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7178AF" w:rsidRPr="007178AF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</w:t>
      </w:r>
      <w:proofErr w:type="spellStart"/>
      <w:r w:rsidR="00BE15C5">
        <w:t>неактивированном</w:t>
      </w:r>
      <w:proofErr w:type="spellEnd"/>
      <w:r w:rsidR="00BE15C5">
        <w:t xml:space="preserve">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</w:t>
      </w:r>
      <w:proofErr w:type="gramStart"/>
      <w:r w:rsidR="00C40BDD">
        <w:t>рублевом</w:t>
      </w:r>
      <w:proofErr w:type="gramEnd"/>
      <w:r w:rsidR="00C40BDD">
        <w:t xml:space="preserve">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 xml:space="preserve">.  </w:t>
      </w:r>
      <w:proofErr w:type="gramStart"/>
      <w:r w:rsidR="00C40BDD">
        <w:t>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  <w:proofErr w:type="gramEnd"/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</w:t>
      </w:r>
      <w:proofErr w:type="gramStart"/>
      <w:r>
        <w:t>отыгранных</w:t>
      </w:r>
      <w:proofErr w:type="gramEnd"/>
      <w:r>
        <w:t xml:space="preserve">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</w:t>
      </w:r>
      <w:proofErr w:type="gramStart"/>
      <w:r w:rsidRPr="00412725">
        <w:t>отыгранных</w:t>
      </w:r>
      <w:proofErr w:type="gramEnd"/>
      <w:r w:rsidRPr="00412725">
        <w:t xml:space="preserve">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</w:t>
      </w:r>
      <w:proofErr w:type="gramStart"/>
      <w:r>
        <w:t>для</w:t>
      </w:r>
      <w:proofErr w:type="gramEnd"/>
      <w:r>
        <w:t xml:space="preserve">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>активация бонуса 1 раз</w:t>
      </w:r>
      <w:proofErr w:type="gramStart"/>
      <w:r>
        <w:t xml:space="preserve"> </w:t>
      </w:r>
      <w:r w:rsidRPr="007B5BD0">
        <w:t>:</w:t>
      </w:r>
      <w:proofErr w:type="gramEnd"/>
      <w:r w:rsidRPr="007B5BD0">
        <w:t xml:space="preserve">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</w:t>
      </w:r>
      <w:proofErr w:type="gramStart"/>
      <w:r w:rsidR="00EF3DAC">
        <w:t xml:space="preserve"> ,</w:t>
      </w:r>
      <w:proofErr w:type="gramEnd"/>
      <w:r w:rsidR="00EF3DAC">
        <w:t xml:space="preserve">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 xml:space="preserve">коэффициент </w:t>
      </w:r>
      <w:proofErr w:type="spellStart"/>
      <w:r w:rsidR="00FE32C0" w:rsidRPr="00FE32C0">
        <w:t>соотвест</w:t>
      </w:r>
      <w:r w:rsidR="00FE32C0">
        <w:t>вующий</w:t>
      </w:r>
      <w:proofErr w:type="spellEnd"/>
      <w:r w:rsidR="00FE32C0">
        <w:t xml:space="preserve">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 xml:space="preserve">*коэффициент </w:t>
      </w:r>
      <w:proofErr w:type="spellStart"/>
      <w:r w:rsidR="00FE32C0" w:rsidRPr="00FE32C0">
        <w:t>соотвествующий</w:t>
      </w:r>
      <w:proofErr w:type="spellEnd"/>
      <w:r w:rsidR="00FE32C0" w:rsidRPr="00FE32C0">
        <w:t xml:space="preserve">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</w:t>
      </w:r>
      <w:proofErr w:type="spellStart"/>
      <w:r w:rsidR="0081658F">
        <w:t>Бонус+Выигрыш</w:t>
      </w:r>
      <w:proofErr w:type="spellEnd"/>
      <w:r w:rsidR="0081658F">
        <w:t>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  <w:proofErr w:type="gramEnd"/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 xml:space="preserve">«Вывод невозможен из-за запрета </w:t>
      </w:r>
      <w:proofErr w:type="spellStart"/>
      <w:r w:rsidR="00F353CF">
        <w:t>неотыгранного</w:t>
      </w:r>
      <w:proofErr w:type="spellEnd"/>
      <w:r w:rsidR="00F353CF">
        <w:t xml:space="preserve">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 xml:space="preserve"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</w:t>
      </w:r>
      <w:proofErr w:type="gramStart"/>
      <w:r>
        <w:t>баланса-Сумма</w:t>
      </w:r>
      <w:proofErr w:type="gramEnd"/>
      <w:r>
        <w:t xml:space="preserve"> выигрыша+1.</w:t>
      </w:r>
    </w:p>
    <w:p w:rsidR="00EE0ACB" w:rsidRDefault="00EE0ACB" w:rsidP="00EE0ACB">
      <w:pPr>
        <w:pStyle w:val="a3"/>
        <w:ind w:left="1416"/>
      </w:pPr>
      <w:r>
        <w:t xml:space="preserve">ОР: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EE0ACB" w:rsidRDefault="00EE0ACB" w:rsidP="00EE0ACB">
      <w:pPr>
        <w:pStyle w:val="a3"/>
        <w:ind w:left="1416"/>
      </w:pPr>
      <w:r>
        <w:lastRenderedPageBreak/>
        <w:t xml:space="preserve">ЧЛ-4:  В меню Касса&gt;Вывод средств подать заявку на вывод суммы = </w:t>
      </w:r>
      <w:r w:rsidRPr="00EE0ACB">
        <w:t xml:space="preserve">Сумма </w:t>
      </w:r>
      <w:proofErr w:type="gramStart"/>
      <w:r w:rsidRPr="00EE0ACB">
        <w:t>баланса-Сумма</w:t>
      </w:r>
      <w:proofErr w:type="gramEnd"/>
      <w:r w:rsidRPr="00EE0ACB">
        <w:t xml:space="preserve">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proofErr w:type="spellStart"/>
      <w:r w:rsidRPr="00043C5E">
        <w:t>Бонус+Выигрыш</w:t>
      </w:r>
      <w:proofErr w:type="spellEnd"/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</w:t>
      </w:r>
      <w:proofErr w:type="gramStart"/>
      <w:r w:rsidR="00444906">
        <w:t>о(</w:t>
      </w:r>
      <w:proofErr w:type="gramEnd"/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 xml:space="preserve">ОР: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proofErr w:type="gramStart"/>
      <w:r w:rsidR="00444906">
        <w:t>)</w:t>
      </w:r>
      <w:r>
        <w:t>-</w:t>
      </w:r>
      <w:proofErr w:type="gramEnd"/>
      <w:r>
        <w:t>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 xml:space="preserve">ОР: В обоих случая видим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  <w:proofErr w:type="gramEnd"/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 xml:space="preserve">Протестировать бонусы на ограничение вывода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proofErr w:type="gramStart"/>
      <w:r>
        <w:t>Создать любые три бонуса, установить в них «Срок действия» -  1 день, 2 дня, 3 дня, неделя, 10 дней, 2 недели, 1 месяц, неограниченно.</w:t>
      </w:r>
      <w:proofErr w:type="gramEnd"/>
      <w:r>
        <w:t xml:space="preserve"> Последовательно активизировать эти бонусы и проверить поле «Действует </w:t>
      </w:r>
      <w:proofErr w:type="gramStart"/>
      <w:r>
        <w:t>до</w:t>
      </w:r>
      <w:proofErr w:type="gramEnd"/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 xml:space="preserve">активированными, а бонусы с меньшей должны попадать в список </w:t>
      </w:r>
      <w:proofErr w:type="gramStart"/>
      <w:r w:rsidR="00381ABB">
        <w:t>завершенных</w:t>
      </w:r>
      <w:proofErr w:type="gramEnd"/>
      <w:r w:rsidR="00381ABB">
        <w:t xml:space="preserve">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</w:t>
      </w:r>
      <w:proofErr w:type="spellStart"/>
      <w:r w:rsidR="002D0B81">
        <w:t>бонус+выигрыш</w:t>
      </w:r>
      <w:proofErr w:type="spellEnd"/>
      <w:r w:rsidR="002D0B81">
        <w:t>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 xml:space="preserve">ОР: Бонус в списке завершенных с пометкой «Отменён». С баланса игрока списана сумма </w:t>
      </w:r>
      <w:proofErr w:type="spellStart"/>
      <w:proofErr w:type="gramStart"/>
      <w:r>
        <w:t>сумма</w:t>
      </w:r>
      <w:proofErr w:type="spellEnd"/>
      <w:proofErr w:type="gramEnd"/>
      <w:r>
        <w:t xml:space="preserve">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 xml:space="preserve">Сгорает </w:t>
      </w:r>
      <w:proofErr w:type="spellStart"/>
      <w:r w:rsidRPr="00480B56">
        <w:t>бонус+выигрыш</w:t>
      </w:r>
      <w:proofErr w:type="spellEnd"/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proofErr w:type="gramStart"/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  <w:proofErr w:type="gramEnd"/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 xml:space="preserve">указанными целями на результат действия просроченного бонуса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 xml:space="preserve">В любом бонусе изменить статус «Активен» на «Отключен», затем обратно на «Активен». В списке бонусов казино </w:t>
      </w:r>
      <w:proofErr w:type="gramStart"/>
      <w:r>
        <w:t>проверить</w:t>
      </w:r>
      <w:proofErr w:type="gramEnd"/>
      <w:r>
        <w:t xml:space="preserve">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proofErr w:type="spellStart"/>
      <w:r w:rsidR="001620EE" w:rsidRPr="001620EE">
        <w:t>Visa</w:t>
      </w:r>
      <w:proofErr w:type="spellEnd"/>
      <w:r w:rsidR="001620EE" w:rsidRPr="001620EE">
        <w:t>/</w:t>
      </w:r>
      <w:proofErr w:type="spellStart"/>
      <w:r w:rsidR="001620EE" w:rsidRPr="001620EE">
        <w:t>Mastercard</w:t>
      </w:r>
      <w:proofErr w:type="spellEnd"/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</w:t>
      </w:r>
      <w:proofErr w:type="spellStart"/>
      <w:r w:rsidR="001620EE" w:rsidRPr="001620EE">
        <w:t>Visa</w:t>
      </w:r>
      <w:proofErr w:type="spellEnd"/>
      <w:r w:rsidR="001620EE" w:rsidRPr="001620EE">
        <w:t>/</w:t>
      </w:r>
      <w:proofErr w:type="spellStart"/>
      <w:r w:rsidR="001620EE" w:rsidRPr="001620EE">
        <w:t>Mastercard</w:t>
      </w:r>
      <w:proofErr w:type="spellEnd"/>
      <w:r w:rsidR="001620EE" w:rsidRPr="001620EE">
        <w:t>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lastRenderedPageBreak/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</w:t>
      </w:r>
      <w:proofErr w:type="spellStart"/>
      <w:r>
        <w:t>неактивированном</w:t>
      </w:r>
      <w:proofErr w:type="spellEnd"/>
      <w:r>
        <w:t xml:space="preserve">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</w:t>
      </w:r>
      <w:proofErr w:type="spellStart"/>
      <w:r w:rsidR="00727AB4">
        <w:t>руб</w:t>
      </w:r>
      <w:proofErr w:type="spellEnd"/>
      <w:r w:rsidR="00727AB4">
        <w:t xml:space="preserve">, </w:t>
      </w:r>
      <w:r w:rsidR="00A444C2">
        <w:t xml:space="preserve">на 4000 </w:t>
      </w:r>
      <w:proofErr w:type="spellStart"/>
      <w:r w:rsidR="00A444C2">
        <w:t>руб</w:t>
      </w:r>
      <w:proofErr w:type="spellEnd"/>
      <w:r w:rsidR="00A444C2">
        <w:t>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lastRenderedPageBreak/>
        <w:t>ОР</w:t>
      </w:r>
      <w:r>
        <w:rPr>
          <w:lang w:val="en-US"/>
        </w:rPr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667086" w:rsidP="00DF6B5C">
      <w:pPr>
        <w:pStyle w:val="a3"/>
        <w:numPr>
          <w:ilvl w:val="0"/>
          <w:numId w:val="1"/>
        </w:numPr>
      </w:pPr>
      <w:r>
        <w:t>Отыгрыши для целей «Бонус»,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</w:p>
    <w:p w:rsidR="00441F26" w:rsidRPr="00EB1325" w:rsidRDefault="00EB1325" w:rsidP="00441F26">
      <w:pPr>
        <w:pStyle w:val="a3"/>
        <w:ind w:left="1416"/>
        <w:rPr>
          <w:lang w:val="en-US"/>
        </w:rPr>
      </w:pPr>
      <w:r>
        <w:t>ЧЛ-1</w:t>
      </w:r>
      <w:r>
        <w:rPr>
          <w:lang w:val="en-US"/>
        </w:rPr>
        <w:t xml:space="preserve">: </w:t>
      </w:r>
      <w:r>
        <w:t>Шаги</w:t>
      </w:r>
      <w:r>
        <w:rPr>
          <w:lang w:val="en-US"/>
        </w:rPr>
        <w:t>:</w:t>
      </w:r>
      <w:bookmarkStart w:id="0" w:name="_GoBack"/>
      <w:bookmarkEnd w:id="0"/>
    </w:p>
    <w:p w:rsidR="00774861" w:rsidRDefault="00F041CB" w:rsidP="00EF2189">
      <w:pPr>
        <w:pStyle w:val="a3"/>
        <w:numPr>
          <w:ilvl w:val="0"/>
          <w:numId w:val="1"/>
        </w:numPr>
      </w:pPr>
      <w:r w:rsidRPr="00EF2189">
        <w:t xml:space="preserve"> </w:t>
      </w:r>
      <w:r w:rsidR="00EF2189" w:rsidRPr="00EF2189">
        <w:t>«Условия бонуса»&gt;«</w:t>
      </w:r>
      <w:r w:rsidR="00EF2189">
        <w:t>Региональные»</w:t>
      </w:r>
      <w:r w:rsidR="00EF2189" w:rsidRPr="00EF2189">
        <w:t>&gt;</w:t>
      </w:r>
      <w:r w:rsidR="00EF2189">
        <w:t xml:space="preserve"> «Тип ограничения» </w:t>
      </w:r>
      <w:r w:rsidR="00581A64" w:rsidRPr="00581A64">
        <w:t>&gt;</w:t>
      </w:r>
      <w:r w:rsidR="00581A64">
        <w:t xml:space="preserve"> «</w:t>
      </w:r>
      <w:r w:rsidR="00EF2189">
        <w:t>Запрещено для/Разрешено для</w:t>
      </w:r>
      <w:r w:rsidR="00581A64">
        <w:t>» (Языки</w:t>
      </w:r>
      <w:proofErr w:type="gramStart"/>
      <w:r w:rsidR="00581A64">
        <w:t>,С</w:t>
      </w:r>
      <w:proofErr w:type="gramEnd"/>
      <w:r w:rsidR="00581A64">
        <w:t>траны)</w:t>
      </w:r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 xml:space="preserve">бонуса, видимого в списке бонусов выбрать  «Тип ограничения» «Запрещено для», </w:t>
      </w:r>
      <w:proofErr w:type="gramStart"/>
      <w:r w:rsidR="009758E5">
        <w:t>установить в положение выбран</w:t>
      </w:r>
      <w:proofErr w:type="gramEnd"/>
      <w:r w:rsidR="009758E5">
        <w:t xml:space="preserve"> чек-бокс «</w:t>
      </w:r>
      <w:proofErr w:type="spellStart"/>
      <w:r w:rsidR="009758E5">
        <w:t>English</w:t>
      </w:r>
      <w:proofErr w:type="spellEnd"/>
      <w:r w:rsidR="009758E5">
        <w:t>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</w:t>
      </w:r>
      <w:proofErr w:type="spellStart"/>
      <w:r w:rsidRPr="009758E5">
        <w:t>English</w:t>
      </w:r>
      <w:proofErr w:type="spellEnd"/>
      <w:r w:rsidRPr="009758E5">
        <w:t>»</w:t>
      </w:r>
      <w:r>
        <w:t>,</w:t>
      </w:r>
      <w:r w:rsidRPr="009758E5">
        <w:t xml:space="preserve"> </w:t>
      </w:r>
      <w:proofErr w:type="gramStart"/>
      <w:r w:rsidRPr="009758E5">
        <w:t>установить в положение выбран</w:t>
      </w:r>
      <w:proofErr w:type="gramEnd"/>
      <w:r w:rsidRPr="009758E5">
        <w:t xml:space="preserve"> чек-бокс «</w:t>
      </w:r>
      <w:proofErr w:type="spellStart"/>
      <w:r w:rsidRPr="009758E5">
        <w:t>Russian</w:t>
      </w:r>
      <w:proofErr w:type="spellEnd"/>
      <w:r w:rsidRPr="009758E5">
        <w:t>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</w:t>
      </w:r>
      <w:proofErr w:type="spellStart"/>
      <w:r w:rsidRPr="00E11A45">
        <w:t>English</w:t>
      </w:r>
      <w:proofErr w:type="spellEnd"/>
      <w:r w:rsidRPr="00E11A45">
        <w:t>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</w:t>
      </w:r>
      <w:proofErr w:type="gramStart"/>
      <w:r>
        <w:t xml:space="preserve"> П</w:t>
      </w:r>
      <w:proofErr w:type="gramEnd"/>
      <w:r>
        <w:t>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 xml:space="preserve">Отменить выбор </w:t>
      </w:r>
      <w:proofErr w:type="gramStart"/>
      <w:r>
        <w:t>чек-боксов</w:t>
      </w:r>
      <w:proofErr w:type="gramEnd"/>
      <w:r>
        <w:t xml:space="preserve">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proofErr w:type="gramStart"/>
      <w:r w:rsidR="005421CE">
        <w:t>видимость бонуса в аккаунте</w:t>
      </w:r>
      <w:r w:rsidR="007041C6">
        <w:t xml:space="preserve"> </w:t>
      </w:r>
      <w:r w:rsidR="005421CE">
        <w:t>выбирая</w:t>
      </w:r>
      <w:proofErr w:type="gramEnd"/>
      <w:r w:rsidR="005421CE">
        <w:t xml:space="preserve">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 xml:space="preserve">Протестировать по аналогии тип ограничения «Разрешено </w:t>
      </w:r>
      <w:proofErr w:type="gramStart"/>
      <w:r w:rsidR="00B56417">
        <w:t>для</w:t>
      </w:r>
      <w:proofErr w:type="gramEnd"/>
      <w:r w:rsidR="00B56417">
        <w:t>»</w:t>
      </w:r>
      <w:r w:rsidR="004C5489">
        <w:t>.</w:t>
      </w:r>
    </w:p>
    <w:p w:rsidR="00581A64" w:rsidRPr="002D639B" w:rsidRDefault="005C06D7" w:rsidP="00EF2189">
      <w:pPr>
        <w:pStyle w:val="a3"/>
        <w:numPr>
          <w:ilvl w:val="0"/>
          <w:numId w:val="1"/>
        </w:numPr>
        <w:rPr>
          <w:strike/>
        </w:rPr>
      </w:pPr>
      <w:r w:rsidRPr="002D639B">
        <w:rPr>
          <w:strike/>
        </w:rPr>
        <w:t xml:space="preserve">«Условия бонуса»&gt; «Игры»&gt; «Выбранные игры» &gt; </w:t>
      </w:r>
      <w:r w:rsidR="00C00AEE" w:rsidRPr="002D639B">
        <w:rPr>
          <w:strike/>
        </w:rPr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 xml:space="preserve">Выбрать бонус из списка бонусов казино. В </w:t>
      </w:r>
      <w:proofErr w:type="spellStart"/>
      <w:r w:rsidR="00F76D88">
        <w:t>фундисте</w:t>
      </w:r>
      <w:proofErr w:type="spellEnd"/>
      <w:r w:rsidR="00F76D88">
        <w:t xml:space="preserve">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 xml:space="preserve">Бонус удален из списка бонусов в </w:t>
      </w:r>
      <w:proofErr w:type="spellStart"/>
      <w:r>
        <w:t>фундисте</w:t>
      </w:r>
      <w:proofErr w:type="spellEnd"/>
      <w:r>
        <w:t>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</w:t>
      </w:r>
      <w:proofErr w:type="spellStart"/>
      <w:r>
        <w:t>фундисте</w:t>
      </w:r>
      <w:proofErr w:type="spellEnd"/>
      <w:r>
        <w:t xml:space="preserve">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 xml:space="preserve">Бонус не удален. </w:t>
      </w:r>
      <w:proofErr w:type="spellStart"/>
      <w:r>
        <w:t>Алерт</w:t>
      </w:r>
      <w:proofErr w:type="spellEnd"/>
      <w:r>
        <w:t xml:space="preserve">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</w:t>
      </w:r>
      <w:proofErr w:type="spellStart"/>
      <w:r>
        <w:t>чекбокс</w:t>
      </w:r>
      <w:proofErr w:type="spellEnd"/>
      <w:r>
        <w:t xml:space="preserve"> «</w:t>
      </w:r>
      <w:r>
        <w:t>Удалить активные бонусы</w:t>
      </w:r>
      <w:r>
        <w:t xml:space="preserve">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</w:p>
    <w:p w:rsidR="00821402" w:rsidRPr="00354B14" w:rsidRDefault="00343B74" w:rsidP="003E3C4F">
      <w:pPr>
        <w:pStyle w:val="a3"/>
        <w:ind w:left="1416"/>
      </w:pPr>
      <w:r>
        <w:t>ЧЛ-4</w:t>
      </w:r>
      <w:proofErr w:type="gramStart"/>
      <w:r>
        <w:t xml:space="preserve"> П</w:t>
      </w:r>
      <w:proofErr w:type="gramEnd"/>
      <w:r>
        <w:t>роверить</w:t>
      </w:r>
      <w:r w:rsidR="00821402">
        <w:t>, что при удалении активного бонуса срабатывают ограничения. Не ясно должны ли они срабатывать</w:t>
      </w:r>
      <w:r w:rsidR="00821402" w:rsidRPr="00821402">
        <w:t>??????</w:t>
      </w:r>
      <w:r w:rsidR="00821402">
        <w:t xml:space="preserve"> 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 xml:space="preserve">бонус из списка бонусов казино. В </w:t>
      </w:r>
      <w:proofErr w:type="spellStart"/>
      <w:r w:rsidRPr="00B17262">
        <w:t>фундисте</w:t>
      </w:r>
      <w:proofErr w:type="spellEnd"/>
      <w:r w:rsidRPr="00B17262">
        <w:t xml:space="preserve">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 xml:space="preserve">Отменить бонус у </w:t>
      </w:r>
      <w:proofErr w:type="gramStart"/>
      <w:r>
        <w:t>текущего</w:t>
      </w:r>
      <w:proofErr w:type="gramEnd"/>
      <w:r>
        <w:t xml:space="preserve">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lastRenderedPageBreak/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>онуса в разделе «Общие</w:t>
      </w:r>
      <w:proofErr w:type="gramStart"/>
      <w:r w:rsidR="00CB1F3C">
        <w:t>&gt;Т</w:t>
      </w:r>
      <w:proofErr w:type="gramEnd"/>
      <w:r w:rsidR="00CB1F3C">
        <w:t xml:space="preserve">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3E0316" w:rsidRPr="00F041CB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3C21"/>
    <w:rsid w:val="00057BB7"/>
    <w:rsid w:val="00060EA8"/>
    <w:rsid w:val="00063FED"/>
    <w:rsid w:val="00076DD1"/>
    <w:rsid w:val="00086032"/>
    <w:rsid w:val="00091EB8"/>
    <w:rsid w:val="000A4447"/>
    <w:rsid w:val="000A63D7"/>
    <w:rsid w:val="000A64BA"/>
    <w:rsid w:val="000B2D70"/>
    <w:rsid w:val="000D13E7"/>
    <w:rsid w:val="000D1FFB"/>
    <w:rsid w:val="000E0806"/>
    <w:rsid w:val="000E3ADA"/>
    <w:rsid w:val="000F26DB"/>
    <w:rsid w:val="000F577D"/>
    <w:rsid w:val="00100FAD"/>
    <w:rsid w:val="00120514"/>
    <w:rsid w:val="00120606"/>
    <w:rsid w:val="001212A0"/>
    <w:rsid w:val="00121D49"/>
    <w:rsid w:val="00130D8A"/>
    <w:rsid w:val="001452A7"/>
    <w:rsid w:val="00146984"/>
    <w:rsid w:val="001566A1"/>
    <w:rsid w:val="001620EE"/>
    <w:rsid w:val="0016588B"/>
    <w:rsid w:val="00177B97"/>
    <w:rsid w:val="001870D2"/>
    <w:rsid w:val="001A003D"/>
    <w:rsid w:val="001A0419"/>
    <w:rsid w:val="001A0CE4"/>
    <w:rsid w:val="001A1AA5"/>
    <w:rsid w:val="001C6202"/>
    <w:rsid w:val="001D0F74"/>
    <w:rsid w:val="001E1D0C"/>
    <w:rsid w:val="001E404F"/>
    <w:rsid w:val="001F4A59"/>
    <w:rsid w:val="0020228B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3A6A"/>
    <w:rsid w:val="00286926"/>
    <w:rsid w:val="002906EA"/>
    <w:rsid w:val="002A32A5"/>
    <w:rsid w:val="002A40F4"/>
    <w:rsid w:val="002A5183"/>
    <w:rsid w:val="002C12A8"/>
    <w:rsid w:val="002C292F"/>
    <w:rsid w:val="002D0B81"/>
    <w:rsid w:val="002D639B"/>
    <w:rsid w:val="002E4847"/>
    <w:rsid w:val="002E6E68"/>
    <w:rsid w:val="002F4FBE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43B74"/>
    <w:rsid w:val="003538BD"/>
    <w:rsid w:val="00354B14"/>
    <w:rsid w:val="00371E4A"/>
    <w:rsid w:val="003807F4"/>
    <w:rsid w:val="00381ABB"/>
    <w:rsid w:val="0038779C"/>
    <w:rsid w:val="003909B4"/>
    <w:rsid w:val="0039196C"/>
    <w:rsid w:val="00397784"/>
    <w:rsid w:val="003B414A"/>
    <w:rsid w:val="003B5A07"/>
    <w:rsid w:val="003B6B0B"/>
    <w:rsid w:val="003C43CE"/>
    <w:rsid w:val="003D199B"/>
    <w:rsid w:val="003E0316"/>
    <w:rsid w:val="003E3C4F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1F26"/>
    <w:rsid w:val="00442078"/>
    <w:rsid w:val="00444906"/>
    <w:rsid w:val="0045468C"/>
    <w:rsid w:val="0045678F"/>
    <w:rsid w:val="004624DD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5489"/>
    <w:rsid w:val="004C675C"/>
    <w:rsid w:val="004D0C10"/>
    <w:rsid w:val="004E72BB"/>
    <w:rsid w:val="004F1A6E"/>
    <w:rsid w:val="004F2790"/>
    <w:rsid w:val="00506BCF"/>
    <w:rsid w:val="00506DB4"/>
    <w:rsid w:val="00510E10"/>
    <w:rsid w:val="005421CE"/>
    <w:rsid w:val="00543BA5"/>
    <w:rsid w:val="00545207"/>
    <w:rsid w:val="0055482D"/>
    <w:rsid w:val="005659F8"/>
    <w:rsid w:val="00571046"/>
    <w:rsid w:val="0057487E"/>
    <w:rsid w:val="00581A64"/>
    <w:rsid w:val="00582A32"/>
    <w:rsid w:val="005848E1"/>
    <w:rsid w:val="005A40E9"/>
    <w:rsid w:val="005A6E06"/>
    <w:rsid w:val="005C06D7"/>
    <w:rsid w:val="005C7CF5"/>
    <w:rsid w:val="005C7D75"/>
    <w:rsid w:val="005D35CD"/>
    <w:rsid w:val="005D3D43"/>
    <w:rsid w:val="005E1ADF"/>
    <w:rsid w:val="00611966"/>
    <w:rsid w:val="00611BDE"/>
    <w:rsid w:val="00627A69"/>
    <w:rsid w:val="00643FD1"/>
    <w:rsid w:val="00664224"/>
    <w:rsid w:val="0066653D"/>
    <w:rsid w:val="00667086"/>
    <w:rsid w:val="00671FC9"/>
    <w:rsid w:val="00674A1C"/>
    <w:rsid w:val="00676690"/>
    <w:rsid w:val="0068298D"/>
    <w:rsid w:val="00690496"/>
    <w:rsid w:val="006B3E46"/>
    <w:rsid w:val="006B5F1F"/>
    <w:rsid w:val="006C3D37"/>
    <w:rsid w:val="006E3F0E"/>
    <w:rsid w:val="007041C6"/>
    <w:rsid w:val="00705CC3"/>
    <w:rsid w:val="007178AF"/>
    <w:rsid w:val="0072394B"/>
    <w:rsid w:val="00724660"/>
    <w:rsid w:val="00727AB4"/>
    <w:rsid w:val="00736BBC"/>
    <w:rsid w:val="00744A26"/>
    <w:rsid w:val="0074703E"/>
    <w:rsid w:val="00752C36"/>
    <w:rsid w:val="00760183"/>
    <w:rsid w:val="0077237D"/>
    <w:rsid w:val="00772BC4"/>
    <w:rsid w:val="00774861"/>
    <w:rsid w:val="00792A87"/>
    <w:rsid w:val="00797737"/>
    <w:rsid w:val="007A585C"/>
    <w:rsid w:val="007B2DA4"/>
    <w:rsid w:val="007B5BD0"/>
    <w:rsid w:val="007B5E98"/>
    <w:rsid w:val="007C10FC"/>
    <w:rsid w:val="007E6635"/>
    <w:rsid w:val="007F58EA"/>
    <w:rsid w:val="007F65AD"/>
    <w:rsid w:val="00815B07"/>
    <w:rsid w:val="0081658F"/>
    <w:rsid w:val="00821402"/>
    <w:rsid w:val="00825175"/>
    <w:rsid w:val="00836CB2"/>
    <w:rsid w:val="00847DDD"/>
    <w:rsid w:val="00851520"/>
    <w:rsid w:val="00883B07"/>
    <w:rsid w:val="008A001A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14A6F"/>
    <w:rsid w:val="00946C23"/>
    <w:rsid w:val="00953577"/>
    <w:rsid w:val="009564C0"/>
    <w:rsid w:val="00963B6B"/>
    <w:rsid w:val="009649D9"/>
    <w:rsid w:val="00973D53"/>
    <w:rsid w:val="00975777"/>
    <w:rsid w:val="009758E5"/>
    <w:rsid w:val="00977B37"/>
    <w:rsid w:val="00981518"/>
    <w:rsid w:val="0098420A"/>
    <w:rsid w:val="00992E08"/>
    <w:rsid w:val="00994969"/>
    <w:rsid w:val="00994BCA"/>
    <w:rsid w:val="0099683E"/>
    <w:rsid w:val="009A70FF"/>
    <w:rsid w:val="009D2622"/>
    <w:rsid w:val="009D746C"/>
    <w:rsid w:val="009F2CE8"/>
    <w:rsid w:val="009F41EB"/>
    <w:rsid w:val="009F5724"/>
    <w:rsid w:val="009F6534"/>
    <w:rsid w:val="00A01C5C"/>
    <w:rsid w:val="00A1149E"/>
    <w:rsid w:val="00A1171D"/>
    <w:rsid w:val="00A154A2"/>
    <w:rsid w:val="00A33F4E"/>
    <w:rsid w:val="00A43621"/>
    <w:rsid w:val="00A43EC8"/>
    <w:rsid w:val="00A444C2"/>
    <w:rsid w:val="00A531DE"/>
    <w:rsid w:val="00A661F4"/>
    <w:rsid w:val="00A71A1B"/>
    <w:rsid w:val="00A724CE"/>
    <w:rsid w:val="00A7419B"/>
    <w:rsid w:val="00A8080F"/>
    <w:rsid w:val="00A8589F"/>
    <w:rsid w:val="00A9049B"/>
    <w:rsid w:val="00A976B0"/>
    <w:rsid w:val="00AA374E"/>
    <w:rsid w:val="00AC5679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56417"/>
    <w:rsid w:val="00B80A9F"/>
    <w:rsid w:val="00B94C2E"/>
    <w:rsid w:val="00BA0E1B"/>
    <w:rsid w:val="00BA438E"/>
    <w:rsid w:val="00BA638C"/>
    <w:rsid w:val="00BB075D"/>
    <w:rsid w:val="00BB1851"/>
    <w:rsid w:val="00BB3ED6"/>
    <w:rsid w:val="00BB5DD4"/>
    <w:rsid w:val="00BD1ED9"/>
    <w:rsid w:val="00BE15C5"/>
    <w:rsid w:val="00C00AEE"/>
    <w:rsid w:val="00C0602D"/>
    <w:rsid w:val="00C14D73"/>
    <w:rsid w:val="00C24993"/>
    <w:rsid w:val="00C3163D"/>
    <w:rsid w:val="00C31E3B"/>
    <w:rsid w:val="00C40BDD"/>
    <w:rsid w:val="00C46C5C"/>
    <w:rsid w:val="00C51C75"/>
    <w:rsid w:val="00C54327"/>
    <w:rsid w:val="00C605AD"/>
    <w:rsid w:val="00C67825"/>
    <w:rsid w:val="00C71F87"/>
    <w:rsid w:val="00C73544"/>
    <w:rsid w:val="00C800A1"/>
    <w:rsid w:val="00C80F65"/>
    <w:rsid w:val="00C81DEC"/>
    <w:rsid w:val="00C83E78"/>
    <w:rsid w:val="00C978C6"/>
    <w:rsid w:val="00CA194F"/>
    <w:rsid w:val="00CA472D"/>
    <w:rsid w:val="00CB0D1E"/>
    <w:rsid w:val="00CB1F3C"/>
    <w:rsid w:val="00CB67FA"/>
    <w:rsid w:val="00CD3EA3"/>
    <w:rsid w:val="00CD4845"/>
    <w:rsid w:val="00CF274C"/>
    <w:rsid w:val="00D0654D"/>
    <w:rsid w:val="00D10203"/>
    <w:rsid w:val="00D136DD"/>
    <w:rsid w:val="00D17365"/>
    <w:rsid w:val="00D262F4"/>
    <w:rsid w:val="00D3119F"/>
    <w:rsid w:val="00D34C66"/>
    <w:rsid w:val="00D42658"/>
    <w:rsid w:val="00D4492C"/>
    <w:rsid w:val="00D65F62"/>
    <w:rsid w:val="00D7422B"/>
    <w:rsid w:val="00D907F2"/>
    <w:rsid w:val="00DA5665"/>
    <w:rsid w:val="00DA720D"/>
    <w:rsid w:val="00DA7BDB"/>
    <w:rsid w:val="00DB4644"/>
    <w:rsid w:val="00DE3095"/>
    <w:rsid w:val="00DF6B5C"/>
    <w:rsid w:val="00E00C43"/>
    <w:rsid w:val="00E11A45"/>
    <w:rsid w:val="00E16B31"/>
    <w:rsid w:val="00E2207F"/>
    <w:rsid w:val="00E22279"/>
    <w:rsid w:val="00E5712D"/>
    <w:rsid w:val="00E64281"/>
    <w:rsid w:val="00E739CA"/>
    <w:rsid w:val="00E76010"/>
    <w:rsid w:val="00E76919"/>
    <w:rsid w:val="00E816F4"/>
    <w:rsid w:val="00E96F31"/>
    <w:rsid w:val="00E97F78"/>
    <w:rsid w:val="00EA13CC"/>
    <w:rsid w:val="00EB0A76"/>
    <w:rsid w:val="00EB1325"/>
    <w:rsid w:val="00EC4A96"/>
    <w:rsid w:val="00ED1653"/>
    <w:rsid w:val="00EE0ACB"/>
    <w:rsid w:val="00EE380D"/>
    <w:rsid w:val="00EF2189"/>
    <w:rsid w:val="00EF3DAC"/>
    <w:rsid w:val="00EF5B72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50EC9"/>
    <w:rsid w:val="00F57CEC"/>
    <w:rsid w:val="00F71C17"/>
    <w:rsid w:val="00F76D88"/>
    <w:rsid w:val="00F77519"/>
    <w:rsid w:val="00F805EE"/>
    <w:rsid w:val="00F877D6"/>
    <w:rsid w:val="00F94FE1"/>
    <w:rsid w:val="00FB7826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10</Pages>
  <Words>4533</Words>
  <Characters>25839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557</cp:revision>
  <dcterms:created xsi:type="dcterms:W3CDTF">2015-11-18T14:17:00Z</dcterms:created>
  <dcterms:modified xsi:type="dcterms:W3CDTF">2015-11-23T18:17:00Z</dcterms:modified>
</cp:coreProperties>
</file>