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6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</w:t>
      </w:r>
      <w:proofErr w:type="gramStart"/>
      <w:r>
        <w:t>ЧЛ</w:t>
      </w:r>
      <w:proofErr w:type="gramEnd"/>
      <w:r>
        <w:t xml:space="preserve"> – чек-лист , ОР – ожидаемый результат.)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r>
        <w:t>Подменю «Главная»</w:t>
      </w:r>
    </w:p>
    <w:p w:rsidR="00C512FC" w:rsidRPr="00C512FC" w:rsidRDefault="00C512FC" w:rsidP="00C512FC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</w:p>
    <w:p w:rsidR="00D075C2" w:rsidRPr="00B40D1B" w:rsidRDefault="00D075C2" w:rsidP="00787DE1">
      <w:pPr>
        <w:pStyle w:val="a4"/>
        <w:numPr>
          <w:ilvl w:val="2"/>
          <w:numId w:val="2"/>
        </w:numPr>
      </w:pPr>
      <w:proofErr w:type="gramStart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87DE1" w:rsidRPr="00B40D1B">
        <w:t>, «</w:t>
      </w:r>
      <w:r w:rsidR="00787DE1">
        <w:t>Слоты</w:t>
      </w:r>
      <w:r w:rsidR="00787DE1" w:rsidRPr="00B40D1B">
        <w:t>»&gt; «</w:t>
      </w:r>
      <w:proofErr w:type="spellStart"/>
      <w:r w:rsidR="003C252E">
        <w:rPr>
          <w:lang w:val="en-US"/>
        </w:rPr>
        <w:t>betsoft</w:t>
      </w:r>
      <w:proofErr w:type="spellEnd"/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proofErr w:type="spellStart"/>
      <w:r w:rsidR="003C252E">
        <w:rPr>
          <w:lang w:val="en-US"/>
        </w:rPr>
        <w:t>microgaming</w:t>
      </w:r>
      <w:proofErr w:type="spellEnd"/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proofErr w:type="spellStart"/>
      <w:r w:rsidR="003C252E">
        <w:rPr>
          <w:lang w:val="en-US"/>
        </w:rPr>
        <w:t>netent</w:t>
      </w:r>
      <w:proofErr w:type="spellEnd"/>
      <w:r w:rsidR="00787DE1" w:rsidRPr="00B40D1B">
        <w:t>»</w:t>
      </w:r>
      <w:r w:rsidR="00B40D1B" w:rsidRPr="00B40D1B">
        <w:t>)</w:t>
      </w:r>
      <w:proofErr w:type="gramEnd"/>
    </w:p>
    <w:p w:rsidR="00C512FC" w:rsidRPr="00787DE1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Другие</w:t>
      </w:r>
      <w:r w:rsidRPr="00787DE1">
        <w:rPr>
          <w:lang w:val="en-US"/>
        </w:rPr>
        <w:t xml:space="preserve"> </w:t>
      </w:r>
      <w:r>
        <w:t>игры</w:t>
      </w:r>
      <w:r w:rsidRPr="00787DE1">
        <w:rPr>
          <w:lang w:val="en-US"/>
        </w:rPr>
        <w:t>»</w:t>
      </w:r>
    </w:p>
    <w:p w:rsidR="005E3413" w:rsidRPr="00787DE1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</w:p>
    <w:p w:rsidR="00690FFE" w:rsidRPr="00787DE1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proofErr w:type="spellStart"/>
      <w:r>
        <w:t>Соц</w:t>
      </w:r>
      <w:proofErr w:type="spellEnd"/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690FFE" w:rsidRPr="00787DE1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5E3413" w:rsidRPr="00512471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D74E63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 меню</w:t>
      </w:r>
      <w:r w:rsidR="00304237">
        <w:t xml:space="preserve"> </w:t>
      </w:r>
      <w:r w:rsidR="005A7722">
        <w:t>«Свободный тур»</w:t>
      </w:r>
    </w:p>
    <w:p w:rsidR="005A7722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proofErr w:type="spellStart"/>
      <w:r w:rsidRPr="00A2540A">
        <w:t>Live</w:t>
      </w:r>
      <w:proofErr w:type="spellEnd"/>
      <w:r w:rsidRPr="00A2540A">
        <w:t>-Игры»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2540A" w:rsidRP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512471" w:rsidRDefault="00512471" w:rsidP="00512471">
      <w:pPr>
        <w:pStyle w:val="a4"/>
        <w:ind w:left="1298"/>
      </w:pPr>
    </w:p>
    <w:p w:rsidR="002B3C0D" w:rsidRDefault="002B3C0D" w:rsidP="002B3C0D">
      <w:pPr>
        <w:pStyle w:val="a4"/>
        <w:numPr>
          <w:ilvl w:val="1"/>
          <w:numId w:val="1"/>
        </w:numPr>
      </w:pPr>
      <w:r>
        <w:t xml:space="preserve">Меню навигации по сайту </w:t>
      </w:r>
      <w:proofErr w:type="spellStart"/>
      <w:r>
        <w:t>footer</w:t>
      </w:r>
      <w:proofErr w:type="spellEnd"/>
      <w:r>
        <w:t>.</w:t>
      </w:r>
    </w:p>
    <w:p w:rsidR="002B3C0D" w:rsidRDefault="002B3C0D" w:rsidP="00BF3A64">
      <w:pPr>
        <w:pStyle w:val="a4"/>
        <w:numPr>
          <w:ilvl w:val="2"/>
          <w:numId w:val="1"/>
        </w:numPr>
      </w:pPr>
      <w:proofErr w:type="gramStart"/>
      <w:r>
        <w:t>Подменю «Главная», «Букмекер», «Слоты», «</w:t>
      </w:r>
      <w:proofErr w:type="spellStart"/>
      <w:r>
        <w:t>Live</w:t>
      </w:r>
      <w:proofErr w:type="spellEnd"/>
      <w:r>
        <w:t xml:space="preserve">-Игры», «Другие игры», </w:t>
      </w:r>
      <w:r w:rsidR="00BF3A64" w:rsidRPr="00BF3A64">
        <w:t>«Честная игра»</w:t>
      </w:r>
      <w:r w:rsidR="00BF3A64">
        <w:t xml:space="preserve">, </w:t>
      </w:r>
      <w:r w:rsidR="00BF3A64" w:rsidRPr="00BF3A64">
        <w:t>«Свяжитесь с нами»</w:t>
      </w:r>
      <w:r w:rsidR="00BF3A64">
        <w:t xml:space="preserve"> - по аналогии с подменю из «навигация»</w:t>
      </w:r>
      <w:bookmarkStart w:id="0" w:name="_GoBack"/>
      <w:bookmarkEnd w:id="0"/>
      <w:r w:rsidR="00BF3A64">
        <w:t xml:space="preserve"> и «свободный тур»</w:t>
      </w:r>
      <w:proofErr w:type="gramEnd"/>
    </w:p>
    <w:p w:rsidR="002B3C0D" w:rsidRDefault="00BF3A64" w:rsidP="00BF3A64">
      <w:pPr>
        <w:pStyle w:val="a4"/>
        <w:numPr>
          <w:ilvl w:val="2"/>
          <w:numId w:val="1"/>
        </w:numPr>
      </w:pPr>
      <w:r w:rsidRPr="00BF3A64">
        <w:t>Условия и положения</w:t>
      </w:r>
    </w:p>
    <w:p w:rsidR="00BF3A64" w:rsidRDefault="00BF3A64" w:rsidP="00BF3A64">
      <w:pPr>
        <w:pStyle w:val="a4"/>
        <w:numPr>
          <w:ilvl w:val="2"/>
          <w:numId w:val="1"/>
        </w:numPr>
      </w:pPr>
      <w:r>
        <w:t>Форум</w:t>
      </w:r>
    </w:p>
    <w:p w:rsidR="00BF3A64" w:rsidRDefault="00BF3A64" w:rsidP="00BF3A64">
      <w:pPr>
        <w:pStyle w:val="a4"/>
        <w:numPr>
          <w:ilvl w:val="2"/>
          <w:numId w:val="1"/>
        </w:numPr>
      </w:pPr>
      <w:r w:rsidRPr="00BF3A64">
        <w:t>Ответственная игра</w:t>
      </w:r>
    </w:p>
    <w:p w:rsidR="00BF3A64" w:rsidRDefault="00BF3A64" w:rsidP="00BF3A64">
      <w:pPr>
        <w:pStyle w:val="a4"/>
        <w:numPr>
          <w:ilvl w:val="2"/>
          <w:numId w:val="1"/>
        </w:numPr>
      </w:pPr>
      <w:r w:rsidRPr="00BF3A64">
        <w:t>Защита информации</w:t>
      </w:r>
    </w:p>
    <w:p w:rsidR="002B3C0D" w:rsidRDefault="002B3C0D" w:rsidP="002B3C0D">
      <w:pPr>
        <w:pStyle w:val="a4"/>
        <w:ind w:left="57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060D0B" w:rsidRDefault="00060D0B" w:rsidP="00E43CE6">
      <w:pPr>
        <w:pStyle w:val="a4"/>
        <w:numPr>
          <w:ilvl w:val="1"/>
          <w:numId w:val="1"/>
        </w:numPr>
      </w:pPr>
      <w:r>
        <w:t>Проверка полей «</w:t>
      </w:r>
      <w:r w:rsidRPr="00060D0B">
        <w:t>Последние выигрыши</w:t>
      </w:r>
      <w:r>
        <w:t xml:space="preserve">» и «Последние </w:t>
      </w:r>
      <w:proofErr w:type="spellStart"/>
      <w:r>
        <w:t>джекпоты</w:t>
      </w:r>
      <w:proofErr w:type="spellEnd"/>
      <w:r>
        <w:t xml:space="preserve">». </w:t>
      </w:r>
    </w:p>
    <w:p w:rsidR="00877CDA" w:rsidRDefault="00877CDA" w:rsidP="00877CDA">
      <w:pPr>
        <w:pStyle w:val="a4"/>
        <w:numPr>
          <w:ilvl w:val="1"/>
          <w:numId w:val="1"/>
        </w:numPr>
      </w:pPr>
      <w:r>
        <w:t>Раздел «Топ игр»</w:t>
      </w:r>
    </w:p>
    <w:p w:rsidR="00877CDA" w:rsidRDefault="00877CDA" w:rsidP="00877CDA">
      <w:pPr>
        <w:pStyle w:val="a4"/>
        <w:numPr>
          <w:ilvl w:val="1"/>
          <w:numId w:val="1"/>
        </w:numPr>
      </w:pPr>
      <w:r>
        <w:t>Раздел «</w:t>
      </w:r>
      <w:proofErr w:type="spellStart"/>
      <w:r>
        <w:t>Live</w:t>
      </w:r>
      <w:proofErr w:type="spellEnd"/>
      <w:r>
        <w:t>-игры»</w:t>
      </w:r>
    </w:p>
    <w:p w:rsidR="00877CDA" w:rsidRDefault="00877CDA" w:rsidP="00877CDA">
      <w:pPr>
        <w:pStyle w:val="a4"/>
        <w:numPr>
          <w:ilvl w:val="1"/>
          <w:numId w:val="1"/>
        </w:numPr>
      </w:pPr>
      <w:r>
        <w:t>Раздел «Настольные игры»</w:t>
      </w:r>
    </w:p>
    <w:p w:rsidR="00660B30" w:rsidRDefault="00660B30" w:rsidP="00E43CE6">
      <w:pPr>
        <w:pStyle w:val="a4"/>
        <w:numPr>
          <w:ilvl w:val="1"/>
          <w:numId w:val="1"/>
        </w:numPr>
      </w:pPr>
      <w:r>
        <w:t>Главная страница&gt;Регистрация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>Выход (из одного аккаунта и разных браузеров)</w:t>
      </w:r>
      <w:r w:rsidR="00E43CE6" w:rsidRPr="00E43CE6">
        <w:t xml:space="preserve"> </w:t>
      </w:r>
      <w:r w:rsidR="00E43CE6">
        <w:t>например, что язык не меняется</w:t>
      </w:r>
      <w:proofErr w:type="gramStart"/>
      <w:r w:rsidR="00E43CE6">
        <w:t xml:space="preserve"> .</w:t>
      </w:r>
      <w:proofErr w:type="gramEnd"/>
    </w:p>
    <w:p w:rsidR="00E43CE6" w:rsidRDefault="00E43CE6" w:rsidP="00E43CE6">
      <w:pPr>
        <w:pStyle w:val="a4"/>
        <w:ind w:left="218"/>
      </w:pPr>
    </w:p>
    <w:p w:rsidR="008C0FA4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>
        <w:t>Меню «Мой аккаунт»</w:t>
      </w:r>
      <w:proofErr w:type="gramStart"/>
      <w:r>
        <w:t xml:space="preserve"> .</w:t>
      </w:r>
      <w:proofErr w:type="gramEnd"/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304237" w:rsidRPr="00304237">
        <w:t>»</w:t>
      </w:r>
      <w:proofErr w:type="gramStart"/>
      <w:r w:rsidR="00304237" w:rsidRPr="00304237">
        <w:t xml:space="preserve"> .</w:t>
      </w:r>
      <w:proofErr w:type="gramEnd"/>
    </w:p>
    <w:p w:rsidR="000E0660" w:rsidRDefault="000E0660" w:rsidP="00E43CE6">
      <w:pPr>
        <w:pStyle w:val="a4"/>
        <w:numPr>
          <w:ilvl w:val="1"/>
          <w:numId w:val="1"/>
        </w:numPr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sectPr w:rsidR="000E0660" w:rsidSect="007A1526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154A"/>
    <w:rsid w:val="00013EE0"/>
    <w:rsid w:val="00060D0B"/>
    <w:rsid w:val="000E0660"/>
    <w:rsid w:val="000E56F9"/>
    <w:rsid w:val="001D3810"/>
    <w:rsid w:val="00237514"/>
    <w:rsid w:val="002A15F1"/>
    <w:rsid w:val="002B3C0D"/>
    <w:rsid w:val="00304237"/>
    <w:rsid w:val="003C252E"/>
    <w:rsid w:val="00423F3C"/>
    <w:rsid w:val="004A4257"/>
    <w:rsid w:val="00512471"/>
    <w:rsid w:val="005941BB"/>
    <w:rsid w:val="005A7722"/>
    <w:rsid w:val="005E3413"/>
    <w:rsid w:val="00660B30"/>
    <w:rsid w:val="00690FFE"/>
    <w:rsid w:val="00787DE1"/>
    <w:rsid w:val="007A1526"/>
    <w:rsid w:val="00877CDA"/>
    <w:rsid w:val="008B4095"/>
    <w:rsid w:val="008C0FA4"/>
    <w:rsid w:val="00A2540A"/>
    <w:rsid w:val="00B40D1B"/>
    <w:rsid w:val="00B93529"/>
    <w:rsid w:val="00BF3A64"/>
    <w:rsid w:val="00C512FC"/>
    <w:rsid w:val="00D075C2"/>
    <w:rsid w:val="00D41097"/>
    <w:rsid w:val="00D74E63"/>
    <w:rsid w:val="00E43CE6"/>
    <w:rsid w:val="00E65820"/>
    <w:rsid w:val="00F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sinoadama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42</cp:revision>
  <dcterms:created xsi:type="dcterms:W3CDTF">2015-12-01T19:33:00Z</dcterms:created>
  <dcterms:modified xsi:type="dcterms:W3CDTF">2015-12-02T21:00:00Z</dcterms:modified>
</cp:coreProperties>
</file>