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项目中什么数据适合用MongDB存储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价值较低数据（如用户吐槽评论）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数据量大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写入操作频繁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DB是一个跨平台的，面向文档的数据库，它是介于关系型数据库和非关系型数据库之间，是非关系型数据库中功能最丰富，最像关系型数据库的产品，支持的数据结构非常松散，是类似JSON的BSON格式，因此可以存储比较复杂的数据类型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最大特点是其支持的查询语言非常强大，语法有点类似于面向对象的查询语言，几乎可以实现类型关系型数据库</w:t>
      </w:r>
      <w:r>
        <w:rPr>
          <w:rFonts w:hint="eastAsia"/>
          <w:b/>
          <w:bCs/>
          <w:lang w:val="en-US" w:eastAsia="zh-CN"/>
        </w:rPr>
        <w:t>单表查询</w:t>
      </w:r>
      <w:r>
        <w:rPr>
          <w:rFonts w:hint="eastAsia"/>
          <w:lang w:val="en-US" w:eastAsia="zh-CN"/>
        </w:rPr>
        <w:t>的绝大部分功能，还支持对数据建立索引。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特点总结如下：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面向集合存储，易于存储对象类型的数据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模式自由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支持动态查询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支持完全索引，包含内部对象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使用高效的二进制数据存储，包含大型对象（如视频）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支持多种语言的驱动程序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文件存储格式为BSON（一种JSON的扩展）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MongDB的逻辑结构是一种层次结构，主要由：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文档（document）、集合（collection）、数据库（database）这三部分组成的。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MongDB的文档（collection），相当于关系型数据库中的一行记录。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多个文档组成一个集合（collection），相当于关系型数据库的表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多个集合（collection），逻辑上组织在一起，就是数据库（database）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一个MongoDB实例支持多个数据库（database）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Null：用于表示空值或不存在的字段，{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数值：shell默认使用64浮点型数值，{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:3.14},{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:3}，第二个也为浮点型，若要使用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整型写法{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:NumberInt(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正则表达式：查询时，使用正则表达式作为限定条件，语法同JavaScript的正则语法相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同，{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:/[abc]/}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内嵌文档：{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:3}}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对象id:{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:objectId()},mongoDB中默认主键名为_id,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二进制数据：二进制数据是一个任意字节的字符串，它不能直接在shell中使用，如果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要讲非utf字符保存到数据库中，二进制数据是唯一的方式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MongoDB安装和配置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mongoDB是集服务端和客户端于一体的，安装后目录如下：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344487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环境变量配置：将以上bin目录配置到path中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打开两个dos窗口，分别启动服务器端和客户端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-dbpath=d:\data 启动服务器端并指定数据存储位置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启动客户端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docker中启动mongo服务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-di --name=mongo -p  27017:27017 mongo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远程连接docker中的mongo服务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 192.168.224.129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spitdb 创建spitdb数据库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Db.spit.find()</w:t>
      </w:r>
      <w:r>
        <w:rPr>
          <w:rFonts w:hint="eastAsia"/>
          <w:lang w:val="en-US" w:eastAsia="zh-CN"/>
        </w:rPr>
        <w:tab/>
        <w:t>创建spit表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Db.spit.insert{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哈哈哈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,visit:10} 插入数据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Db.spit.find() 查询数据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Db.spit.find({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 查询_id为1的文档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Db.spit.limit(3)</w:t>
      </w:r>
      <w:r>
        <w:rPr>
          <w:rFonts w:hint="eastAsia"/>
          <w:lang w:val="en-US" w:eastAsia="zh-CN"/>
        </w:rPr>
        <w:tab/>
        <w:t>查询前3条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Db.spit.update(条件，修改的数据)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Db.spit.update({_id: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,visit:12}}) 此写法会把其他字段删除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Db.spit.update({_id: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},{$set:{visit:2000}}) 此写法只修改visit字段，其他字段</w:t>
      </w:r>
      <w:r>
        <w:rPr>
          <w:rFonts w:hint="eastAsia"/>
          <w:lang w:val="en-US" w:eastAsia="zh-CN"/>
        </w:rPr>
        <w:tab/>
        <w:t>值不变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Db.spit.remove({visit:1000})</w:t>
      </w:r>
      <w:r>
        <w:rPr>
          <w:rFonts w:hint="eastAsia"/>
          <w:lang w:val="en-US" w:eastAsia="zh-CN"/>
        </w:rPr>
        <w:tab/>
        <w:t>删除visit值为1000的文档，不写条件会全部删除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Db.spit.count() 统计总文档的条数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Db.spit.count({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1013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 统计userid为1013的文档条数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Db.spit.find({content:/你好/})</w:t>
      </w:r>
      <w:r>
        <w:rPr>
          <w:rFonts w:hint="eastAsia"/>
          <w:lang w:val="en-US" w:eastAsia="zh-CN"/>
        </w:rPr>
        <w:tab/>
        <w:t>查询content值内容like“你好”的文档，模糊查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复杂查询：$gt &gt;; $lt &lt;; $gte &gt;=; $lte &lt;=; $ne !=; $in 包含；$nin 不包含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db.spit.find({visit:{$gt:1500}}) 查询访问量大于1500的文档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Db.spit.find({userid:{$in:[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1013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1014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]}}) 查询userid为“1013”，“1014”文档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多条件查询：$and;$or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查询visit字段值大于等于1000且小于等于2000的文档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Db.spit.find({$and:[{visit:{$gte:1000}},{visit:{visit:{$lt:2000}}]})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列值增长$inc：visit浏览量递增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Db.spit.update({_id: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},{$inc:{visit:NumberInt(1)}})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java中使用mongdb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导入mongdb驱动依赖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接口编程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2709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79641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添加数据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27320" cy="1821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64E10"/>
    <w:multiLevelType w:val="singleLevel"/>
    <w:tmpl w:val="81A64E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D98CA74"/>
    <w:multiLevelType w:val="singleLevel"/>
    <w:tmpl w:val="9D98CA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D583A1"/>
    <w:multiLevelType w:val="singleLevel"/>
    <w:tmpl w:val="0DD583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8CA53B"/>
    <w:multiLevelType w:val="singleLevel"/>
    <w:tmpl w:val="178CA5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B20B2"/>
    <w:rsid w:val="32201D0E"/>
    <w:rsid w:val="35A20884"/>
    <w:rsid w:val="3DD121B7"/>
    <w:rsid w:val="6FD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2019-06-02T15:23:17Z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