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bloome-pilates"/>
    <w:p>
      <w:pPr>
        <w:pStyle w:val="Heading1"/>
      </w:pPr>
      <w:r>
        <w:t xml:space="preserve">BLOOME PILATES</w:t>
      </w:r>
    </w:p>
    <w:bookmarkStart w:id="21" w:name="investor-pitch-deck"/>
    <w:p>
      <w:pPr>
        <w:pStyle w:val="Heading2"/>
      </w:pPr>
      <w:r>
        <w:t xml:space="preserve">Investor Pitch Deck</w:t>
      </w:r>
    </w:p>
    <w:bookmarkStart w:id="20" w:name="X091afb035927d0572306467a5dcb31b14cdabc3"/>
    <w:p>
      <w:pPr>
        <w:pStyle w:val="Heading3"/>
      </w:pPr>
      <w:r>
        <w:t xml:space="preserve">Elegant Wellness Experience for Modern Urban Living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5" w:name="slide-1-cover"/>
    <w:p>
      <w:pPr>
        <w:pStyle w:val="Heading1"/>
      </w:pPr>
      <w:r>
        <w:t xml:space="preserve">Slide 1 — Cover</w:t>
      </w:r>
    </w:p>
    <w:bookmarkStart w:id="24" w:name="bloome-pilates-1"/>
    <w:p>
      <w:pPr>
        <w:pStyle w:val="Heading2"/>
      </w:pPr>
      <w:r>
        <w:t xml:space="preserve">BLOOME PILATES</w:t>
      </w:r>
    </w:p>
    <w:bookmarkStart w:id="23" w:name="premium-wellness-pilates-studio"/>
    <w:p>
      <w:pPr>
        <w:pStyle w:val="Heading3"/>
      </w:pPr>
      <w:r>
        <w:t xml:space="preserve">Premium Wellness &amp; Pilates Studio</w:t>
      </w:r>
    </w:p>
    <w:p>
      <w:pPr>
        <w:pStyle w:val="FirstParagraph"/>
      </w:pPr>
      <w:r>
        <w:t xml:space="preserve">Elegant Wellness Experience for Modern Urban Living</w:t>
      </w:r>
    </w:p>
    <w:p>
      <w:pPr>
        <w:pStyle w:val="Compact"/>
        <w:numPr>
          <w:ilvl w:val="0"/>
          <w:numId w:val="1001"/>
        </w:numPr>
      </w:pPr>
      <w:r>
        <w:t xml:space="preserve">Revenue saat ini: Rp100 juta/bulan</w:t>
      </w:r>
    </w:p>
    <w:p>
      <w:pPr>
        <w:pStyle w:val="Compact"/>
        <w:numPr>
          <w:ilvl w:val="0"/>
          <w:numId w:val="1001"/>
        </w:numPr>
      </w:pPr>
      <w:r>
        <w:t xml:space="preserve">Target Fundraising: Rp1 miliar</w:t>
      </w:r>
    </w:p>
    <w:p>
      <w:pPr>
        <w:pStyle w:val="Compact"/>
        <w:numPr>
          <w:ilvl w:val="0"/>
          <w:numId w:val="1001"/>
        </w:numPr>
      </w:pPr>
      <w:r>
        <w:t xml:space="preserve">Target Market: Menengah ke atas usia 25–40 tahun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9" w:name="slide-2-vision"/>
    <w:p>
      <w:pPr>
        <w:pStyle w:val="Heading1"/>
      </w:pPr>
      <w:r>
        <w:t xml:space="preserve">Slide 2 — Vision</w:t>
      </w:r>
    </w:p>
    <w:bookmarkStart w:id="28" w:name="redefining-modern-wellness"/>
    <w:p>
      <w:pPr>
        <w:pStyle w:val="Heading2"/>
      </w:pPr>
      <w:r>
        <w:t xml:space="preserve">Redefining Modern Wellness</w:t>
      </w:r>
    </w:p>
    <w:p>
      <w:pPr>
        <w:pStyle w:val="FirstParagraph"/>
      </w:pPr>
      <w:r>
        <w:t xml:space="preserve">Bloome Pilates hadir untuk membantu masyarakat urban mencapai keseimbangan tubuh, pikiran, dan gaya hidup sehat melalui pengalaman wellness premium yang personal, nyaman, dan eksklusif.</w:t>
      </w:r>
    </w:p>
    <w:bookmarkStart w:id="26" w:name="visi"/>
    <w:p>
      <w:pPr>
        <w:pStyle w:val="Heading3"/>
      </w:pPr>
      <w:r>
        <w:t xml:space="preserve">Visi</w:t>
      </w:r>
    </w:p>
    <w:p>
      <w:pPr>
        <w:pStyle w:val="FirstParagraph"/>
      </w:pPr>
      <w:r>
        <w:t xml:space="preserve">Menjadi wellness center premium pilihan utama di Indonesia.</w:t>
      </w:r>
    </w:p>
    <w:bookmarkEnd w:id="26"/>
    <w:bookmarkStart w:id="27" w:name="misi"/>
    <w:p>
      <w:pPr>
        <w:pStyle w:val="Heading3"/>
      </w:pPr>
      <w:r>
        <w:t xml:space="preserve">Misi</w:t>
      </w:r>
    </w:p>
    <w:p>
      <w:pPr>
        <w:pStyle w:val="Compact"/>
        <w:numPr>
          <w:ilvl w:val="0"/>
          <w:numId w:val="1002"/>
        </w:numPr>
      </w:pPr>
      <w:r>
        <w:t xml:space="preserve">Memberikan pengalaman pilates &amp; wellness berkualitas tinggi</w:t>
      </w:r>
    </w:p>
    <w:p>
      <w:pPr>
        <w:pStyle w:val="Compact"/>
        <w:numPr>
          <w:ilvl w:val="0"/>
          <w:numId w:val="1002"/>
        </w:numPr>
      </w:pPr>
      <w:r>
        <w:t xml:space="preserve">Menghadirkan layanan personal dan berbasis lifestyle</w:t>
      </w:r>
    </w:p>
    <w:p>
      <w:pPr>
        <w:pStyle w:val="Compact"/>
        <w:numPr>
          <w:ilvl w:val="0"/>
          <w:numId w:val="1002"/>
        </w:numPr>
      </w:pPr>
      <w:r>
        <w:t xml:space="preserve">Membangun komunitas healthy living modern</w:t>
      </w:r>
    </w:p>
    <w:p>
      <w:pPr>
        <w:pStyle w:val="Compact"/>
        <w:numPr>
          <w:ilvl w:val="0"/>
          <w:numId w:val="1002"/>
        </w:numPr>
      </w:pPr>
      <w:r>
        <w:t xml:space="preserve">Mengembangkan wellness ecosystem yang scalable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4" w:name="slide-3-problem"/>
    <w:p>
      <w:pPr>
        <w:pStyle w:val="Heading1"/>
      </w:pPr>
      <w:r>
        <w:t xml:space="preserve">Slide 3 — Problem</w:t>
      </w:r>
    </w:p>
    <w:bookmarkStart w:id="33" w:name="masalah-di-pasar"/>
    <w:p>
      <w:pPr>
        <w:pStyle w:val="Heading2"/>
      </w:pPr>
      <w:r>
        <w:t xml:space="preserve">Masalah di Pasar</w:t>
      </w:r>
    </w:p>
    <w:p>
      <w:pPr>
        <w:pStyle w:val="FirstParagraph"/>
      </w:pPr>
      <w:r>
        <w:t xml:space="preserve">Masyarakat urban kelas menengah ke atas menghadapi:</w:t>
      </w:r>
    </w:p>
    <w:bookmarkStart w:id="30" w:name="lifestyle-tidak-seimbang"/>
    <w:p>
      <w:pPr>
        <w:pStyle w:val="Heading3"/>
      </w:pPr>
      <w:r>
        <w:t xml:space="preserve">1. Lifestyle Tidak Seimbang</w:t>
      </w:r>
    </w:p>
    <w:p>
      <w:pPr>
        <w:pStyle w:val="Compact"/>
        <w:numPr>
          <w:ilvl w:val="0"/>
          <w:numId w:val="1003"/>
        </w:numPr>
      </w:pPr>
      <w:r>
        <w:t xml:space="preserve">Tingkat stress tinggi</w:t>
      </w:r>
    </w:p>
    <w:p>
      <w:pPr>
        <w:pStyle w:val="Compact"/>
        <w:numPr>
          <w:ilvl w:val="0"/>
          <w:numId w:val="1003"/>
        </w:numPr>
      </w:pPr>
      <w:r>
        <w:t xml:space="preserve">Minim aktivitas fisik berkualitas</w:t>
      </w:r>
    </w:p>
    <w:p>
      <w:pPr>
        <w:pStyle w:val="Compact"/>
        <w:numPr>
          <w:ilvl w:val="0"/>
          <w:numId w:val="1003"/>
        </w:numPr>
      </w:pPr>
      <w:r>
        <w:t xml:space="preserve">Burnout akibat pekerjaan dan gaya hidup cepat</w:t>
      </w:r>
    </w:p>
    <w:bookmarkEnd w:id="30"/>
    <w:bookmarkStart w:id="31" w:name="X67fe07312fcb9b0ce547194be624b5128b765d9"/>
    <w:p>
      <w:pPr>
        <w:pStyle w:val="Heading3"/>
      </w:pPr>
      <w:r>
        <w:t xml:space="preserve">2. Wellness Center Tradisional Kurang Premium</w:t>
      </w:r>
    </w:p>
    <w:p>
      <w:pPr>
        <w:pStyle w:val="Compact"/>
        <w:numPr>
          <w:ilvl w:val="0"/>
          <w:numId w:val="1004"/>
        </w:numPr>
      </w:pPr>
      <w:r>
        <w:t xml:space="preserve">Pengalaman pelanggan kurang personal</w:t>
      </w:r>
    </w:p>
    <w:p>
      <w:pPr>
        <w:pStyle w:val="Compact"/>
        <w:numPr>
          <w:ilvl w:val="0"/>
          <w:numId w:val="1004"/>
        </w:numPr>
      </w:pPr>
      <w:r>
        <w:t xml:space="preserve">Fasilitas standar</w:t>
      </w:r>
    </w:p>
    <w:p>
      <w:pPr>
        <w:pStyle w:val="Compact"/>
        <w:numPr>
          <w:ilvl w:val="0"/>
          <w:numId w:val="1004"/>
        </w:numPr>
      </w:pPr>
      <w:r>
        <w:t xml:space="preserve">Tidak membangun komunitas dan lifestyle</w:t>
      </w:r>
    </w:p>
    <w:bookmarkEnd w:id="31"/>
    <w:bookmarkStart w:id="32" w:name="tren-healthy-living-semakin-tinggi"/>
    <w:p>
      <w:pPr>
        <w:pStyle w:val="Heading3"/>
      </w:pPr>
      <w:r>
        <w:t xml:space="preserve">3. Tren Healthy Living Semakin Tinggi</w:t>
      </w:r>
    </w:p>
    <w:p>
      <w:pPr>
        <w:pStyle w:val="Compact"/>
        <w:numPr>
          <w:ilvl w:val="0"/>
          <w:numId w:val="1005"/>
        </w:numPr>
      </w:pPr>
      <w:r>
        <w:t xml:space="preserve">Pilates &amp; wellness menjadi bagian gaya hidup modern</w:t>
      </w:r>
    </w:p>
    <w:p>
      <w:pPr>
        <w:pStyle w:val="Compact"/>
        <w:numPr>
          <w:ilvl w:val="0"/>
          <w:numId w:val="1005"/>
        </w:numPr>
      </w:pPr>
      <w:r>
        <w:t xml:space="preserve">Kebutuhan ruang wellness premium meningkat pesat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9" w:name="slide-4-solution"/>
    <w:p>
      <w:pPr>
        <w:pStyle w:val="Heading1"/>
      </w:pPr>
      <w:r>
        <w:t xml:space="preserve">Slide 4 — Solution</w:t>
      </w:r>
    </w:p>
    <w:bookmarkStart w:id="38" w:name="solusi-dari-bloome-pilates"/>
    <w:p>
      <w:pPr>
        <w:pStyle w:val="Heading2"/>
      </w:pPr>
      <w:r>
        <w:t xml:space="preserve">Solusi dari Bloome Pilates</w:t>
      </w:r>
    </w:p>
    <w:p>
      <w:pPr>
        <w:pStyle w:val="FirstParagraph"/>
      </w:pPr>
      <w:r>
        <w:t xml:space="preserve">Bloome Pilates menghadirkan premium wellness experience melalui:</w:t>
      </w:r>
    </w:p>
    <w:bookmarkStart w:id="35" w:name="premium-pilates-studio"/>
    <w:p>
      <w:pPr>
        <w:pStyle w:val="Heading3"/>
      </w:pPr>
      <w:r>
        <w:t xml:space="preserve">Premium Pilates Studio</w:t>
      </w:r>
    </w:p>
    <w:p>
      <w:pPr>
        <w:pStyle w:val="Compact"/>
        <w:numPr>
          <w:ilvl w:val="0"/>
          <w:numId w:val="1006"/>
        </w:numPr>
      </w:pPr>
      <w:r>
        <w:t xml:space="preserve">Private &amp; group class</w:t>
      </w:r>
    </w:p>
    <w:p>
      <w:pPr>
        <w:pStyle w:val="Compact"/>
        <w:numPr>
          <w:ilvl w:val="0"/>
          <w:numId w:val="1006"/>
        </w:numPr>
      </w:pPr>
      <w:r>
        <w:t xml:space="preserve">Professional certified instructor</w:t>
      </w:r>
    </w:p>
    <w:p>
      <w:pPr>
        <w:pStyle w:val="Compact"/>
        <w:numPr>
          <w:ilvl w:val="0"/>
          <w:numId w:val="1006"/>
        </w:numPr>
      </w:pPr>
      <w:r>
        <w:t xml:space="preserve">Personalized training experience</w:t>
      </w:r>
    </w:p>
    <w:bookmarkEnd w:id="35"/>
    <w:bookmarkStart w:id="36" w:name="wellness-experience"/>
    <w:p>
      <w:pPr>
        <w:pStyle w:val="Heading3"/>
      </w:pPr>
      <w:r>
        <w:t xml:space="preserve">Wellness Experience</w:t>
      </w:r>
    </w:p>
    <w:p>
      <w:pPr>
        <w:pStyle w:val="Compact"/>
        <w:numPr>
          <w:ilvl w:val="0"/>
          <w:numId w:val="1007"/>
        </w:numPr>
      </w:pPr>
      <w:r>
        <w:t xml:space="preserve">Elegant interior &amp; calming ambience</w:t>
      </w:r>
    </w:p>
    <w:p>
      <w:pPr>
        <w:pStyle w:val="Compact"/>
        <w:numPr>
          <w:ilvl w:val="0"/>
          <w:numId w:val="1007"/>
        </w:numPr>
      </w:pPr>
      <w:r>
        <w:t xml:space="preserve">High-end customer service</w:t>
      </w:r>
    </w:p>
    <w:p>
      <w:pPr>
        <w:pStyle w:val="Compact"/>
        <w:numPr>
          <w:ilvl w:val="0"/>
          <w:numId w:val="1007"/>
        </w:numPr>
      </w:pPr>
      <w:r>
        <w:t xml:space="preserve">Community-driven lifestyle experience</w:t>
      </w:r>
    </w:p>
    <w:bookmarkEnd w:id="36"/>
    <w:bookmarkStart w:id="37" w:name="membership-ecosystem"/>
    <w:p>
      <w:pPr>
        <w:pStyle w:val="Heading3"/>
      </w:pPr>
      <w:r>
        <w:t xml:space="preserve">Membership Ecosystem</w:t>
      </w:r>
    </w:p>
    <w:p>
      <w:pPr>
        <w:pStyle w:val="Compact"/>
        <w:numPr>
          <w:ilvl w:val="0"/>
          <w:numId w:val="1008"/>
        </w:numPr>
      </w:pPr>
      <w:r>
        <w:t xml:space="preserve">Monthly membership</w:t>
      </w:r>
    </w:p>
    <w:p>
      <w:pPr>
        <w:pStyle w:val="Compact"/>
        <w:numPr>
          <w:ilvl w:val="0"/>
          <w:numId w:val="1008"/>
        </w:numPr>
      </w:pPr>
      <w:r>
        <w:t xml:space="preserve">Personal session packages</w:t>
      </w:r>
    </w:p>
    <w:p>
      <w:pPr>
        <w:pStyle w:val="Compact"/>
        <w:numPr>
          <w:ilvl w:val="0"/>
          <w:numId w:val="1008"/>
        </w:numPr>
      </w:pPr>
      <w:r>
        <w:t xml:space="preserve">Corporate wellness program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5" w:name="slide-5-product-services"/>
    <w:p>
      <w:pPr>
        <w:pStyle w:val="Heading1"/>
      </w:pPr>
      <w:r>
        <w:t xml:space="preserve">Slide 5 — Product &amp; Services</w:t>
      </w:r>
    </w:p>
    <w:bookmarkStart w:id="44" w:name="produk-dan-layanan"/>
    <w:p>
      <w:pPr>
        <w:pStyle w:val="Heading2"/>
      </w:pPr>
      <w:r>
        <w:t xml:space="preserve">Produk dan Layanan</w:t>
      </w:r>
    </w:p>
    <w:bookmarkStart w:id="40" w:name="pilates-classes"/>
    <w:p>
      <w:pPr>
        <w:pStyle w:val="Heading3"/>
      </w:pPr>
      <w:r>
        <w:t xml:space="preserve">Pilates Classes</w:t>
      </w:r>
    </w:p>
    <w:p>
      <w:pPr>
        <w:pStyle w:val="Compact"/>
        <w:numPr>
          <w:ilvl w:val="0"/>
          <w:numId w:val="1009"/>
        </w:numPr>
      </w:pPr>
      <w:r>
        <w:t xml:space="preserve">Private Class</w:t>
      </w:r>
    </w:p>
    <w:p>
      <w:pPr>
        <w:pStyle w:val="Compact"/>
        <w:numPr>
          <w:ilvl w:val="0"/>
          <w:numId w:val="1009"/>
        </w:numPr>
      </w:pPr>
      <w:r>
        <w:t xml:space="preserve">Semi-private Class</w:t>
      </w:r>
    </w:p>
    <w:p>
      <w:pPr>
        <w:pStyle w:val="Compact"/>
        <w:numPr>
          <w:ilvl w:val="0"/>
          <w:numId w:val="1009"/>
        </w:numPr>
      </w:pPr>
      <w:r>
        <w:t xml:space="preserve">Group Class</w:t>
      </w:r>
    </w:p>
    <w:p>
      <w:pPr>
        <w:pStyle w:val="Compact"/>
        <w:numPr>
          <w:ilvl w:val="0"/>
          <w:numId w:val="1009"/>
        </w:numPr>
      </w:pPr>
      <w:r>
        <w:t xml:space="preserve">Beginner hingga advanced level</w:t>
      </w:r>
    </w:p>
    <w:bookmarkEnd w:id="40"/>
    <w:bookmarkStart w:id="41" w:name="wellness-services"/>
    <w:p>
      <w:pPr>
        <w:pStyle w:val="Heading3"/>
      </w:pPr>
      <w:r>
        <w:t xml:space="preserve">Wellness Services</w:t>
      </w:r>
    </w:p>
    <w:p>
      <w:pPr>
        <w:pStyle w:val="Compact"/>
        <w:numPr>
          <w:ilvl w:val="0"/>
          <w:numId w:val="1010"/>
        </w:numPr>
      </w:pPr>
      <w:r>
        <w:t xml:space="preserve">Stretching &amp; recovery</w:t>
      </w:r>
    </w:p>
    <w:p>
      <w:pPr>
        <w:pStyle w:val="Compact"/>
        <w:numPr>
          <w:ilvl w:val="0"/>
          <w:numId w:val="1010"/>
        </w:numPr>
      </w:pPr>
      <w:r>
        <w:t xml:space="preserve">Body posture consultation</w:t>
      </w:r>
    </w:p>
    <w:p>
      <w:pPr>
        <w:pStyle w:val="Compact"/>
        <w:numPr>
          <w:ilvl w:val="0"/>
          <w:numId w:val="1010"/>
        </w:numPr>
      </w:pPr>
      <w:r>
        <w:t xml:space="preserve">Lifestyle wellness coaching</w:t>
      </w:r>
    </w:p>
    <w:bookmarkEnd w:id="41"/>
    <w:bookmarkStart w:id="42" w:name="membership-program"/>
    <w:p>
      <w:pPr>
        <w:pStyle w:val="Heading3"/>
      </w:pPr>
      <w:r>
        <w:t xml:space="preserve">Membership Program</w:t>
      </w:r>
    </w:p>
    <w:p>
      <w:pPr>
        <w:pStyle w:val="Compact"/>
        <w:numPr>
          <w:ilvl w:val="0"/>
          <w:numId w:val="1011"/>
        </w:numPr>
      </w:pPr>
      <w:r>
        <w:t xml:space="preserve">Monthly subscription</w:t>
      </w:r>
    </w:p>
    <w:p>
      <w:pPr>
        <w:pStyle w:val="Compact"/>
        <w:numPr>
          <w:ilvl w:val="0"/>
          <w:numId w:val="1011"/>
        </w:numPr>
      </w:pPr>
      <w:r>
        <w:t xml:space="preserve">Premium unlimited package</w:t>
      </w:r>
    </w:p>
    <w:p>
      <w:pPr>
        <w:pStyle w:val="Compact"/>
        <w:numPr>
          <w:ilvl w:val="0"/>
          <w:numId w:val="1011"/>
        </w:numPr>
      </w:pPr>
      <w:r>
        <w:t xml:space="preserve">VIP membership experience</w:t>
      </w:r>
    </w:p>
    <w:bookmarkEnd w:id="42"/>
    <w:bookmarkStart w:id="43" w:name="corporate-wellness"/>
    <w:p>
      <w:pPr>
        <w:pStyle w:val="Heading3"/>
      </w:pPr>
      <w:r>
        <w:t xml:space="preserve">Corporate Wellness</w:t>
      </w:r>
    </w:p>
    <w:p>
      <w:pPr>
        <w:pStyle w:val="Compact"/>
        <w:numPr>
          <w:ilvl w:val="0"/>
          <w:numId w:val="1012"/>
        </w:numPr>
      </w:pPr>
      <w:r>
        <w:t xml:space="preserve">Employee wellness package</w:t>
      </w:r>
    </w:p>
    <w:p>
      <w:pPr>
        <w:pStyle w:val="Compact"/>
        <w:numPr>
          <w:ilvl w:val="0"/>
          <w:numId w:val="1012"/>
        </w:numPr>
      </w:pPr>
      <w:r>
        <w:t xml:space="preserve">Collaboration dengan perusahaan modern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0" w:name="slide-6-market-opportunity"/>
    <w:p>
      <w:pPr>
        <w:pStyle w:val="Heading1"/>
      </w:pPr>
      <w:r>
        <w:t xml:space="preserve">Slide 6 — Market Opportunity</w:t>
      </w:r>
    </w:p>
    <w:bookmarkStart w:id="49" w:name="market-opportunity"/>
    <w:p>
      <w:pPr>
        <w:pStyle w:val="Heading2"/>
      </w:pPr>
      <w:r>
        <w:t xml:space="preserve">Market Opportunity</w:t>
      </w:r>
    </w:p>
    <w:bookmarkStart w:id="46" w:name="wellness-industry-growth"/>
    <w:p>
      <w:pPr>
        <w:pStyle w:val="Heading3"/>
      </w:pPr>
      <w:r>
        <w:t xml:space="preserve">Wellness Industry Growth</w:t>
      </w:r>
    </w:p>
    <w:p>
      <w:pPr>
        <w:pStyle w:val="FirstParagraph"/>
      </w:pPr>
      <w:r>
        <w:t xml:space="preserve">Industri wellness global dan Indonesia mengalami pertumbuhan signifikan seiring meningkatnya awareness healthy lifestyle.</w:t>
      </w:r>
    </w:p>
    <w:bookmarkEnd w:id="46"/>
    <w:bookmarkStart w:id="47" w:name="target-market"/>
    <w:p>
      <w:pPr>
        <w:pStyle w:val="Heading3"/>
      </w:pPr>
      <w:r>
        <w:t xml:space="preserve">Target Market</w:t>
      </w:r>
    </w:p>
    <w:p>
      <w:pPr>
        <w:pStyle w:val="Compact"/>
        <w:numPr>
          <w:ilvl w:val="0"/>
          <w:numId w:val="1013"/>
        </w:numPr>
      </w:pPr>
      <w:r>
        <w:t xml:space="preserve">Wanita &amp; pria usia 25–40 tahun</w:t>
      </w:r>
    </w:p>
    <w:p>
      <w:pPr>
        <w:pStyle w:val="Compact"/>
        <w:numPr>
          <w:ilvl w:val="0"/>
          <w:numId w:val="1013"/>
        </w:numPr>
      </w:pPr>
      <w:r>
        <w:t xml:space="preserve">Urban professionals</w:t>
      </w:r>
    </w:p>
    <w:p>
      <w:pPr>
        <w:pStyle w:val="Compact"/>
        <w:numPr>
          <w:ilvl w:val="0"/>
          <w:numId w:val="1013"/>
        </w:numPr>
      </w:pPr>
      <w:r>
        <w:t xml:space="preserve">Entrepreneur &amp; executives</w:t>
      </w:r>
    </w:p>
    <w:p>
      <w:pPr>
        <w:pStyle w:val="Compact"/>
        <w:numPr>
          <w:ilvl w:val="0"/>
          <w:numId w:val="1013"/>
        </w:numPr>
      </w:pPr>
      <w:r>
        <w:t xml:space="preserve">Middle-upper income segment</w:t>
      </w:r>
    </w:p>
    <w:p>
      <w:pPr>
        <w:pStyle w:val="Compact"/>
        <w:numPr>
          <w:ilvl w:val="0"/>
          <w:numId w:val="1013"/>
        </w:numPr>
      </w:pPr>
      <w:r>
        <w:t xml:space="preserve">Health-conscious consumers</w:t>
      </w:r>
    </w:p>
    <w:bookmarkEnd w:id="47"/>
    <w:bookmarkStart w:id="48" w:name="market-trends"/>
    <w:p>
      <w:pPr>
        <w:pStyle w:val="Heading3"/>
      </w:pPr>
      <w:r>
        <w:t xml:space="preserve">Market Trends</w:t>
      </w:r>
    </w:p>
    <w:p>
      <w:pPr>
        <w:pStyle w:val="Compact"/>
        <w:numPr>
          <w:ilvl w:val="0"/>
          <w:numId w:val="1014"/>
        </w:numPr>
      </w:pPr>
      <w:r>
        <w:t xml:space="preserve">Pilates menjadi lifestyle premium</w:t>
      </w:r>
    </w:p>
    <w:p>
      <w:pPr>
        <w:pStyle w:val="Compact"/>
        <w:numPr>
          <w:ilvl w:val="0"/>
          <w:numId w:val="1014"/>
        </w:numPr>
      </w:pPr>
      <w:r>
        <w:t xml:space="preserve">Growth komunitas healthy living</w:t>
      </w:r>
    </w:p>
    <w:p>
      <w:pPr>
        <w:pStyle w:val="Compact"/>
        <w:numPr>
          <w:ilvl w:val="0"/>
          <w:numId w:val="1014"/>
        </w:numPr>
      </w:pPr>
      <w:r>
        <w:t xml:space="preserve">Social-media driven wellness culture</w:t>
      </w:r>
    </w:p>
    <w:p>
      <w:pPr>
        <w:pStyle w:val="Compact"/>
        <w:numPr>
          <w:ilvl w:val="0"/>
          <w:numId w:val="1014"/>
        </w:numPr>
      </w:pPr>
      <w:r>
        <w:t xml:space="preserve">Increasing demand for self-care experience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9" w:name="slide-7-business-model"/>
    <w:p>
      <w:pPr>
        <w:pStyle w:val="Heading1"/>
      </w:pPr>
      <w:r>
        <w:t xml:space="preserve">Slide 7 — Business Model</w:t>
      </w:r>
    </w:p>
    <w:bookmarkStart w:id="58" w:name="model-bisnis"/>
    <w:p>
      <w:pPr>
        <w:pStyle w:val="Heading2"/>
      </w:pPr>
      <w:r>
        <w:t xml:space="preserve">Model Bisnis</w:t>
      </w:r>
    </w:p>
    <w:bookmarkStart w:id="56" w:name="revenue-streams"/>
    <w:p>
      <w:pPr>
        <w:pStyle w:val="Heading3"/>
      </w:pPr>
      <w:r>
        <w:t xml:space="preserve">Revenue Streams</w:t>
      </w:r>
    </w:p>
    <w:bookmarkStart w:id="51" w:name="membership-subscription"/>
    <w:p>
      <w:pPr>
        <w:pStyle w:val="Heading4"/>
      </w:pPr>
      <w:r>
        <w:t xml:space="preserve">1. Membership Subscription</w:t>
      </w:r>
    </w:p>
    <w:p>
      <w:pPr>
        <w:pStyle w:val="FirstParagraph"/>
      </w:pPr>
      <w:r>
        <w:t xml:space="preserve">Pendapatan recurring bulanan dari member aktif.</w:t>
      </w:r>
    </w:p>
    <w:bookmarkEnd w:id="51"/>
    <w:bookmarkStart w:id="52" w:name="private-session"/>
    <w:p>
      <w:pPr>
        <w:pStyle w:val="Heading4"/>
      </w:pPr>
      <w:r>
        <w:t xml:space="preserve">2. Private Session</w:t>
      </w:r>
    </w:p>
    <w:p>
      <w:pPr>
        <w:pStyle w:val="FirstParagraph"/>
      </w:pPr>
      <w:r>
        <w:t xml:space="preserve">Premium session dengan harga lebih tinggi.</w:t>
      </w:r>
    </w:p>
    <w:bookmarkEnd w:id="52"/>
    <w:bookmarkStart w:id="53" w:name="group-classes"/>
    <w:p>
      <w:pPr>
        <w:pStyle w:val="Heading4"/>
      </w:pPr>
      <w:r>
        <w:t xml:space="preserve">3. Group Classes</w:t>
      </w:r>
    </w:p>
    <w:p>
      <w:pPr>
        <w:pStyle w:val="FirstParagraph"/>
      </w:pPr>
      <w:r>
        <w:t xml:space="preserve">Kapasitas scalable dengan margin baik.</w:t>
      </w:r>
    </w:p>
    <w:bookmarkEnd w:id="53"/>
    <w:bookmarkStart w:id="54" w:name="wellness-products"/>
    <w:p>
      <w:pPr>
        <w:pStyle w:val="Heading4"/>
      </w:pPr>
      <w:r>
        <w:t xml:space="preserve">4. Wellness Products</w:t>
      </w:r>
    </w:p>
    <w:p>
      <w:pPr>
        <w:pStyle w:val="FirstParagraph"/>
      </w:pPr>
      <w:r>
        <w:t xml:space="preserve">Merchandise, apparel, dan wellness products.</w:t>
      </w:r>
    </w:p>
    <w:bookmarkEnd w:id="54"/>
    <w:bookmarkStart w:id="55" w:name="corporate-partnership"/>
    <w:p>
      <w:pPr>
        <w:pStyle w:val="Heading4"/>
      </w:pPr>
      <w:r>
        <w:t xml:space="preserve">5. Corporate Partnership</w:t>
      </w:r>
    </w:p>
    <w:p>
      <w:pPr>
        <w:pStyle w:val="FirstParagraph"/>
      </w:pPr>
      <w:r>
        <w:t xml:space="preserve">Program wellness untuk perusahaan.</w:t>
      </w:r>
    </w:p>
    <w:bookmarkEnd w:id="55"/>
    <w:bookmarkEnd w:id="56"/>
    <w:bookmarkStart w:id="57" w:name="pricing-positioning"/>
    <w:p>
      <w:pPr>
        <w:pStyle w:val="Heading3"/>
      </w:pPr>
      <w:r>
        <w:t xml:space="preserve">Pricing Positioning</w:t>
      </w:r>
    </w:p>
    <w:p>
      <w:pPr>
        <w:pStyle w:val="FirstParagraph"/>
      </w:pPr>
      <w:r>
        <w:t xml:space="preserve">Premium positioning untuk middle-upper market.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64" w:name="slide-8-current-traction"/>
    <w:p>
      <w:pPr>
        <w:pStyle w:val="Heading1"/>
      </w:pPr>
      <w:r>
        <w:t xml:space="preserve">Slide 8 — Current Traction</w:t>
      </w:r>
    </w:p>
    <w:bookmarkStart w:id="63" w:name="traction-saat-ini"/>
    <w:p>
      <w:pPr>
        <w:pStyle w:val="Heading2"/>
      </w:pPr>
      <w:r>
        <w:t xml:space="preserve">Traction Saat Ini</w:t>
      </w:r>
    </w:p>
    <w:bookmarkStart w:id="60" w:name="revenue-performance"/>
    <w:p>
      <w:pPr>
        <w:pStyle w:val="Heading3"/>
      </w:pPr>
      <w:r>
        <w:t xml:space="preserve">Revenue Performance</w:t>
      </w:r>
    </w:p>
    <w:p>
      <w:pPr>
        <w:pStyle w:val="FirstParagraph"/>
      </w:pPr>
      <w:r>
        <w:t xml:space="preserve">Rp100 juta per bulan dengan pertumbuhan organik.</w:t>
      </w:r>
    </w:p>
    <w:bookmarkEnd w:id="60"/>
    <w:bookmarkStart w:id="61" w:name="customer-validation"/>
    <w:p>
      <w:pPr>
        <w:pStyle w:val="Heading3"/>
      </w:pPr>
      <w:r>
        <w:t xml:space="preserve">Customer Validation</w:t>
      </w:r>
    </w:p>
    <w:p>
      <w:pPr>
        <w:pStyle w:val="Compact"/>
        <w:numPr>
          <w:ilvl w:val="0"/>
          <w:numId w:val="1015"/>
        </w:numPr>
      </w:pPr>
      <w:r>
        <w:t xml:space="preserve">Repeat customer tinggi</w:t>
      </w:r>
    </w:p>
    <w:p>
      <w:pPr>
        <w:pStyle w:val="Compact"/>
        <w:numPr>
          <w:ilvl w:val="0"/>
          <w:numId w:val="1015"/>
        </w:numPr>
      </w:pPr>
      <w:r>
        <w:t xml:space="preserve">Strong customer retention</w:t>
      </w:r>
    </w:p>
    <w:p>
      <w:pPr>
        <w:pStyle w:val="Compact"/>
        <w:numPr>
          <w:ilvl w:val="0"/>
          <w:numId w:val="1015"/>
        </w:numPr>
      </w:pPr>
      <w:r>
        <w:t xml:space="preserve">Word-of-mouth growth</w:t>
      </w:r>
    </w:p>
    <w:p>
      <w:pPr>
        <w:pStyle w:val="Compact"/>
        <w:numPr>
          <w:ilvl w:val="0"/>
          <w:numId w:val="1015"/>
        </w:numPr>
      </w:pPr>
      <w:r>
        <w:t xml:space="preserve">Active wellness community</w:t>
      </w:r>
    </w:p>
    <w:bookmarkEnd w:id="61"/>
    <w:bookmarkStart w:id="62" w:name="brand-positioning"/>
    <w:p>
      <w:pPr>
        <w:pStyle w:val="Heading3"/>
      </w:pPr>
      <w:r>
        <w:t xml:space="preserve">Brand Positioning</w:t>
      </w:r>
    </w:p>
    <w:p>
      <w:pPr>
        <w:pStyle w:val="FirstParagraph"/>
      </w:pPr>
      <w:r>
        <w:t xml:space="preserve">Bloome Pilates telah membangun positioning sebagai wellness studio premium dengan pengalaman eksklusif dan elegant.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67" w:name="slide-9-competitive-advantage"/>
    <w:p>
      <w:pPr>
        <w:pStyle w:val="Heading1"/>
      </w:pPr>
      <w:r>
        <w:t xml:space="preserve">Slide 9 — Competitive Advantage</w:t>
      </w:r>
    </w:p>
    <w:bookmarkStart w:id="66" w:name="competitive-advantage"/>
    <w:p>
      <w:pPr>
        <w:pStyle w:val="Heading2"/>
      </w:pPr>
      <w:r>
        <w:t xml:space="preserve">Competitive Advantage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Bloome Pilates</w:t>
            </w:r>
          </w:p>
        </w:tc>
        <w:tc>
          <w:tcPr/>
          <w:p>
            <w:pPr>
              <w:pStyle w:val="Compact"/>
            </w:pPr>
            <w:r>
              <w:t xml:space="preserve">Traditional Gym</w:t>
            </w:r>
          </w:p>
        </w:tc>
        <w:tc>
          <w:tcPr/>
          <w:p>
            <w:pPr>
              <w:pStyle w:val="Compact"/>
            </w:pPr>
            <w:r>
              <w:t xml:space="preserve">Standard Pilates Studio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Premium ambience</w:t>
            </w:r>
          </w:p>
        </w:tc>
        <w:tc>
          <w:tcPr/>
          <w:p>
            <w:pPr>
              <w:pStyle w:val="Compact"/>
            </w:pPr>
            <w:r>
              <w:t xml:space="preserve">Fokus fitness</w:t>
            </w:r>
          </w:p>
        </w:tc>
        <w:tc>
          <w:tcPr/>
          <w:p>
            <w:pPr>
              <w:pStyle w:val="Compact"/>
            </w:pPr>
            <w:r>
              <w:t xml:space="preserve">Limited experience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Personalized service</w:t>
            </w:r>
          </w:p>
        </w:tc>
        <w:tc>
          <w:tcPr/>
          <w:p>
            <w:pPr>
              <w:pStyle w:val="Compact"/>
            </w:pPr>
            <w:r>
              <w:t xml:space="preserve">Mass market</w:t>
            </w:r>
          </w:p>
        </w:tc>
        <w:tc>
          <w:tcPr/>
          <w:p>
            <w:pPr>
              <w:pStyle w:val="Compact"/>
            </w:pPr>
            <w:r>
              <w:t xml:space="preserve">Standard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Elegant branding</w:t>
            </w:r>
          </w:p>
        </w:tc>
        <w:tc>
          <w:tcPr/>
          <w:p>
            <w:pPr>
              <w:pStyle w:val="Compact"/>
            </w:pPr>
            <w:r>
              <w:t xml:space="preserve">Generic branding</w:t>
            </w:r>
          </w:p>
        </w:tc>
        <w:tc>
          <w:tcPr/>
          <w:p>
            <w:pPr>
              <w:pStyle w:val="Compact"/>
            </w:pPr>
            <w:r>
              <w:t xml:space="preserve">Kurang lifestyle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Community-driven</w:t>
            </w:r>
          </w:p>
        </w:tc>
        <w:tc>
          <w:tcPr/>
          <w:p>
            <w:pPr>
              <w:pStyle w:val="Compact"/>
            </w:pPr>
            <w:r>
              <w:t xml:space="preserve">Transactional</w:t>
            </w:r>
          </w:p>
        </w:tc>
        <w:tc>
          <w:tcPr/>
          <w:p>
            <w:pPr>
              <w:pStyle w:val="Compact"/>
            </w:pPr>
            <w:r>
              <w:t xml:space="preserve">Limited engagement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Wellness ecosystem</w:t>
            </w:r>
          </w:p>
        </w:tc>
        <w:tc>
          <w:tcPr/>
          <w:p>
            <w:pPr>
              <w:pStyle w:val="Compact"/>
            </w:pPr>
            <w:r>
              <w:t xml:space="preserve">Fitness only</w:t>
            </w:r>
          </w:p>
        </w:tc>
        <w:tc>
          <w:tcPr/>
          <w:p>
            <w:pPr>
              <w:pStyle w:val="Compact"/>
            </w:pPr>
            <w:r>
              <w:t xml:space="preserve">Pilates only</w:t>
            </w:r>
          </w:p>
        </w:tc>
      </w:tr>
    </w:tbl>
    <w:bookmarkStart w:id="65" w:name="key-advantage"/>
    <w:p>
      <w:pPr>
        <w:pStyle w:val="Heading3"/>
      </w:pPr>
      <w:r>
        <w:t xml:space="preserve">Key Advantage</w:t>
      </w:r>
    </w:p>
    <w:p>
      <w:pPr>
        <w:pStyle w:val="FirstParagraph"/>
      </w:pPr>
      <w:r>
        <w:t xml:space="preserve">Bloome Pilates tidak hanya menjual kelas pilates, tetapi menjual lifestyle dan wellness experience.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73" w:name="slide-10-go-to-market-strategy"/>
    <w:p>
      <w:pPr>
        <w:pStyle w:val="Heading1"/>
      </w:pPr>
      <w:r>
        <w:t xml:space="preserve">Slide 10 — Go To Market Strategy</w:t>
      </w:r>
    </w:p>
    <w:bookmarkStart w:id="72" w:name="growth-strategy"/>
    <w:p>
      <w:pPr>
        <w:pStyle w:val="Heading2"/>
      </w:pPr>
      <w:r>
        <w:t xml:space="preserve">Growth Strategy</w:t>
      </w:r>
    </w:p>
    <w:bookmarkStart w:id="68" w:name="digital-branding"/>
    <w:p>
      <w:pPr>
        <w:pStyle w:val="Heading3"/>
      </w:pPr>
      <w:r>
        <w:t xml:space="preserve">Digital Branding</w:t>
      </w:r>
    </w:p>
    <w:p>
      <w:pPr>
        <w:pStyle w:val="Compact"/>
        <w:numPr>
          <w:ilvl w:val="0"/>
          <w:numId w:val="1016"/>
        </w:numPr>
      </w:pPr>
      <w:r>
        <w:t xml:space="preserve">Instagram &amp; TikTok wellness content</w:t>
      </w:r>
    </w:p>
    <w:p>
      <w:pPr>
        <w:pStyle w:val="Compact"/>
        <w:numPr>
          <w:ilvl w:val="0"/>
          <w:numId w:val="1016"/>
        </w:numPr>
      </w:pPr>
      <w:r>
        <w:t xml:space="preserve">Influencer collaboration</w:t>
      </w:r>
    </w:p>
    <w:p>
      <w:pPr>
        <w:pStyle w:val="Compact"/>
        <w:numPr>
          <w:ilvl w:val="0"/>
          <w:numId w:val="1016"/>
        </w:numPr>
      </w:pPr>
      <w:r>
        <w:t xml:space="preserve">Lifestyle campaign</w:t>
      </w:r>
    </w:p>
    <w:bookmarkEnd w:id="68"/>
    <w:bookmarkStart w:id="69" w:name="community-building"/>
    <w:p>
      <w:pPr>
        <w:pStyle w:val="Heading3"/>
      </w:pPr>
      <w:r>
        <w:t xml:space="preserve">Community Building</w:t>
      </w:r>
    </w:p>
    <w:p>
      <w:pPr>
        <w:pStyle w:val="Compact"/>
        <w:numPr>
          <w:ilvl w:val="0"/>
          <w:numId w:val="1017"/>
        </w:numPr>
      </w:pPr>
      <w:r>
        <w:t xml:space="preserve">Wellness events</w:t>
      </w:r>
    </w:p>
    <w:p>
      <w:pPr>
        <w:pStyle w:val="Compact"/>
        <w:numPr>
          <w:ilvl w:val="0"/>
          <w:numId w:val="1017"/>
        </w:numPr>
      </w:pPr>
      <w:r>
        <w:t xml:space="preserve">Member gathering</w:t>
      </w:r>
    </w:p>
    <w:p>
      <w:pPr>
        <w:pStyle w:val="Compact"/>
        <w:numPr>
          <w:ilvl w:val="0"/>
          <w:numId w:val="1017"/>
        </w:numPr>
      </w:pPr>
      <w:r>
        <w:t xml:space="preserve">Referral program</w:t>
      </w:r>
    </w:p>
    <w:bookmarkEnd w:id="69"/>
    <w:bookmarkStart w:id="70" w:name="strategic-partnership"/>
    <w:p>
      <w:pPr>
        <w:pStyle w:val="Heading3"/>
      </w:pPr>
      <w:r>
        <w:t xml:space="preserve">Strategic Partnership</w:t>
      </w:r>
    </w:p>
    <w:p>
      <w:pPr>
        <w:pStyle w:val="Compact"/>
        <w:numPr>
          <w:ilvl w:val="0"/>
          <w:numId w:val="1018"/>
        </w:numPr>
      </w:pPr>
      <w:r>
        <w:t xml:space="preserve">Corporate collaboration</w:t>
      </w:r>
    </w:p>
    <w:p>
      <w:pPr>
        <w:pStyle w:val="Compact"/>
        <w:numPr>
          <w:ilvl w:val="0"/>
          <w:numId w:val="1018"/>
        </w:numPr>
      </w:pPr>
      <w:r>
        <w:t xml:space="preserve">Beauty &amp; wellness brand partnership</w:t>
      </w:r>
    </w:p>
    <w:p>
      <w:pPr>
        <w:pStyle w:val="Compact"/>
        <w:numPr>
          <w:ilvl w:val="0"/>
          <w:numId w:val="1018"/>
        </w:numPr>
      </w:pPr>
      <w:r>
        <w:t xml:space="preserve">Healthy lifestyle ecosystem</w:t>
      </w:r>
    </w:p>
    <w:bookmarkEnd w:id="70"/>
    <w:bookmarkStart w:id="71" w:name="expansion-plan"/>
    <w:p>
      <w:pPr>
        <w:pStyle w:val="Heading3"/>
      </w:pPr>
      <w:r>
        <w:t xml:space="preserve">Expansion Plan</w:t>
      </w:r>
    </w:p>
    <w:p>
      <w:pPr>
        <w:pStyle w:val="Compact"/>
        <w:numPr>
          <w:ilvl w:val="0"/>
          <w:numId w:val="1019"/>
        </w:numPr>
      </w:pPr>
      <w:r>
        <w:t xml:space="preserve">Additional studio rooms</w:t>
      </w:r>
    </w:p>
    <w:p>
      <w:pPr>
        <w:pStyle w:val="Compact"/>
        <w:numPr>
          <w:ilvl w:val="0"/>
          <w:numId w:val="1019"/>
        </w:numPr>
      </w:pPr>
      <w:r>
        <w:t xml:space="preserve">New branch opportunity</w:t>
      </w:r>
    </w:p>
    <w:p>
      <w:pPr>
        <w:pStyle w:val="Compact"/>
        <w:numPr>
          <w:ilvl w:val="0"/>
          <w:numId w:val="1019"/>
        </w:numPr>
      </w:pPr>
      <w:r>
        <w:t xml:space="preserve">Scalable premium membership system</w:t>
      </w:r>
    </w:p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76" w:name="slide-11-financial-projection"/>
    <w:p>
      <w:pPr>
        <w:pStyle w:val="Heading1"/>
      </w:pPr>
      <w:r>
        <w:t xml:space="preserve">Slide 11 — Financial Projection</w:t>
      </w:r>
    </w:p>
    <w:bookmarkStart w:id="75" w:name="financial-projection"/>
    <w:p>
      <w:pPr>
        <w:pStyle w:val="Heading2"/>
      </w:pPr>
      <w:r>
        <w:t xml:space="preserve">Financial Projection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Tahun</w:t>
            </w:r>
          </w:p>
        </w:tc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Growth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Rp1,2 Miliar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</w:t>
            </w:r>
          </w:p>
        </w:tc>
        <w:tc>
          <w:tcPr/>
          <w:p>
            <w:pPr>
              <w:pStyle w:val="Compact"/>
            </w:pPr>
            <w:r>
              <w:t xml:space="preserve">Rp2,4 Miliar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2028</w:t>
            </w:r>
          </w:p>
        </w:tc>
        <w:tc>
          <w:tcPr/>
          <w:p>
            <w:pPr>
              <w:pStyle w:val="Compact"/>
            </w:pPr>
            <w:r>
              <w:t xml:space="preserve">Rp4,2 Miliar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</w:tbl>
    <w:bookmarkStart w:id="74" w:name="key-drivers"/>
    <w:p>
      <w:pPr>
        <w:pStyle w:val="Heading3"/>
      </w:pPr>
      <w:r>
        <w:t xml:space="preserve">Key Drivers</w:t>
      </w:r>
    </w:p>
    <w:p>
      <w:pPr>
        <w:pStyle w:val="Compact"/>
        <w:numPr>
          <w:ilvl w:val="0"/>
          <w:numId w:val="1020"/>
        </w:numPr>
      </w:pPr>
      <w:r>
        <w:t xml:space="preserve">Membership growth</w:t>
      </w:r>
    </w:p>
    <w:p>
      <w:pPr>
        <w:pStyle w:val="Compact"/>
        <w:numPr>
          <w:ilvl w:val="0"/>
          <w:numId w:val="1020"/>
        </w:numPr>
      </w:pPr>
      <w:r>
        <w:t xml:space="preserve">Customer retention</w:t>
      </w:r>
    </w:p>
    <w:p>
      <w:pPr>
        <w:pStyle w:val="Compact"/>
        <w:numPr>
          <w:ilvl w:val="0"/>
          <w:numId w:val="1020"/>
        </w:numPr>
      </w:pPr>
      <w:r>
        <w:t xml:space="preserve">Premium pricing strategy</w:t>
      </w:r>
    </w:p>
    <w:p>
      <w:pPr>
        <w:pStyle w:val="Compact"/>
        <w:numPr>
          <w:ilvl w:val="0"/>
          <w:numId w:val="1020"/>
        </w:numPr>
      </w:pPr>
      <w:r>
        <w:t xml:space="preserve">Operational scalability</w:t>
      </w:r>
    </w:p>
    <w:p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79" w:name="slide-12-funding-ask"/>
    <w:p>
      <w:pPr>
        <w:pStyle w:val="Heading1"/>
      </w:pPr>
      <w:r>
        <w:t xml:space="preserve">Slide 12 — Funding Ask</w:t>
      </w:r>
    </w:p>
    <w:bookmarkStart w:id="78" w:name="investment-opportunity"/>
    <w:p>
      <w:pPr>
        <w:pStyle w:val="Heading2"/>
      </w:pPr>
      <w:r>
        <w:t xml:space="preserve">Investment Opportunity</w:t>
      </w:r>
    </w:p>
    <w:bookmarkStart w:id="77" w:name="target-fundraising"/>
    <w:p>
      <w:pPr>
        <w:pStyle w:val="Heading3"/>
      </w:pPr>
      <w:r>
        <w:t xml:space="preserve">Target Fundraising</w:t>
      </w:r>
    </w:p>
    <w:bookmarkEnd w:id="77"/>
    <w:bookmarkEnd w:id="78"/>
    <w:bookmarkEnd w:id="79"/>
    <w:bookmarkStart w:id="82" w:name="rp1.000.000.000"/>
    <w:p>
      <w:pPr>
        <w:pStyle w:val="Heading1"/>
      </w:pPr>
      <w:r>
        <w:t xml:space="preserve">Rp1.000.000.000</w:t>
      </w:r>
    </w:p>
    <w:bookmarkStart w:id="80" w:name="allocation-of-funds"/>
    <w:p>
      <w:pPr>
        <w:pStyle w:val="Heading3"/>
      </w:pPr>
      <w:r>
        <w:t xml:space="preserve">Allocation of Funds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Allocation</w:t>
            </w:r>
          </w:p>
        </w:tc>
        <w:tc>
          <w:tcPr/>
          <w:p>
            <w:pPr>
              <w:pStyle w:val="Compact"/>
            </w:pPr>
            <w:r>
              <w:t xml:space="preserve">Percentage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Studio Expansion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&amp; Branding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 Upgrade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&amp; Operations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 System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</w:tbl>
    <w:bookmarkEnd w:id="80"/>
    <w:bookmarkStart w:id="81" w:name="expected-outcome"/>
    <w:p>
      <w:pPr>
        <w:pStyle w:val="Heading3"/>
      </w:pPr>
      <w:r>
        <w:t xml:space="preserve">Expected Outcome</w:t>
      </w:r>
    </w:p>
    <w:p>
      <w:pPr>
        <w:pStyle w:val="Compact"/>
        <w:numPr>
          <w:ilvl w:val="0"/>
          <w:numId w:val="1021"/>
        </w:numPr>
      </w:pPr>
      <w:r>
        <w:t xml:space="preserve">Increase membership capacity</w:t>
      </w:r>
    </w:p>
    <w:p>
      <w:pPr>
        <w:pStyle w:val="Compact"/>
        <w:numPr>
          <w:ilvl w:val="0"/>
          <w:numId w:val="1021"/>
        </w:numPr>
      </w:pPr>
      <w:r>
        <w:t xml:space="preserve">Stronger brand awareness</w:t>
      </w:r>
    </w:p>
    <w:p>
      <w:pPr>
        <w:pStyle w:val="Compact"/>
        <w:numPr>
          <w:ilvl w:val="0"/>
          <w:numId w:val="1021"/>
        </w:numPr>
      </w:pPr>
      <w:r>
        <w:t xml:space="preserve">Higher monthly recurring revenue</w:t>
      </w:r>
    </w:p>
    <w:p>
      <w:pPr>
        <w:pStyle w:val="Compact"/>
        <w:numPr>
          <w:ilvl w:val="0"/>
          <w:numId w:val="1021"/>
        </w:numPr>
      </w:pPr>
      <w:r>
        <w:t xml:space="preserve">Multi-location expansion readiness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9" w:name="slide-13-why-invest-in-bloome-pilates"/>
    <w:p>
      <w:pPr>
        <w:pStyle w:val="Heading1"/>
      </w:pPr>
      <w:r>
        <w:t xml:space="preserve">Slide 13 — Why Invest in Bloome Pilates</w:t>
      </w:r>
    </w:p>
    <w:bookmarkStart w:id="88" w:name="why-bloome-pilates"/>
    <w:p>
      <w:pPr>
        <w:pStyle w:val="Heading2"/>
      </w:pPr>
      <w:r>
        <w:t xml:space="preserve">Why Bloome Pilates?</w:t>
      </w:r>
    </w:p>
    <w:bookmarkStart w:id="83" w:name="strong-market-trend"/>
    <w:p>
      <w:pPr>
        <w:pStyle w:val="Heading3"/>
      </w:pPr>
      <w:r>
        <w:t xml:space="preserve">Strong Market Trend</w:t>
      </w:r>
    </w:p>
    <w:p>
      <w:pPr>
        <w:pStyle w:val="FirstParagraph"/>
      </w:pPr>
      <w:r>
        <w:t xml:space="preserve">Wellness industry terus bertumbuh.</w:t>
      </w:r>
    </w:p>
    <w:bookmarkEnd w:id="83"/>
    <w:bookmarkStart w:id="84" w:name="proven-revenue"/>
    <w:p>
      <w:pPr>
        <w:pStyle w:val="Heading3"/>
      </w:pPr>
      <w:r>
        <w:t xml:space="preserve">Proven Revenue</w:t>
      </w:r>
    </w:p>
    <w:p>
      <w:pPr>
        <w:pStyle w:val="FirstParagraph"/>
      </w:pPr>
      <w:r>
        <w:t xml:space="preserve">Sudah menghasilkan Rp100 juta/bulan.</w:t>
      </w:r>
    </w:p>
    <w:bookmarkEnd w:id="84"/>
    <w:bookmarkStart w:id="85" w:name="premium-positioning"/>
    <w:p>
      <w:pPr>
        <w:pStyle w:val="Heading3"/>
      </w:pPr>
      <w:r>
        <w:t xml:space="preserve">Premium Positioning</w:t>
      </w:r>
    </w:p>
    <w:p>
      <w:pPr>
        <w:pStyle w:val="FirstParagraph"/>
      </w:pPr>
      <w:r>
        <w:t xml:space="preserve">Strong differentiation di market.</w:t>
      </w:r>
    </w:p>
    <w:bookmarkEnd w:id="85"/>
    <w:bookmarkStart w:id="86" w:name="scalable-business"/>
    <w:p>
      <w:pPr>
        <w:pStyle w:val="Heading3"/>
      </w:pPr>
      <w:r>
        <w:t xml:space="preserve">Scalable Business</w:t>
      </w:r>
    </w:p>
    <w:p>
      <w:pPr>
        <w:pStyle w:val="FirstParagraph"/>
      </w:pPr>
      <w:r>
        <w:t xml:space="preserve">Membership-based recurring revenue.</w:t>
      </w:r>
    </w:p>
    <w:bookmarkEnd w:id="86"/>
    <w:bookmarkStart w:id="87" w:name="lifestyle-brand-potential"/>
    <w:p>
      <w:pPr>
        <w:pStyle w:val="Heading3"/>
      </w:pPr>
      <w:r>
        <w:t xml:space="preserve">Lifestyle Brand Potential</w:t>
      </w:r>
    </w:p>
    <w:p>
      <w:pPr>
        <w:pStyle w:val="FirstParagraph"/>
      </w:pPr>
      <w:r>
        <w:t xml:space="preserve">Berpotensi berkembang menjadi wellness lifestyle ecosystem.</w:t>
      </w:r>
    </w:p>
    <w:p>
      <w:r>
        <w:pict>
          <v:rect style="width:0;height:1.5pt" o:hralign="center" o:hrstd="t" o:hr="t"/>
        </w:pict>
      </w:r>
    </w:p>
    <w:bookmarkEnd w:id="87"/>
    <w:bookmarkEnd w:id="88"/>
    <w:bookmarkEnd w:id="89"/>
    <w:bookmarkStart w:id="93" w:name="slide-14-team"/>
    <w:p>
      <w:pPr>
        <w:pStyle w:val="Heading1"/>
      </w:pPr>
      <w:r>
        <w:t xml:space="preserve">Slide 14 — Team</w:t>
      </w:r>
    </w:p>
    <w:bookmarkStart w:id="92" w:name="core-team"/>
    <w:p>
      <w:pPr>
        <w:pStyle w:val="Heading2"/>
      </w:pPr>
      <w:r>
        <w:t xml:space="preserve">Core Team</w:t>
      </w:r>
    </w:p>
    <w:bookmarkStart w:id="90" w:name="founder-management"/>
    <w:p>
      <w:pPr>
        <w:pStyle w:val="Heading3"/>
      </w:pPr>
      <w:r>
        <w:t xml:space="preserve">Founder &amp; Management</w:t>
      </w:r>
    </w:p>
    <w:p>
      <w:pPr>
        <w:pStyle w:val="FirstParagraph"/>
      </w:pPr>
      <w:r>
        <w:t xml:space="preserve">Tim Bloome Pilates terdiri dari profesional dengan pengalaman di bidang wellness, customer experience, dan business development.</w:t>
      </w:r>
    </w:p>
    <w:bookmarkEnd w:id="90"/>
    <w:bookmarkStart w:id="91" w:name="focus-areas"/>
    <w:p>
      <w:pPr>
        <w:pStyle w:val="Heading3"/>
      </w:pPr>
      <w:r>
        <w:t xml:space="preserve">Focus Areas</w:t>
      </w:r>
    </w:p>
    <w:p>
      <w:pPr>
        <w:pStyle w:val="Compact"/>
        <w:numPr>
          <w:ilvl w:val="0"/>
          <w:numId w:val="1022"/>
        </w:numPr>
      </w:pPr>
      <w:r>
        <w:t xml:space="preserve">Customer experience excellence</w:t>
      </w:r>
    </w:p>
    <w:p>
      <w:pPr>
        <w:pStyle w:val="Compact"/>
        <w:numPr>
          <w:ilvl w:val="0"/>
          <w:numId w:val="1022"/>
        </w:numPr>
      </w:pPr>
      <w:r>
        <w:t xml:space="preserve">Wellness program quality</w:t>
      </w:r>
    </w:p>
    <w:p>
      <w:pPr>
        <w:pStyle w:val="Compact"/>
        <w:numPr>
          <w:ilvl w:val="0"/>
          <w:numId w:val="1022"/>
        </w:numPr>
      </w:pPr>
      <w:r>
        <w:t xml:space="preserve">Brand &amp; community growth</w:t>
      </w:r>
    </w:p>
    <w:p>
      <w:pPr>
        <w:pStyle w:val="Compact"/>
        <w:numPr>
          <w:ilvl w:val="0"/>
          <w:numId w:val="1022"/>
        </w:numPr>
      </w:pPr>
      <w:r>
        <w:t xml:space="preserve">Sustainable business expansion</w:t>
      </w:r>
    </w:p>
    <w:p>
      <w:r>
        <w:pict>
          <v:rect style="width:0;height:1.5pt" o:hralign="center" o:hrstd="t" o:hr="t"/>
        </w:pict>
      </w:r>
    </w:p>
    <w:bookmarkEnd w:id="91"/>
    <w:bookmarkEnd w:id="92"/>
    <w:bookmarkEnd w:id="93"/>
    <w:bookmarkStart w:id="94" w:name="slide-15-closing"/>
    <w:p>
      <w:pPr>
        <w:pStyle w:val="Heading1"/>
      </w:pPr>
      <w:r>
        <w:t xml:space="preserve">Slide 15 — Closing</w:t>
      </w:r>
    </w:p>
    <w:bookmarkEnd w:id="94"/>
    <w:bookmarkStart w:id="97" w:name="bloome-pilates-2"/>
    <w:p>
      <w:pPr>
        <w:pStyle w:val="Heading1"/>
      </w:pPr>
      <w:r>
        <w:t xml:space="preserve">BLOOME PILATES</w:t>
      </w:r>
    </w:p>
    <w:bookmarkStart w:id="96" w:name="wellness-beyond-exercise"/>
    <w:p>
      <w:pPr>
        <w:pStyle w:val="Heading2"/>
      </w:pPr>
      <w:r>
        <w:t xml:space="preserve">Wellness Beyond Exercise</w:t>
      </w:r>
    </w:p>
    <w:p>
      <w:pPr>
        <w:pStyle w:val="FirstParagraph"/>
      </w:pPr>
      <w:r>
        <w:t xml:space="preserve">Membangun wellness lifestyle brand premium untuk generasi urban modern.</w:t>
      </w:r>
    </w:p>
    <w:bookmarkStart w:id="95" w:name="contact"/>
    <w:p>
      <w:pPr>
        <w:pStyle w:val="Heading3"/>
      </w:pPr>
      <w:r>
        <w:t xml:space="preserve">Contact</w:t>
      </w:r>
    </w:p>
    <w:p>
      <w:pPr>
        <w:pStyle w:val="Compact"/>
        <w:numPr>
          <w:ilvl w:val="0"/>
          <w:numId w:val="1023"/>
        </w:numPr>
      </w:pPr>
      <w:r>
        <w:t xml:space="preserve">Instagram:</w:t>
      </w:r>
      <w:r>
        <w:t xml:space="preserve"> </w:t>
      </w:r>
      <w:r>
        <w:t xml:space="preserve">@bloomepilates</w:t>
      </w:r>
    </w:p>
    <w:p>
      <w:pPr>
        <w:pStyle w:val="Compact"/>
        <w:numPr>
          <w:ilvl w:val="0"/>
          <w:numId w:val="1023"/>
        </w:numPr>
      </w:pPr>
      <w:r>
        <w:t xml:space="preserve">Email: hello@bloomepilates.com</w:t>
      </w:r>
    </w:p>
    <w:p>
      <w:pPr>
        <w:pStyle w:val="Compact"/>
        <w:numPr>
          <w:ilvl w:val="0"/>
          <w:numId w:val="1023"/>
        </w:numPr>
      </w:pPr>
      <w:r>
        <w:t xml:space="preserve">Phone: +62 xxx xxxx xxxx</w:t>
      </w:r>
    </w:p>
    <w:p>
      <w:pPr>
        <w:pStyle w:val="FirstParagraph"/>
      </w:pPr>
      <w:r>
        <w:t xml:space="preserve">Thank You</w:t>
      </w:r>
    </w:p>
    <w:bookmarkEnd w:id="95"/>
    <w:bookmarkEnd w:id="96"/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2026-05-21T02:56:50Z</dcterms:created>
  <dcterms:modified xsi:type="dcterms:W3CDTF">2026-05-21T02:56:50Z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