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2CE" w:rsidRPr="00C2558A" w:rsidRDefault="00B522CE" w:rsidP="00C2558A">
      <w:pPr>
        <w:shd w:val="clear" w:color="auto" w:fill="0070C0"/>
        <w:rPr>
          <w:rFonts w:ascii="Arial Narrow" w:hAnsi="Arial Narrow" w:cs="Arial"/>
          <w:b/>
          <w:color w:val="FFFFFF" w:themeColor="background1"/>
        </w:rPr>
      </w:pPr>
      <w:r w:rsidRPr="00C2558A">
        <w:rPr>
          <w:rFonts w:ascii="Arial Narrow" w:hAnsi="Arial Narrow" w:cs="Arial"/>
          <w:b/>
          <w:color w:val="FFFFFF" w:themeColor="background1"/>
        </w:rPr>
        <w:t>Análisis del Sector</w:t>
      </w:r>
    </w:p>
    <w:p w:rsidR="00B522CE" w:rsidRPr="00DA2764" w:rsidRDefault="00B522CE" w:rsidP="00B522CE">
      <w:pPr>
        <w:spacing w:after="0" w:line="240" w:lineRule="auto"/>
        <w:outlineLvl w:val="1"/>
        <w:rPr>
          <w:rFonts w:ascii="Arial Narrow" w:eastAsia="Times New Roman" w:hAnsi="Arial Narrow" w:cs="Arial"/>
          <w:b/>
          <w:bCs/>
          <w:color w:val="000000" w:themeColor="text1"/>
          <w:lang w:val="es-ES"/>
        </w:rPr>
      </w:pPr>
      <w:r w:rsidRPr="00DA2764">
        <w:rPr>
          <w:rFonts w:ascii="Arial Narrow" w:eastAsia="Times New Roman" w:hAnsi="Arial Narrow" w:cs="Arial"/>
          <w:b/>
          <w:bCs/>
          <w:color w:val="000000" w:themeColor="text1"/>
          <w:lang w:val="es-ES"/>
        </w:rPr>
        <w:t>Situación y evolución del mercado</w:t>
      </w:r>
    </w:p>
    <w:p w:rsidR="00B522CE" w:rsidRPr="00DA2764" w:rsidRDefault="00B522CE" w:rsidP="00B522CE">
      <w:pPr>
        <w:spacing w:after="0" w:line="240" w:lineRule="auto"/>
        <w:outlineLvl w:val="1"/>
        <w:rPr>
          <w:rFonts w:ascii="Arial Narrow" w:eastAsia="Times New Roman" w:hAnsi="Arial Narrow" w:cs="Arial"/>
          <w:bCs/>
          <w:color w:val="000000" w:themeColor="text1"/>
          <w:lang w:val="es-ES"/>
        </w:rPr>
      </w:pPr>
    </w:p>
    <w:p w:rsidR="00B522CE" w:rsidRPr="00DA2764" w:rsidRDefault="00E110D2" w:rsidP="00DA2764">
      <w:pPr>
        <w:jc w:val="both"/>
        <w:rPr>
          <w:rFonts w:ascii="Arial Narrow" w:hAnsi="Arial Narrow" w:cs="Arial"/>
          <w:lang w:val="es-ES"/>
        </w:rPr>
      </w:pPr>
      <w:r w:rsidRPr="00DA2764">
        <w:rPr>
          <w:rFonts w:ascii="Arial Narrow" w:hAnsi="Arial Narrow" w:cs="Arial"/>
          <w:lang w:val="es-ES"/>
        </w:rPr>
        <w:t xml:space="preserve">Actualmente tanto </w:t>
      </w:r>
      <w:r w:rsidR="00134AAE" w:rsidRPr="00DA2764">
        <w:rPr>
          <w:rFonts w:ascii="Arial Narrow" w:hAnsi="Arial Narrow" w:cs="Arial"/>
          <w:lang w:val="es-ES"/>
        </w:rPr>
        <w:t xml:space="preserve">Remfe como su buque insignia AVE están enfrentando una situación que </w:t>
      </w:r>
      <w:r w:rsidR="00B412DF" w:rsidRPr="00DA2764">
        <w:rPr>
          <w:rFonts w:ascii="Arial Narrow" w:hAnsi="Arial Narrow" w:cs="Arial"/>
          <w:lang w:val="es-ES"/>
        </w:rPr>
        <w:t>cambiará</w:t>
      </w:r>
      <w:r w:rsidR="00134AAE" w:rsidRPr="00DA2764">
        <w:rPr>
          <w:rFonts w:ascii="Arial Narrow" w:hAnsi="Arial Narrow" w:cs="Arial"/>
          <w:lang w:val="es-ES"/>
        </w:rPr>
        <w:t xml:space="preserve"> su estatus de monopolio. Por un lado, AVE a partir del año 2020 históricamente tendrá como nuevos competidores</w:t>
      </w:r>
      <w:r w:rsidR="00B412DF" w:rsidRPr="00DA2764">
        <w:rPr>
          <w:rFonts w:ascii="Arial Narrow" w:hAnsi="Arial Narrow" w:cs="Arial"/>
          <w:lang w:val="es-ES"/>
        </w:rPr>
        <w:t xml:space="preserve"> a e</w:t>
      </w:r>
      <w:bookmarkStart w:id="0" w:name="_GoBack"/>
      <w:bookmarkEnd w:id="0"/>
      <w:r w:rsidR="00B412DF" w:rsidRPr="00DA2764">
        <w:rPr>
          <w:rFonts w:ascii="Arial Narrow" w:hAnsi="Arial Narrow" w:cs="Arial"/>
          <w:lang w:val="es-ES"/>
        </w:rPr>
        <w:t>mpresas extranjeras interesadas en expandir sus operaciones en España</w:t>
      </w:r>
      <w:r w:rsidR="00866340" w:rsidRPr="00DA2764">
        <w:rPr>
          <w:rFonts w:ascii="Arial Narrow" w:hAnsi="Arial Narrow" w:cs="Arial"/>
          <w:lang w:val="es-ES"/>
        </w:rPr>
        <w:t xml:space="preserve">. Por tal razón, </w:t>
      </w:r>
      <w:r w:rsidR="003A5CEE" w:rsidRPr="00DA2764">
        <w:rPr>
          <w:rFonts w:ascii="Arial Narrow" w:hAnsi="Arial Narrow" w:cs="Arial"/>
          <w:lang w:val="es-ES"/>
        </w:rPr>
        <w:t>Remfe ha</w:t>
      </w:r>
      <w:r w:rsidR="00866340" w:rsidRPr="00DA2764">
        <w:rPr>
          <w:rFonts w:ascii="Arial Narrow" w:hAnsi="Arial Narrow" w:cs="Arial"/>
          <w:lang w:val="es-ES"/>
        </w:rPr>
        <w:t xml:space="preserve"> pasado de ser el monopolio de trenes a un competidor</w:t>
      </w:r>
      <w:r w:rsidR="003A5CEE" w:rsidRPr="00DA2764">
        <w:rPr>
          <w:rFonts w:ascii="Arial Narrow" w:hAnsi="Arial Narrow" w:cs="Arial"/>
          <w:lang w:val="es-ES"/>
        </w:rPr>
        <w:t xml:space="preserve"> que debe pulir nuevas estrategias para consolidarse y captar la mayor cuota de mercado posible</w:t>
      </w:r>
      <w:r w:rsidR="00B412DF" w:rsidRPr="00DA2764">
        <w:rPr>
          <w:rFonts w:ascii="Arial Narrow" w:hAnsi="Arial Narrow" w:cs="Arial"/>
          <w:lang w:val="es-ES"/>
        </w:rPr>
        <w:t>. Por otro lado, Remfe enfrenta un intento de privatización</w:t>
      </w:r>
      <w:r w:rsidR="0061303C" w:rsidRPr="00DA2764">
        <w:rPr>
          <w:rFonts w:ascii="Arial Narrow" w:hAnsi="Arial Narrow" w:cs="Arial"/>
          <w:lang w:val="es-ES"/>
        </w:rPr>
        <w:t xml:space="preserve"> de sus servicios</w:t>
      </w:r>
      <w:r w:rsidR="00B412DF" w:rsidRPr="00DA2764">
        <w:rPr>
          <w:rFonts w:ascii="Arial Narrow" w:hAnsi="Arial Narrow" w:cs="Arial"/>
          <w:lang w:val="es-ES"/>
        </w:rPr>
        <w:t xml:space="preserve"> que </w:t>
      </w:r>
      <w:r w:rsidR="00866340" w:rsidRPr="00DA2764">
        <w:rPr>
          <w:rFonts w:ascii="Arial Narrow" w:hAnsi="Arial Narrow" w:cs="Arial"/>
          <w:lang w:val="es-ES"/>
        </w:rPr>
        <w:t>crea</w:t>
      </w:r>
      <w:r w:rsidR="00B412DF" w:rsidRPr="00DA2764">
        <w:rPr>
          <w:rFonts w:ascii="Arial Narrow" w:hAnsi="Arial Narrow" w:cs="Arial"/>
          <w:lang w:val="es-ES"/>
        </w:rPr>
        <w:t xml:space="preserve"> contrastes</w:t>
      </w:r>
      <w:r w:rsidR="00866340" w:rsidRPr="00DA2764">
        <w:rPr>
          <w:rFonts w:ascii="Arial Narrow" w:hAnsi="Arial Narrow" w:cs="Arial"/>
          <w:lang w:val="es-ES"/>
        </w:rPr>
        <w:t xml:space="preserve"> en la opinión pública</w:t>
      </w:r>
      <w:r w:rsidR="00B412DF" w:rsidRPr="00DA2764">
        <w:rPr>
          <w:rFonts w:ascii="Arial Narrow" w:hAnsi="Arial Narrow" w:cs="Arial"/>
          <w:lang w:val="es-ES"/>
        </w:rPr>
        <w:t xml:space="preserve"> debido al historial de empresas estatales españolas que han sido privatizadas.</w:t>
      </w:r>
    </w:p>
    <w:p w:rsidR="00B522CE" w:rsidRPr="00DA2764" w:rsidRDefault="00B412DF" w:rsidP="00DA2764">
      <w:pPr>
        <w:jc w:val="both"/>
        <w:rPr>
          <w:rFonts w:ascii="Arial Narrow" w:hAnsi="Arial Narrow" w:cs="Arial"/>
          <w:lang w:val="es-ES"/>
        </w:rPr>
      </w:pPr>
      <w:r w:rsidRPr="00DA2764">
        <w:rPr>
          <w:rFonts w:ascii="Arial Narrow" w:hAnsi="Arial Narrow" w:cs="Arial"/>
          <w:lang w:val="es-ES"/>
        </w:rPr>
        <w:t xml:space="preserve">Ante estos eventos, Remfe </w:t>
      </w:r>
      <w:r w:rsidR="00866340" w:rsidRPr="00DA2764">
        <w:rPr>
          <w:rFonts w:ascii="Arial Narrow" w:hAnsi="Arial Narrow" w:cs="Arial"/>
          <w:lang w:val="es-ES"/>
        </w:rPr>
        <w:t>está reaccionando y</w:t>
      </w:r>
      <w:r w:rsidRPr="00DA2764">
        <w:rPr>
          <w:rFonts w:ascii="Arial Narrow" w:hAnsi="Arial Narrow" w:cs="Arial"/>
          <w:lang w:val="es-ES"/>
        </w:rPr>
        <w:t xml:space="preserve"> lanzado estrategias contra reloj para enfrentar estos tiempos de cambio. Una de las más atinadas ha sido </w:t>
      </w:r>
      <w:r w:rsidR="00866340" w:rsidRPr="00DA2764">
        <w:rPr>
          <w:rFonts w:ascii="Arial Narrow" w:hAnsi="Arial Narrow" w:cs="Arial"/>
          <w:lang w:val="es-ES"/>
        </w:rPr>
        <w:t>la alternativa AVE “low-cost” llamada EVA que empezará a trabajar operando estratégicamente la línea que une Madrid y Barcelona.</w:t>
      </w:r>
    </w:p>
    <w:p w:rsidR="0061303C" w:rsidRPr="00DA2764" w:rsidRDefault="0061303C" w:rsidP="0061303C">
      <w:pPr>
        <w:pStyle w:val="Default"/>
        <w:rPr>
          <w:rFonts w:ascii="Arial Narrow" w:hAnsi="Arial Narrow"/>
          <w:color w:val="auto"/>
          <w:sz w:val="22"/>
          <w:szCs w:val="22"/>
        </w:rPr>
      </w:pPr>
    </w:p>
    <w:p w:rsidR="009C1B44" w:rsidRPr="00DA2764" w:rsidRDefault="0061303C" w:rsidP="0061303C">
      <w:pPr>
        <w:pStyle w:val="Default"/>
        <w:rPr>
          <w:rFonts w:ascii="Arial Narrow" w:hAnsi="Arial Narrow"/>
          <w:b/>
          <w:sz w:val="22"/>
          <w:szCs w:val="22"/>
          <w:lang w:val="es-ES"/>
        </w:rPr>
      </w:pPr>
      <w:r w:rsidRPr="00DA2764">
        <w:rPr>
          <w:rFonts w:ascii="Arial Narrow" w:hAnsi="Arial Narrow"/>
          <w:b/>
          <w:sz w:val="22"/>
          <w:szCs w:val="22"/>
          <w:lang w:val="es-ES"/>
        </w:rPr>
        <w:t>Tipología y perfil de segmentos</w:t>
      </w:r>
    </w:p>
    <w:p w:rsidR="0061303C" w:rsidRPr="00DA2764" w:rsidRDefault="0061303C" w:rsidP="0061303C">
      <w:pPr>
        <w:pStyle w:val="Default"/>
        <w:rPr>
          <w:rFonts w:ascii="Arial Narrow" w:hAnsi="Arial Narrow"/>
          <w:sz w:val="22"/>
          <w:szCs w:val="22"/>
          <w:lang w:val="es-ES"/>
        </w:rPr>
      </w:pPr>
    </w:p>
    <w:p w:rsidR="007D59D5" w:rsidRPr="00DA2764" w:rsidRDefault="007D59D5" w:rsidP="0061303C">
      <w:pPr>
        <w:pStyle w:val="Default"/>
        <w:rPr>
          <w:rFonts w:ascii="Arial Narrow" w:hAnsi="Arial Narrow"/>
          <w:sz w:val="22"/>
          <w:szCs w:val="22"/>
          <w:lang w:val="es-ES"/>
        </w:rPr>
      </w:pPr>
      <w:r w:rsidRPr="00DA2764">
        <w:rPr>
          <w:rFonts w:ascii="Arial Narrow" w:hAnsi="Arial Narrow"/>
          <w:sz w:val="22"/>
          <w:szCs w:val="22"/>
          <w:lang w:val="es-ES"/>
        </w:rPr>
        <w:t>Segmento de mercado objetivo: viajeros de punto-a-punto que usen el ferrocarril en rutas nacionales.</w:t>
      </w:r>
    </w:p>
    <w:p w:rsidR="00EC6B54" w:rsidRPr="00DA2764" w:rsidRDefault="00EC6B54" w:rsidP="0061303C">
      <w:pPr>
        <w:pStyle w:val="Default"/>
        <w:rPr>
          <w:rFonts w:ascii="Arial Narrow" w:hAnsi="Arial Narrow"/>
          <w:sz w:val="22"/>
          <w:szCs w:val="22"/>
          <w:lang w:val="es-ES"/>
        </w:rPr>
      </w:pPr>
    </w:p>
    <w:p w:rsidR="00EC6B54" w:rsidRPr="00DA2764" w:rsidRDefault="00EC6B54" w:rsidP="0061303C">
      <w:pPr>
        <w:pStyle w:val="Default"/>
        <w:rPr>
          <w:rFonts w:ascii="Arial Narrow" w:hAnsi="Arial Narrow"/>
          <w:sz w:val="22"/>
          <w:szCs w:val="22"/>
          <w:lang w:val="es-ES"/>
        </w:rPr>
      </w:pPr>
      <w:r w:rsidRPr="00DA2764">
        <w:rPr>
          <w:rFonts w:ascii="Arial Narrow" w:hAnsi="Arial Narrow"/>
          <w:sz w:val="22"/>
          <w:szCs w:val="22"/>
          <w:lang w:val="es-ES"/>
        </w:rPr>
        <w:t>Segmentos por diferencias de precios:</w:t>
      </w:r>
    </w:p>
    <w:p w:rsidR="00EC6B54" w:rsidRPr="00DA2764" w:rsidRDefault="00EC6B54" w:rsidP="00DA2764">
      <w:pPr>
        <w:pStyle w:val="Default"/>
        <w:numPr>
          <w:ilvl w:val="0"/>
          <w:numId w:val="2"/>
        </w:numPr>
        <w:jc w:val="both"/>
        <w:rPr>
          <w:rFonts w:ascii="Arial Narrow" w:hAnsi="Arial Narrow"/>
          <w:b/>
          <w:sz w:val="22"/>
          <w:szCs w:val="22"/>
          <w:lang w:val="es-ES"/>
        </w:rPr>
      </w:pPr>
      <w:r w:rsidRPr="00DA2764">
        <w:rPr>
          <w:rFonts w:ascii="Arial Narrow" w:hAnsi="Arial Narrow"/>
          <w:b/>
          <w:sz w:val="22"/>
          <w:szCs w:val="22"/>
          <w:lang w:val="es-ES"/>
        </w:rPr>
        <w:t xml:space="preserve">Coste Bajo: </w:t>
      </w:r>
      <w:r w:rsidR="009C1B44" w:rsidRPr="00DA2764">
        <w:rPr>
          <w:rFonts w:ascii="Arial Narrow" w:hAnsi="Arial Narrow"/>
          <w:sz w:val="22"/>
          <w:szCs w:val="22"/>
          <w:lang w:val="es-ES"/>
        </w:rPr>
        <w:t>El preferido de viajeros ocasionales que buscan opciones económicas sobre la experiencia de viaje</w:t>
      </w:r>
      <w:r w:rsidRPr="00DA2764">
        <w:rPr>
          <w:rFonts w:ascii="Arial Narrow" w:hAnsi="Arial Narrow"/>
          <w:b/>
          <w:sz w:val="22"/>
          <w:szCs w:val="22"/>
          <w:lang w:val="es-ES"/>
        </w:rPr>
        <w:t xml:space="preserve"> </w:t>
      </w:r>
    </w:p>
    <w:p w:rsidR="009C1B44" w:rsidRPr="00DA2764" w:rsidRDefault="009C1B44" w:rsidP="009C1B44">
      <w:pPr>
        <w:pStyle w:val="Default"/>
        <w:numPr>
          <w:ilvl w:val="0"/>
          <w:numId w:val="2"/>
        </w:numPr>
        <w:rPr>
          <w:rFonts w:ascii="Arial Narrow" w:hAnsi="Arial Narrow"/>
          <w:b/>
          <w:sz w:val="22"/>
          <w:szCs w:val="22"/>
          <w:lang w:val="es-ES"/>
        </w:rPr>
      </w:pPr>
      <w:r w:rsidRPr="00DA2764">
        <w:rPr>
          <w:rFonts w:ascii="Arial Narrow" w:hAnsi="Arial Narrow"/>
          <w:b/>
          <w:sz w:val="22"/>
          <w:szCs w:val="22"/>
          <w:lang w:val="es-ES"/>
        </w:rPr>
        <w:t xml:space="preserve">Coste Alto: </w:t>
      </w:r>
      <w:r w:rsidRPr="00DA2764">
        <w:rPr>
          <w:rFonts w:ascii="Arial Narrow" w:hAnsi="Arial Narrow"/>
          <w:sz w:val="22"/>
          <w:szCs w:val="22"/>
          <w:lang w:val="es-ES"/>
        </w:rPr>
        <w:t>Usuarios que exigen una experiencia de viaje especial. Viajes de negocios.</w:t>
      </w:r>
    </w:p>
    <w:p w:rsidR="00EC6B54" w:rsidRPr="00DA2764" w:rsidRDefault="00EC6B54" w:rsidP="0061303C">
      <w:pPr>
        <w:pStyle w:val="Default"/>
        <w:rPr>
          <w:rFonts w:ascii="Arial Narrow" w:hAnsi="Arial Narrow"/>
          <w:sz w:val="22"/>
          <w:szCs w:val="22"/>
          <w:lang w:val="es-ES"/>
        </w:rPr>
      </w:pPr>
    </w:p>
    <w:p w:rsidR="007D59D5" w:rsidRPr="00DA2764" w:rsidRDefault="007D59D5" w:rsidP="0061303C">
      <w:pPr>
        <w:pStyle w:val="Default"/>
        <w:rPr>
          <w:rFonts w:ascii="Arial Narrow" w:hAnsi="Arial Narrow"/>
          <w:sz w:val="22"/>
          <w:szCs w:val="22"/>
          <w:lang w:val="es-ES"/>
        </w:rPr>
      </w:pPr>
    </w:p>
    <w:p w:rsidR="007D59D5" w:rsidRPr="00DA2764" w:rsidRDefault="007D59D5" w:rsidP="0061303C">
      <w:pPr>
        <w:pStyle w:val="Default"/>
        <w:rPr>
          <w:rFonts w:ascii="Arial Narrow" w:hAnsi="Arial Narrow"/>
          <w:sz w:val="22"/>
          <w:szCs w:val="22"/>
          <w:lang w:val="es-ES"/>
        </w:rPr>
      </w:pPr>
      <w:r w:rsidRPr="00DA2764">
        <w:rPr>
          <w:rFonts w:ascii="Arial Narrow" w:hAnsi="Arial Narrow"/>
          <w:sz w:val="22"/>
          <w:szCs w:val="22"/>
          <w:lang w:val="es-ES"/>
        </w:rPr>
        <w:t>Segmentos de mercado por tipo de uso:</w:t>
      </w:r>
    </w:p>
    <w:p w:rsidR="007D59D5" w:rsidRPr="00DA2764" w:rsidRDefault="007D59D5" w:rsidP="0061303C">
      <w:pPr>
        <w:pStyle w:val="Default"/>
        <w:rPr>
          <w:rFonts w:ascii="Arial Narrow" w:hAnsi="Arial Narrow"/>
          <w:sz w:val="22"/>
          <w:szCs w:val="22"/>
          <w:lang w:val="es-ES"/>
        </w:rPr>
      </w:pPr>
      <w:r w:rsidRPr="00DA2764">
        <w:rPr>
          <w:rFonts w:ascii="Arial Narrow" w:hAnsi="Arial Narrow"/>
          <w:sz w:val="22"/>
          <w:szCs w:val="22"/>
          <w:lang w:val="es-ES"/>
        </w:rPr>
        <w:tab/>
      </w:r>
    </w:p>
    <w:p w:rsidR="007D59D5" w:rsidRPr="00DA2764" w:rsidRDefault="007D59D5" w:rsidP="00DA2764">
      <w:pPr>
        <w:pStyle w:val="Default"/>
        <w:numPr>
          <w:ilvl w:val="0"/>
          <w:numId w:val="1"/>
        </w:numPr>
        <w:jc w:val="both"/>
        <w:rPr>
          <w:rFonts w:ascii="Arial Narrow" w:hAnsi="Arial Narrow"/>
          <w:sz w:val="22"/>
          <w:szCs w:val="22"/>
          <w:lang w:val="es-ES"/>
        </w:rPr>
      </w:pPr>
      <w:r w:rsidRPr="00DA2764">
        <w:rPr>
          <w:rFonts w:ascii="Arial Narrow" w:hAnsi="Arial Narrow"/>
          <w:b/>
          <w:sz w:val="22"/>
          <w:szCs w:val="22"/>
          <w:lang w:val="es-ES"/>
        </w:rPr>
        <w:t>Viajes de placer</w:t>
      </w:r>
      <w:r w:rsidRPr="00DA2764">
        <w:rPr>
          <w:rFonts w:ascii="Arial Narrow" w:hAnsi="Arial Narrow"/>
          <w:sz w:val="22"/>
          <w:szCs w:val="22"/>
          <w:lang w:val="es-ES"/>
        </w:rPr>
        <w:t>:</w:t>
      </w:r>
      <w:r w:rsidR="00EC6B54" w:rsidRPr="00DA2764">
        <w:rPr>
          <w:rFonts w:ascii="Arial Narrow" w:hAnsi="Arial Narrow"/>
          <w:sz w:val="22"/>
          <w:szCs w:val="22"/>
          <w:lang w:val="es-ES"/>
        </w:rPr>
        <w:t xml:space="preserve"> Principalmente turísticos, donde el usuario prefiere opciones de coste bajo</w:t>
      </w:r>
    </w:p>
    <w:p w:rsidR="00EC6B54" w:rsidRPr="00DA2764" w:rsidRDefault="00EC6B54" w:rsidP="00DA2764">
      <w:pPr>
        <w:pStyle w:val="Default"/>
        <w:numPr>
          <w:ilvl w:val="0"/>
          <w:numId w:val="1"/>
        </w:numPr>
        <w:jc w:val="both"/>
        <w:rPr>
          <w:rFonts w:ascii="Arial Narrow" w:hAnsi="Arial Narrow"/>
          <w:sz w:val="22"/>
          <w:szCs w:val="22"/>
          <w:lang w:val="es-ES"/>
        </w:rPr>
      </w:pPr>
      <w:r w:rsidRPr="00DA2764">
        <w:rPr>
          <w:rFonts w:ascii="Arial Narrow" w:hAnsi="Arial Narrow"/>
          <w:b/>
          <w:sz w:val="22"/>
          <w:szCs w:val="22"/>
          <w:lang w:val="es-ES"/>
        </w:rPr>
        <w:t>Viajes para visitar amigos y/o familiares</w:t>
      </w:r>
      <w:r w:rsidRPr="00DA2764">
        <w:rPr>
          <w:rFonts w:ascii="Arial Narrow" w:hAnsi="Arial Narrow"/>
          <w:sz w:val="22"/>
          <w:szCs w:val="22"/>
          <w:lang w:val="es-ES"/>
        </w:rPr>
        <w:t>: Preferencia</w:t>
      </w:r>
      <w:r w:rsidRPr="00DA2764">
        <w:rPr>
          <w:rFonts w:ascii="Arial Narrow" w:hAnsi="Arial Narrow"/>
          <w:b/>
          <w:sz w:val="22"/>
          <w:szCs w:val="22"/>
          <w:lang w:val="es-ES"/>
        </w:rPr>
        <w:t xml:space="preserve"> </w:t>
      </w:r>
      <w:r w:rsidRPr="00DA2764">
        <w:rPr>
          <w:rFonts w:ascii="Arial Narrow" w:hAnsi="Arial Narrow"/>
          <w:sz w:val="22"/>
          <w:szCs w:val="22"/>
          <w:lang w:val="es-ES"/>
        </w:rPr>
        <w:t>de opciones</w:t>
      </w:r>
      <w:r w:rsidRPr="00DA2764">
        <w:rPr>
          <w:rFonts w:ascii="Arial Narrow" w:hAnsi="Arial Narrow"/>
          <w:b/>
          <w:sz w:val="22"/>
          <w:szCs w:val="22"/>
          <w:lang w:val="es-ES"/>
        </w:rPr>
        <w:t xml:space="preserve"> </w:t>
      </w:r>
      <w:r w:rsidRPr="00DA2764">
        <w:rPr>
          <w:rFonts w:ascii="Arial Narrow" w:hAnsi="Arial Narrow"/>
          <w:sz w:val="22"/>
          <w:szCs w:val="22"/>
          <w:lang w:val="es-ES"/>
        </w:rPr>
        <w:t>de bajo coste. Viajes más frecuentes</w:t>
      </w:r>
    </w:p>
    <w:p w:rsidR="00EC6B54" w:rsidRPr="00DA2764" w:rsidRDefault="009C1B44" w:rsidP="00DA2764">
      <w:pPr>
        <w:pStyle w:val="Default"/>
        <w:numPr>
          <w:ilvl w:val="0"/>
          <w:numId w:val="1"/>
        </w:numPr>
        <w:jc w:val="both"/>
        <w:rPr>
          <w:rFonts w:ascii="Arial Narrow" w:hAnsi="Arial Narrow"/>
          <w:sz w:val="22"/>
          <w:szCs w:val="22"/>
          <w:lang w:val="es-ES"/>
        </w:rPr>
      </w:pPr>
      <w:r w:rsidRPr="00DA2764">
        <w:rPr>
          <w:rFonts w:ascii="Arial Narrow" w:hAnsi="Arial Narrow"/>
          <w:b/>
          <w:sz w:val="22"/>
          <w:szCs w:val="22"/>
          <w:lang w:val="es-ES"/>
        </w:rPr>
        <w:t xml:space="preserve">Viajes de </w:t>
      </w:r>
      <w:r w:rsidR="00EC6B54" w:rsidRPr="00DA2764">
        <w:rPr>
          <w:rFonts w:ascii="Arial Narrow" w:hAnsi="Arial Narrow"/>
          <w:b/>
          <w:sz w:val="22"/>
          <w:szCs w:val="22"/>
          <w:lang w:val="es-ES"/>
        </w:rPr>
        <w:t>Negocios</w:t>
      </w:r>
      <w:r w:rsidR="00EC6B54" w:rsidRPr="00DA2764">
        <w:rPr>
          <w:rFonts w:ascii="Arial Narrow" w:hAnsi="Arial Narrow"/>
          <w:sz w:val="22"/>
          <w:szCs w:val="22"/>
          <w:lang w:val="es-ES"/>
        </w:rPr>
        <w:t>: Existe una mayor exigencia de flexibilidad en la reserva de billetes y servicios. Mayor exigencia en el trato y la puntualidad en todo el proceso.</w:t>
      </w:r>
    </w:p>
    <w:p w:rsidR="009C1B44" w:rsidRPr="00DA2764" w:rsidRDefault="009C1B44" w:rsidP="009C1B44">
      <w:pPr>
        <w:pStyle w:val="Default"/>
        <w:rPr>
          <w:rFonts w:ascii="Arial Narrow" w:hAnsi="Arial Narrow"/>
          <w:sz w:val="22"/>
          <w:szCs w:val="22"/>
          <w:lang w:val="es-ES"/>
        </w:rPr>
      </w:pPr>
    </w:p>
    <w:p w:rsidR="009C1B44" w:rsidRPr="00DA2764" w:rsidRDefault="009C1B44" w:rsidP="009C1B44">
      <w:pPr>
        <w:pStyle w:val="Default"/>
        <w:rPr>
          <w:rFonts w:ascii="Arial Narrow" w:hAnsi="Arial Narrow"/>
          <w:b/>
          <w:sz w:val="22"/>
          <w:szCs w:val="22"/>
          <w:lang w:val="es-ES"/>
        </w:rPr>
      </w:pPr>
      <w:r w:rsidRPr="00DA2764">
        <w:rPr>
          <w:rFonts w:ascii="Arial Narrow" w:hAnsi="Arial Narrow"/>
          <w:b/>
          <w:sz w:val="22"/>
          <w:szCs w:val="22"/>
          <w:lang w:val="es-ES"/>
        </w:rPr>
        <w:t>Competidores y cuota de mercado</w:t>
      </w:r>
    </w:p>
    <w:p w:rsidR="009C1B44" w:rsidRPr="00DA2764" w:rsidRDefault="009C1B44" w:rsidP="009C1B44">
      <w:pPr>
        <w:pStyle w:val="Default"/>
        <w:rPr>
          <w:rFonts w:ascii="Arial Narrow" w:hAnsi="Arial Narrow"/>
          <w:b/>
          <w:sz w:val="22"/>
          <w:szCs w:val="22"/>
          <w:lang w:val="es-ES"/>
        </w:rPr>
      </w:pPr>
    </w:p>
    <w:p w:rsidR="00B558EF" w:rsidRPr="00DA2764" w:rsidRDefault="009C1B44" w:rsidP="009C1B44">
      <w:pPr>
        <w:pStyle w:val="Default"/>
        <w:rPr>
          <w:rFonts w:ascii="Arial Narrow" w:hAnsi="Arial Narrow"/>
          <w:sz w:val="22"/>
          <w:szCs w:val="22"/>
          <w:lang w:val="es-ES"/>
        </w:rPr>
      </w:pPr>
      <w:r w:rsidRPr="00DA2764">
        <w:rPr>
          <w:rFonts w:ascii="Arial Narrow" w:hAnsi="Arial Narrow"/>
          <w:sz w:val="22"/>
          <w:szCs w:val="22"/>
          <w:lang w:val="es-ES"/>
        </w:rPr>
        <w:t>Futuros competidores</w:t>
      </w:r>
      <w:r w:rsidR="00B558EF" w:rsidRPr="00DA2764">
        <w:rPr>
          <w:rFonts w:ascii="Arial Narrow" w:hAnsi="Arial Narrow"/>
          <w:sz w:val="22"/>
          <w:szCs w:val="22"/>
          <w:lang w:val="es-ES"/>
        </w:rPr>
        <w:t xml:space="preserve"> directos</w:t>
      </w:r>
      <w:r w:rsidRPr="00DA2764">
        <w:rPr>
          <w:rFonts w:ascii="Arial Narrow" w:hAnsi="Arial Narrow"/>
          <w:sz w:val="22"/>
          <w:szCs w:val="22"/>
          <w:lang w:val="es-ES"/>
        </w:rPr>
        <w:t>:</w:t>
      </w:r>
    </w:p>
    <w:p w:rsidR="00B558EF" w:rsidRPr="00DA2764" w:rsidRDefault="009C1B44" w:rsidP="00B558EF">
      <w:pPr>
        <w:pStyle w:val="Prrafodelista"/>
        <w:numPr>
          <w:ilvl w:val="0"/>
          <w:numId w:val="5"/>
        </w:numPr>
        <w:rPr>
          <w:rFonts w:ascii="Arial Narrow" w:hAnsi="Arial Narrow" w:cs="Arial"/>
          <w:lang w:val="es-ES"/>
        </w:rPr>
      </w:pPr>
      <w:r w:rsidRPr="00DA2764">
        <w:rPr>
          <w:rFonts w:ascii="Arial Narrow" w:hAnsi="Arial Narrow" w:cs="Arial"/>
          <w:b/>
          <w:lang w:val="es-ES"/>
        </w:rPr>
        <w:t>Ilsa</w:t>
      </w:r>
      <w:r w:rsidRPr="00DA2764">
        <w:rPr>
          <w:rFonts w:ascii="Arial Narrow" w:hAnsi="Arial Narrow" w:cs="Arial"/>
          <w:lang w:val="es-ES"/>
        </w:rPr>
        <w:t xml:space="preserve">, compuesta por Air </w:t>
      </w:r>
      <w:proofErr w:type="spellStart"/>
      <w:r w:rsidRPr="00DA2764">
        <w:rPr>
          <w:rFonts w:ascii="Arial Narrow" w:hAnsi="Arial Narrow" w:cs="Arial"/>
          <w:lang w:val="es-ES"/>
        </w:rPr>
        <w:t>Nostrum</w:t>
      </w:r>
      <w:proofErr w:type="spellEnd"/>
      <w:r w:rsidRPr="00DA2764">
        <w:rPr>
          <w:rFonts w:ascii="Arial Narrow" w:hAnsi="Arial Narrow" w:cs="Arial"/>
          <w:lang w:val="es-ES"/>
        </w:rPr>
        <w:t xml:space="preserve"> y </w:t>
      </w:r>
      <w:proofErr w:type="spellStart"/>
      <w:r w:rsidRPr="00DA2764">
        <w:rPr>
          <w:rFonts w:ascii="Arial Narrow" w:hAnsi="Arial Narrow" w:cs="Arial"/>
          <w:lang w:val="es-ES"/>
        </w:rPr>
        <w:t>Trenitalia</w:t>
      </w:r>
      <w:proofErr w:type="spellEnd"/>
    </w:p>
    <w:p w:rsidR="00B558EF" w:rsidRPr="00DA2764" w:rsidRDefault="00B558EF" w:rsidP="00B558EF">
      <w:pPr>
        <w:pStyle w:val="Prrafodelista"/>
        <w:numPr>
          <w:ilvl w:val="0"/>
          <w:numId w:val="5"/>
        </w:numPr>
        <w:rPr>
          <w:rFonts w:ascii="Arial Narrow" w:hAnsi="Arial Narrow" w:cs="Arial"/>
        </w:rPr>
      </w:pPr>
      <w:r w:rsidRPr="00DA2764">
        <w:rPr>
          <w:rFonts w:ascii="Arial Narrow" w:hAnsi="Arial Narrow" w:cs="Arial"/>
          <w:b/>
        </w:rPr>
        <w:t>SNCF</w:t>
      </w:r>
      <w:r w:rsidRPr="00DA2764">
        <w:rPr>
          <w:rFonts w:ascii="Arial Narrow" w:hAnsi="Arial Narrow" w:cs="Arial"/>
        </w:rPr>
        <w:t xml:space="preserve">, </w:t>
      </w:r>
      <w:proofErr w:type="spellStart"/>
      <w:r w:rsidRPr="00DA2764">
        <w:rPr>
          <w:rFonts w:ascii="Arial Narrow" w:hAnsi="Arial Narrow" w:cs="Arial"/>
        </w:rPr>
        <w:t>compañia</w:t>
      </w:r>
      <w:proofErr w:type="spellEnd"/>
      <w:r w:rsidRPr="00DA2764">
        <w:rPr>
          <w:rFonts w:ascii="Arial Narrow" w:hAnsi="Arial Narrow" w:cs="Arial"/>
        </w:rPr>
        <w:t xml:space="preserve"> </w:t>
      </w:r>
      <w:proofErr w:type="spellStart"/>
      <w:r w:rsidRPr="00DA2764">
        <w:rPr>
          <w:rFonts w:ascii="Arial Narrow" w:hAnsi="Arial Narrow" w:cs="Arial"/>
        </w:rPr>
        <w:t>ferroviaria</w:t>
      </w:r>
      <w:proofErr w:type="spellEnd"/>
      <w:r w:rsidRPr="00DA2764">
        <w:rPr>
          <w:rFonts w:ascii="Arial Narrow" w:hAnsi="Arial Narrow" w:cs="Arial"/>
        </w:rPr>
        <w:t xml:space="preserve"> </w:t>
      </w:r>
      <w:proofErr w:type="spellStart"/>
      <w:r w:rsidRPr="00DA2764">
        <w:rPr>
          <w:rFonts w:ascii="Arial Narrow" w:hAnsi="Arial Narrow" w:cs="Arial"/>
        </w:rPr>
        <w:t>francesa</w:t>
      </w:r>
      <w:proofErr w:type="spellEnd"/>
    </w:p>
    <w:p w:rsidR="00B558EF" w:rsidRPr="00DA2764" w:rsidRDefault="00B558EF" w:rsidP="009C1B44">
      <w:pPr>
        <w:pStyle w:val="Default"/>
        <w:rPr>
          <w:rFonts w:ascii="Arial Narrow" w:hAnsi="Arial Narrow"/>
          <w:sz w:val="22"/>
          <w:szCs w:val="22"/>
          <w:lang w:val="es-ES"/>
        </w:rPr>
      </w:pPr>
    </w:p>
    <w:p w:rsidR="009C1B44" w:rsidRPr="00DA2764" w:rsidRDefault="009C1B44" w:rsidP="009C1B44">
      <w:pPr>
        <w:pStyle w:val="Default"/>
        <w:rPr>
          <w:rFonts w:ascii="Arial Narrow" w:hAnsi="Arial Narrow"/>
          <w:sz w:val="22"/>
          <w:szCs w:val="22"/>
          <w:lang w:val="es-ES"/>
        </w:rPr>
      </w:pPr>
      <w:r w:rsidRPr="00DA2764">
        <w:rPr>
          <w:rFonts w:ascii="Arial Narrow" w:hAnsi="Arial Narrow"/>
          <w:sz w:val="22"/>
          <w:szCs w:val="22"/>
          <w:lang w:val="es-ES"/>
        </w:rPr>
        <w:t>Actualmente la cuota de mercado del corredor Madrid-Barcelona (11 millones de viajeros al año) es:</w:t>
      </w:r>
    </w:p>
    <w:p w:rsidR="009C1B44" w:rsidRPr="00DA2764" w:rsidRDefault="009C1B44" w:rsidP="00B558EF">
      <w:pPr>
        <w:pStyle w:val="Default"/>
        <w:numPr>
          <w:ilvl w:val="0"/>
          <w:numId w:val="4"/>
        </w:numPr>
        <w:rPr>
          <w:rFonts w:ascii="Arial Narrow" w:hAnsi="Arial Narrow"/>
          <w:sz w:val="22"/>
          <w:szCs w:val="22"/>
          <w:lang w:val="es-ES"/>
        </w:rPr>
      </w:pPr>
      <w:r w:rsidRPr="00DA2764">
        <w:rPr>
          <w:rFonts w:ascii="Arial Narrow" w:hAnsi="Arial Narrow"/>
          <w:sz w:val="22"/>
          <w:szCs w:val="22"/>
          <w:lang w:val="es-ES"/>
        </w:rPr>
        <w:t>AVE: 38%</w:t>
      </w:r>
    </w:p>
    <w:p w:rsidR="009C1B44" w:rsidRPr="00DA2764" w:rsidRDefault="009C1B44" w:rsidP="00B558EF">
      <w:pPr>
        <w:pStyle w:val="Default"/>
        <w:numPr>
          <w:ilvl w:val="0"/>
          <w:numId w:val="4"/>
        </w:numPr>
        <w:rPr>
          <w:rFonts w:ascii="Arial Narrow" w:hAnsi="Arial Narrow"/>
          <w:sz w:val="22"/>
          <w:szCs w:val="22"/>
          <w:lang w:val="es-ES"/>
        </w:rPr>
      </w:pPr>
      <w:r w:rsidRPr="00DA2764">
        <w:rPr>
          <w:rFonts w:ascii="Arial Narrow" w:hAnsi="Arial Narrow"/>
          <w:sz w:val="22"/>
          <w:szCs w:val="22"/>
          <w:lang w:val="es-ES"/>
        </w:rPr>
        <w:lastRenderedPageBreak/>
        <w:t>Ferrocarril: 39%</w:t>
      </w:r>
    </w:p>
    <w:p w:rsidR="009C1B44" w:rsidRPr="00DA2764" w:rsidRDefault="009C1B44" w:rsidP="00B558EF">
      <w:pPr>
        <w:pStyle w:val="Default"/>
        <w:numPr>
          <w:ilvl w:val="0"/>
          <w:numId w:val="4"/>
        </w:numPr>
        <w:rPr>
          <w:rFonts w:ascii="Arial Narrow" w:hAnsi="Arial Narrow"/>
          <w:sz w:val="22"/>
          <w:szCs w:val="22"/>
          <w:lang w:val="es-ES"/>
        </w:rPr>
      </w:pPr>
      <w:r w:rsidRPr="00DA2764">
        <w:rPr>
          <w:rFonts w:ascii="Arial Narrow" w:hAnsi="Arial Narrow"/>
          <w:sz w:val="22"/>
          <w:szCs w:val="22"/>
          <w:lang w:val="es-ES"/>
        </w:rPr>
        <w:t xml:space="preserve">Avión: 23% </w:t>
      </w:r>
    </w:p>
    <w:p w:rsidR="009C1B44" w:rsidRPr="00DA2764" w:rsidRDefault="009C1B44" w:rsidP="009C1B44">
      <w:pPr>
        <w:pStyle w:val="Default"/>
        <w:rPr>
          <w:rFonts w:ascii="Arial Narrow" w:hAnsi="Arial Narrow"/>
          <w:sz w:val="22"/>
          <w:szCs w:val="22"/>
          <w:lang w:val="es-ES"/>
        </w:rPr>
      </w:pPr>
    </w:p>
    <w:p w:rsidR="009C1B44" w:rsidRPr="00DA2764" w:rsidRDefault="00B558EF" w:rsidP="009C1B44">
      <w:pPr>
        <w:pStyle w:val="Default"/>
        <w:rPr>
          <w:rFonts w:ascii="Arial Narrow" w:hAnsi="Arial Narrow"/>
          <w:b/>
          <w:sz w:val="22"/>
          <w:szCs w:val="22"/>
          <w:lang w:val="es-ES"/>
        </w:rPr>
      </w:pPr>
      <w:r w:rsidRPr="00DA2764">
        <w:rPr>
          <w:rFonts w:ascii="Arial Narrow" w:hAnsi="Arial Narrow"/>
          <w:b/>
          <w:sz w:val="22"/>
          <w:szCs w:val="22"/>
          <w:lang w:val="es-ES"/>
        </w:rPr>
        <w:t>Características de la demanda</w:t>
      </w:r>
    </w:p>
    <w:p w:rsidR="00B558EF" w:rsidRPr="00DA2764" w:rsidRDefault="00B558EF" w:rsidP="009C1B44">
      <w:pPr>
        <w:pStyle w:val="Default"/>
        <w:rPr>
          <w:rFonts w:ascii="Arial Narrow" w:hAnsi="Arial Narrow"/>
          <w:b/>
          <w:sz w:val="22"/>
          <w:szCs w:val="22"/>
          <w:lang w:val="es-ES"/>
        </w:rPr>
      </w:pPr>
    </w:p>
    <w:p w:rsidR="00B558EF" w:rsidRPr="00DA2764" w:rsidRDefault="00B558EF" w:rsidP="00DA2764">
      <w:pPr>
        <w:pStyle w:val="Default"/>
        <w:jc w:val="both"/>
        <w:rPr>
          <w:rFonts w:ascii="Arial Narrow" w:hAnsi="Arial Narrow"/>
          <w:sz w:val="22"/>
          <w:szCs w:val="22"/>
          <w:lang w:val="es-ES"/>
        </w:rPr>
      </w:pPr>
      <w:r w:rsidRPr="00DA2764">
        <w:rPr>
          <w:rFonts w:ascii="Arial Narrow" w:hAnsi="Arial Narrow"/>
          <w:sz w:val="22"/>
          <w:szCs w:val="22"/>
          <w:lang w:val="es-ES"/>
        </w:rPr>
        <w:t>El tren AVE ha gozado de una demanda incremental desde su introducción</w:t>
      </w:r>
      <w:r w:rsidR="00197E2F" w:rsidRPr="00DA2764">
        <w:rPr>
          <w:rFonts w:ascii="Arial Narrow" w:hAnsi="Arial Narrow"/>
          <w:sz w:val="22"/>
          <w:szCs w:val="22"/>
          <w:lang w:val="es-ES"/>
        </w:rPr>
        <w:t>.</w:t>
      </w:r>
      <w:r w:rsidRPr="00DA2764">
        <w:rPr>
          <w:rFonts w:ascii="Arial Narrow" w:hAnsi="Arial Narrow"/>
          <w:sz w:val="22"/>
          <w:szCs w:val="22"/>
          <w:lang w:val="es-ES"/>
        </w:rPr>
        <w:t xml:space="preserve"> </w:t>
      </w:r>
      <w:r w:rsidR="00197E2F" w:rsidRPr="00DA2764">
        <w:rPr>
          <w:rFonts w:ascii="Arial Narrow" w:hAnsi="Arial Narrow"/>
          <w:sz w:val="22"/>
          <w:szCs w:val="22"/>
          <w:lang w:val="es-ES"/>
        </w:rPr>
        <w:t>A</w:t>
      </w:r>
      <w:r w:rsidR="000B1802" w:rsidRPr="00DA2764">
        <w:rPr>
          <w:rFonts w:ascii="Arial Narrow" w:hAnsi="Arial Narrow"/>
          <w:sz w:val="22"/>
          <w:szCs w:val="22"/>
          <w:lang w:val="es-ES"/>
        </w:rPr>
        <w:t xml:space="preserve">ventajada </w:t>
      </w:r>
      <w:r w:rsidRPr="00DA2764">
        <w:rPr>
          <w:rFonts w:ascii="Arial Narrow" w:hAnsi="Arial Narrow"/>
          <w:sz w:val="22"/>
          <w:szCs w:val="22"/>
          <w:lang w:val="es-ES"/>
        </w:rPr>
        <w:t>inicialmente por el beneficio de reducción de costes indirectos como efecto tiempo de viaje reducido. La diferencia de costos no es tan elevada y esto permite que el tren AVE pueda ser asequible.</w:t>
      </w:r>
      <w:r w:rsidR="006B4E9F" w:rsidRPr="00DA2764">
        <w:rPr>
          <w:rFonts w:ascii="Arial Narrow" w:hAnsi="Arial Narrow"/>
          <w:sz w:val="22"/>
          <w:szCs w:val="22"/>
          <w:lang w:val="es-ES"/>
        </w:rPr>
        <w:t xml:space="preserve"> Esto es más provechoso ya que está introduciéndose en esta nueva ruta siendo aún un monopolio. </w:t>
      </w:r>
    </w:p>
    <w:p w:rsidR="000B1802" w:rsidRPr="00DA2764" w:rsidRDefault="000B1802" w:rsidP="009C1B44">
      <w:pPr>
        <w:pStyle w:val="Default"/>
        <w:rPr>
          <w:rFonts w:ascii="Arial Narrow" w:hAnsi="Arial Narrow"/>
          <w:sz w:val="22"/>
          <w:szCs w:val="22"/>
          <w:lang w:val="es-ES"/>
        </w:rPr>
      </w:pPr>
    </w:p>
    <w:p w:rsidR="000B1802" w:rsidRPr="00DA2764" w:rsidRDefault="000B1802" w:rsidP="009C1B44">
      <w:pPr>
        <w:pStyle w:val="Default"/>
        <w:rPr>
          <w:rFonts w:ascii="Arial Narrow" w:hAnsi="Arial Narrow"/>
          <w:b/>
          <w:sz w:val="22"/>
          <w:szCs w:val="22"/>
          <w:lang w:val="es-ES"/>
        </w:rPr>
      </w:pPr>
      <w:r w:rsidRPr="00DA2764">
        <w:rPr>
          <w:rFonts w:ascii="Arial Narrow" w:hAnsi="Arial Narrow"/>
          <w:b/>
          <w:sz w:val="22"/>
          <w:szCs w:val="22"/>
          <w:lang w:val="es-ES"/>
        </w:rPr>
        <w:t>Comportamiento de compra</w:t>
      </w:r>
    </w:p>
    <w:p w:rsidR="00971228" w:rsidRPr="00DA2764" w:rsidRDefault="00B519CD" w:rsidP="00DA2764">
      <w:pPr>
        <w:pStyle w:val="Default"/>
        <w:jc w:val="both"/>
        <w:rPr>
          <w:rFonts w:ascii="Arial Narrow" w:hAnsi="Arial Narrow"/>
          <w:sz w:val="22"/>
          <w:szCs w:val="22"/>
          <w:lang w:val="es-ES"/>
        </w:rPr>
      </w:pPr>
      <w:r w:rsidRPr="00DA2764">
        <w:rPr>
          <w:rFonts w:ascii="Arial Narrow" w:hAnsi="Arial Narrow"/>
          <w:sz w:val="22"/>
          <w:szCs w:val="22"/>
          <w:lang w:val="es-ES"/>
        </w:rPr>
        <w:t xml:space="preserve">Los canales de compra no van a variar tanto con la introducción de esta línea-ruta. De todos modos, habrá una mayor tendencia a comprar tickets mediante alternativas digitales que actualmente ya son principales. De este modo </w:t>
      </w:r>
      <w:r w:rsidR="0092436C" w:rsidRPr="00DA2764">
        <w:rPr>
          <w:rFonts w:ascii="Arial Narrow" w:hAnsi="Arial Narrow"/>
          <w:sz w:val="22"/>
          <w:szCs w:val="22"/>
          <w:lang w:val="es-ES"/>
        </w:rPr>
        <w:t>habrá mayor participación por parte del consumidor que notará efectividad ya que las opciones digitales proveen facilidad y transparencia en la toma de decisiones</w:t>
      </w:r>
    </w:p>
    <w:p w:rsidR="000B1802" w:rsidRPr="00DA2764" w:rsidRDefault="000B1802" w:rsidP="0061303C">
      <w:pPr>
        <w:pStyle w:val="Default"/>
        <w:rPr>
          <w:rFonts w:ascii="Arial Narrow" w:hAnsi="Arial Narrow"/>
          <w:sz w:val="22"/>
          <w:szCs w:val="22"/>
          <w:lang w:val="es-ES"/>
        </w:rPr>
      </w:pPr>
    </w:p>
    <w:p w:rsidR="006B4E9F" w:rsidRPr="00DA2764" w:rsidRDefault="006B4E9F" w:rsidP="006B4E9F">
      <w:pPr>
        <w:pStyle w:val="Default"/>
        <w:rPr>
          <w:rFonts w:ascii="Arial Narrow" w:hAnsi="Arial Narrow"/>
          <w:b/>
          <w:sz w:val="22"/>
          <w:szCs w:val="22"/>
          <w:lang w:val="es-ES"/>
        </w:rPr>
      </w:pPr>
      <w:r w:rsidRPr="00DA2764">
        <w:rPr>
          <w:rFonts w:ascii="Arial Narrow" w:hAnsi="Arial Narrow"/>
          <w:b/>
          <w:sz w:val="22"/>
          <w:szCs w:val="22"/>
          <w:lang w:val="es-ES"/>
        </w:rPr>
        <w:t>Tamaño de oferta y competidores</w:t>
      </w:r>
    </w:p>
    <w:p w:rsidR="006B4E9F" w:rsidRPr="00DA2764" w:rsidRDefault="006B4E9F" w:rsidP="00DA2764">
      <w:pPr>
        <w:pStyle w:val="Default"/>
        <w:jc w:val="both"/>
        <w:rPr>
          <w:rFonts w:ascii="Arial Narrow" w:hAnsi="Arial Narrow"/>
          <w:sz w:val="22"/>
          <w:szCs w:val="22"/>
          <w:lang w:val="es-ES"/>
        </w:rPr>
      </w:pPr>
      <w:r w:rsidRPr="00DA2764">
        <w:rPr>
          <w:rFonts w:ascii="Arial Narrow" w:hAnsi="Arial Narrow"/>
          <w:sz w:val="22"/>
          <w:szCs w:val="22"/>
          <w:lang w:val="es-ES"/>
        </w:rPr>
        <w:t xml:space="preserve">Actualmente Remfe cubre </w:t>
      </w:r>
      <w:r w:rsidR="00197E2F" w:rsidRPr="00DA2764">
        <w:rPr>
          <w:rFonts w:ascii="Arial Narrow" w:hAnsi="Arial Narrow"/>
          <w:sz w:val="22"/>
          <w:szCs w:val="22"/>
          <w:lang w:val="es-ES"/>
        </w:rPr>
        <w:t>toda la oferta y está haciendo todos los esfuerzos posibles para que luego de la liberalización pueda gozar de una posición fuerte en el mercado. Los competidores antes de poner en marcha sus unidades se han caracterizados por la preferencia del segmento de coste bajo.</w:t>
      </w:r>
    </w:p>
    <w:p w:rsidR="00197E2F" w:rsidRPr="00DA2764" w:rsidRDefault="00197E2F" w:rsidP="006B4E9F">
      <w:pPr>
        <w:pStyle w:val="Default"/>
        <w:rPr>
          <w:rFonts w:ascii="Arial Narrow" w:hAnsi="Arial Narrow"/>
          <w:sz w:val="22"/>
          <w:szCs w:val="22"/>
          <w:lang w:val="es-ES"/>
        </w:rPr>
      </w:pPr>
    </w:p>
    <w:p w:rsidR="00197E2F" w:rsidRPr="00DA2764" w:rsidRDefault="00197E2F" w:rsidP="006B4E9F">
      <w:pPr>
        <w:pStyle w:val="Default"/>
        <w:rPr>
          <w:rFonts w:ascii="Arial Narrow" w:hAnsi="Arial Narrow"/>
          <w:sz w:val="22"/>
          <w:szCs w:val="22"/>
          <w:lang w:val="es-ES"/>
        </w:rPr>
      </w:pPr>
      <w:r w:rsidRPr="00DA2764">
        <w:rPr>
          <w:rFonts w:ascii="Arial Narrow" w:hAnsi="Arial Narrow"/>
          <w:b/>
          <w:sz w:val="22"/>
          <w:szCs w:val="22"/>
          <w:lang w:val="es-ES"/>
        </w:rPr>
        <w:t>Canales de distribución</w:t>
      </w:r>
    </w:p>
    <w:p w:rsidR="00197E2F" w:rsidRPr="00DA2764" w:rsidRDefault="00197E2F" w:rsidP="006B4E9F">
      <w:pPr>
        <w:pStyle w:val="Default"/>
        <w:rPr>
          <w:rFonts w:ascii="Arial Narrow" w:hAnsi="Arial Narrow"/>
          <w:sz w:val="22"/>
          <w:szCs w:val="22"/>
          <w:lang w:val="es-ES"/>
        </w:rPr>
      </w:pPr>
      <w:r w:rsidRPr="00DA2764">
        <w:rPr>
          <w:rFonts w:ascii="Arial Narrow" w:hAnsi="Arial Narrow"/>
          <w:b/>
          <w:sz w:val="22"/>
          <w:szCs w:val="22"/>
          <w:lang w:val="es-ES"/>
        </w:rPr>
        <w:t>Internet</w:t>
      </w:r>
      <w:r w:rsidRPr="00DA2764">
        <w:rPr>
          <w:rFonts w:ascii="Arial Narrow" w:hAnsi="Arial Narrow"/>
          <w:sz w:val="22"/>
          <w:szCs w:val="22"/>
          <w:lang w:val="es-ES"/>
        </w:rPr>
        <w:t>: Portal de ventas de tickets e información propio de Remfe y portales de ventas de tickets de trenes</w:t>
      </w:r>
      <w:r w:rsidR="00971228" w:rsidRPr="00DA2764">
        <w:rPr>
          <w:rFonts w:ascii="Arial Narrow" w:hAnsi="Arial Narrow"/>
          <w:sz w:val="22"/>
          <w:szCs w:val="22"/>
          <w:lang w:val="es-ES"/>
        </w:rPr>
        <w:t xml:space="preserve"> intermediarios</w:t>
      </w:r>
      <w:r w:rsidRPr="00DA2764">
        <w:rPr>
          <w:rFonts w:ascii="Arial Narrow" w:hAnsi="Arial Narrow"/>
          <w:sz w:val="22"/>
          <w:szCs w:val="22"/>
          <w:lang w:val="es-ES"/>
        </w:rPr>
        <w:t>.</w:t>
      </w:r>
    </w:p>
    <w:p w:rsidR="00197E2F" w:rsidRPr="00DA2764" w:rsidRDefault="00197E2F" w:rsidP="006B4E9F">
      <w:pPr>
        <w:pStyle w:val="Default"/>
        <w:rPr>
          <w:rFonts w:ascii="Arial Narrow" w:hAnsi="Arial Narrow"/>
          <w:sz w:val="22"/>
          <w:szCs w:val="22"/>
          <w:lang w:val="es-ES"/>
        </w:rPr>
      </w:pPr>
      <w:r w:rsidRPr="00DA2764">
        <w:rPr>
          <w:rFonts w:ascii="Arial Narrow" w:hAnsi="Arial Narrow"/>
          <w:b/>
          <w:sz w:val="22"/>
          <w:szCs w:val="22"/>
          <w:lang w:val="es-ES"/>
        </w:rPr>
        <w:t xml:space="preserve">Aplicación Móvil / Multiplataforma: </w:t>
      </w:r>
      <w:r w:rsidR="00971228" w:rsidRPr="00DA2764">
        <w:rPr>
          <w:rFonts w:ascii="Arial Narrow" w:hAnsi="Arial Narrow"/>
          <w:sz w:val="22"/>
          <w:szCs w:val="22"/>
          <w:lang w:val="es-ES"/>
        </w:rPr>
        <w:t>Plataforma</w:t>
      </w:r>
      <w:r w:rsidRPr="00DA2764">
        <w:rPr>
          <w:rFonts w:ascii="Arial Narrow" w:hAnsi="Arial Narrow"/>
          <w:b/>
          <w:sz w:val="22"/>
          <w:szCs w:val="22"/>
          <w:lang w:val="es-ES"/>
        </w:rPr>
        <w:t xml:space="preserve"> </w:t>
      </w:r>
      <w:r w:rsidRPr="00DA2764">
        <w:rPr>
          <w:rFonts w:ascii="Arial Narrow" w:hAnsi="Arial Narrow"/>
          <w:sz w:val="22"/>
          <w:szCs w:val="22"/>
          <w:lang w:val="es-ES"/>
        </w:rPr>
        <w:t>de</w:t>
      </w:r>
      <w:r w:rsidRPr="00DA2764">
        <w:rPr>
          <w:rFonts w:ascii="Arial Narrow" w:hAnsi="Arial Narrow"/>
          <w:b/>
          <w:sz w:val="22"/>
          <w:szCs w:val="22"/>
          <w:lang w:val="es-ES"/>
        </w:rPr>
        <w:t xml:space="preserve"> </w:t>
      </w:r>
      <w:r w:rsidRPr="00DA2764">
        <w:rPr>
          <w:rFonts w:ascii="Arial Narrow" w:hAnsi="Arial Narrow"/>
          <w:sz w:val="22"/>
          <w:szCs w:val="22"/>
          <w:lang w:val="es-ES"/>
        </w:rPr>
        <w:t>movilidad como servicio</w:t>
      </w:r>
      <w:r w:rsidR="00971228" w:rsidRPr="00DA2764">
        <w:rPr>
          <w:rFonts w:ascii="Arial Narrow" w:hAnsi="Arial Narrow"/>
          <w:sz w:val="22"/>
          <w:szCs w:val="22"/>
          <w:lang w:val="es-ES"/>
        </w:rPr>
        <w:t xml:space="preserve"> llamada </w:t>
      </w:r>
      <w:proofErr w:type="spellStart"/>
      <w:r w:rsidR="00971228" w:rsidRPr="00DA2764">
        <w:rPr>
          <w:rFonts w:ascii="Arial Narrow" w:hAnsi="Arial Narrow"/>
          <w:sz w:val="22"/>
          <w:szCs w:val="22"/>
          <w:lang w:val="es-ES"/>
        </w:rPr>
        <w:t>Remfe</w:t>
      </w:r>
      <w:proofErr w:type="spellEnd"/>
      <w:r w:rsidR="00971228" w:rsidRPr="00DA2764">
        <w:rPr>
          <w:rFonts w:ascii="Arial Narrow" w:hAnsi="Arial Narrow"/>
          <w:sz w:val="22"/>
          <w:szCs w:val="22"/>
          <w:lang w:val="es-ES"/>
        </w:rPr>
        <w:t xml:space="preserve"> as A </w:t>
      </w:r>
      <w:proofErr w:type="spellStart"/>
      <w:r w:rsidR="00971228" w:rsidRPr="00DA2764">
        <w:rPr>
          <w:rFonts w:ascii="Arial Narrow" w:hAnsi="Arial Narrow"/>
          <w:sz w:val="22"/>
          <w:szCs w:val="22"/>
          <w:lang w:val="es-ES"/>
        </w:rPr>
        <w:t>Service</w:t>
      </w:r>
      <w:proofErr w:type="spellEnd"/>
      <w:r w:rsidR="00971228" w:rsidRPr="00DA2764">
        <w:rPr>
          <w:rFonts w:ascii="Arial Narrow" w:hAnsi="Arial Narrow"/>
          <w:sz w:val="22"/>
          <w:szCs w:val="22"/>
          <w:lang w:val="es-ES"/>
        </w:rPr>
        <w:t>. En pre-lanzamiento.</w:t>
      </w:r>
    </w:p>
    <w:p w:rsidR="00971228" w:rsidRPr="00DA2764" w:rsidRDefault="00971228" w:rsidP="006B4E9F">
      <w:pPr>
        <w:pStyle w:val="Default"/>
        <w:rPr>
          <w:rFonts w:ascii="Arial Narrow" w:hAnsi="Arial Narrow"/>
          <w:sz w:val="22"/>
          <w:szCs w:val="22"/>
          <w:lang w:val="es-ES"/>
        </w:rPr>
      </w:pPr>
      <w:r w:rsidRPr="00DA2764">
        <w:rPr>
          <w:rFonts w:ascii="Arial Narrow" w:hAnsi="Arial Narrow"/>
          <w:b/>
          <w:sz w:val="22"/>
          <w:szCs w:val="22"/>
          <w:lang w:val="es-ES"/>
        </w:rPr>
        <w:t xml:space="preserve">Agencias: </w:t>
      </w:r>
      <w:r w:rsidRPr="00DA2764">
        <w:rPr>
          <w:rFonts w:ascii="Arial Narrow" w:hAnsi="Arial Narrow"/>
          <w:sz w:val="22"/>
          <w:szCs w:val="22"/>
          <w:lang w:val="es-ES"/>
        </w:rPr>
        <w:t>Intermediarios tradicionales</w:t>
      </w:r>
    </w:p>
    <w:p w:rsidR="00971228" w:rsidRPr="00DA2764" w:rsidRDefault="00971228" w:rsidP="006B4E9F">
      <w:pPr>
        <w:pStyle w:val="Default"/>
        <w:rPr>
          <w:rFonts w:ascii="Arial Narrow" w:hAnsi="Arial Narrow"/>
          <w:sz w:val="22"/>
          <w:szCs w:val="22"/>
          <w:lang w:val="es-ES"/>
        </w:rPr>
      </w:pPr>
    </w:p>
    <w:p w:rsidR="00971228" w:rsidRPr="00DA2764" w:rsidRDefault="00971228" w:rsidP="006B4E9F">
      <w:pPr>
        <w:pStyle w:val="Default"/>
        <w:rPr>
          <w:rFonts w:ascii="Arial Narrow" w:hAnsi="Arial Narrow"/>
          <w:sz w:val="22"/>
          <w:szCs w:val="22"/>
          <w:lang w:val="es-ES"/>
        </w:rPr>
      </w:pPr>
    </w:p>
    <w:p w:rsidR="00971228" w:rsidRPr="00DA2764" w:rsidRDefault="00971228" w:rsidP="006B4E9F">
      <w:pPr>
        <w:pStyle w:val="Default"/>
        <w:rPr>
          <w:rFonts w:ascii="Arial Narrow" w:hAnsi="Arial Narrow"/>
          <w:b/>
          <w:sz w:val="22"/>
          <w:szCs w:val="22"/>
          <w:lang w:val="es-ES"/>
        </w:rPr>
      </w:pPr>
      <w:r w:rsidRPr="00DA2764">
        <w:rPr>
          <w:rFonts w:ascii="Arial Narrow" w:hAnsi="Arial Narrow"/>
          <w:b/>
          <w:sz w:val="22"/>
          <w:szCs w:val="22"/>
          <w:lang w:val="es-ES"/>
        </w:rPr>
        <w:t>Entrantes:</w:t>
      </w:r>
    </w:p>
    <w:p w:rsidR="00971228" w:rsidRPr="00DA2764" w:rsidRDefault="00971228" w:rsidP="00DA2764">
      <w:pPr>
        <w:pStyle w:val="Default"/>
        <w:jc w:val="both"/>
        <w:rPr>
          <w:rFonts w:ascii="Arial Narrow" w:hAnsi="Arial Narrow"/>
          <w:sz w:val="22"/>
          <w:szCs w:val="22"/>
          <w:lang w:val="es-ES"/>
        </w:rPr>
      </w:pPr>
      <w:r w:rsidRPr="00DA2764">
        <w:rPr>
          <w:rFonts w:ascii="Arial Narrow" w:hAnsi="Arial Narrow"/>
          <w:sz w:val="22"/>
          <w:szCs w:val="22"/>
          <w:lang w:val="es-ES"/>
        </w:rPr>
        <w:t>Remfe debe competir consolidando su estado de manera estratégica pues debido a la liberalización no existe ninguna barrera de entrada y entonces los competidores entrantes que ya gozan de buen estado en sus países de procedencia, ya conocen los mecanismos para introducirse y empezar a operar eficazmente en corto plazo.</w:t>
      </w:r>
    </w:p>
    <w:p w:rsidR="00971228" w:rsidRPr="00DA2764" w:rsidRDefault="00971228" w:rsidP="006B4E9F">
      <w:pPr>
        <w:pStyle w:val="Default"/>
        <w:rPr>
          <w:rFonts w:ascii="Arial Narrow" w:hAnsi="Arial Narrow"/>
          <w:sz w:val="22"/>
          <w:szCs w:val="22"/>
          <w:lang w:val="es-ES"/>
        </w:rPr>
      </w:pPr>
    </w:p>
    <w:p w:rsidR="00971228" w:rsidRPr="00DA2764" w:rsidRDefault="00971228" w:rsidP="006B4E9F">
      <w:pPr>
        <w:pStyle w:val="Default"/>
        <w:rPr>
          <w:rFonts w:ascii="Arial Narrow" w:hAnsi="Arial Narrow"/>
          <w:b/>
          <w:sz w:val="22"/>
          <w:szCs w:val="22"/>
          <w:lang w:val="es-ES"/>
        </w:rPr>
      </w:pPr>
      <w:r w:rsidRPr="00DA2764">
        <w:rPr>
          <w:rFonts w:ascii="Arial Narrow" w:hAnsi="Arial Narrow"/>
          <w:b/>
          <w:sz w:val="22"/>
          <w:szCs w:val="22"/>
          <w:lang w:val="es-ES"/>
        </w:rPr>
        <w:t>Productos sustitutivos:</w:t>
      </w:r>
    </w:p>
    <w:p w:rsidR="00971228" w:rsidRPr="00DA2764" w:rsidRDefault="00B519CD" w:rsidP="00DA2764">
      <w:pPr>
        <w:pStyle w:val="Default"/>
        <w:jc w:val="both"/>
        <w:rPr>
          <w:rFonts w:ascii="Arial Narrow" w:hAnsi="Arial Narrow"/>
          <w:sz w:val="22"/>
          <w:szCs w:val="22"/>
          <w:lang w:val="es-ES"/>
        </w:rPr>
      </w:pPr>
      <w:r w:rsidRPr="00DA2764">
        <w:rPr>
          <w:rFonts w:ascii="Arial Narrow" w:hAnsi="Arial Narrow"/>
          <w:sz w:val="22"/>
          <w:szCs w:val="22"/>
          <w:lang w:val="es-ES"/>
        </w:rPr>
        <w:t>Se consideran opciones sustitutivas a todas las modalidades de transporte rápido siendo así el avión y los nuevos trenes de alta velocidad low-cost</w:t>
      </w:r>
    </w:p>
    <w:p w:rsidR="00B522CE" w:rsidRPr="00DA2764" w:rsidRDefault="00B522CE" w:rsidP="00B522CE">
      <w:pPr>
        <w:rPr>
          <w:rFonts w:ascii="Arial Narrow" w:hAnsi="Arial Narrow" w:cs="Arial"/>
          <w:b/>
          <w:lang w:val="es-ES"/>
        </w:rPr>
      </w:pPr>
    </w:p>
    <w:sectPr w:rsidR="00B522CE" w:rsidRPr="00DA276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5E7" w:rsidRDefault="00C255E7" w:rsidP="00647265">
      <w:pPr>
        <w:spacing w:after="0" w:line="240" w:lineRule="auto"/>
      </w:pPr>
      <w:r>
        <w:separator/>
      </w:r>
    </w:p>
  </w:endnote>
  <w:endnote w:type="continuationSeparator" w:id="0">
    <w:p w:rsidR="00C255E7" w:rsidRDefault="00C255E7" w:rsidP="0064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265" w:rsidRDefault="00647265" w:rsidP="00647265">
    <w:pPr>
      <w:pStyle w:val="Encabezado"/>
    </w:pPr>
  </w:p>
  <w:p w:rsidR="00647265" w:rsidRDefault="00647265" w:rsidP="00647265"/>
  <w:p w:rsidR="00647265" w:rsidRDefault="00647265" w:rsidP="00647265">
    <w:pPr>
      <w:pStyle w:val="Piedepgina"/>
    </w:pPr>
  </w:p>
  <w:p w:rsidR="00647265" w:rsidRDefault="00647265" w:rsidP="00647265"/>
  <w:p w:rsidR="00647265" w:rsidRPr="00E977C3" w:rsidRDefault="00647265" w:rsidP="00647265">
    <w:pPr>
      <w:pStyle w:val="Piedepgina"/>
      <w:pBdr>
        <w:top w:val="single" w:sz="4" w:space="1" w:color="808080"/>
      </w:pBdr>
      <w:tabs>
        <w:tab w:val="left" w:pos="2655"/>
      </w:tabs>
      <w:rPr>
        <w:rFonts w:ascii="Georgia" w:hAnsi="Georgia"/>
        <w:b/>
        <w:color w:val="808080"/>
        <w:sz w:val="20"/>
        <w:szCs w:val="20"/>
      </w:rPr>
    </w:pPr>
    <w:r>
      <w:rPr>
        <w:rFonts w:ascii="Georgia" w:hAnsi="Georgia"/>
        <w:b/>
        <w:color w:val="808080"/>
        <w:sz w:val="20"/>
        <w:szCs w:val="20"/>
      </w:rPr>
      <w:t>TEMA</w:t>
    </w:r>
    <w:r w:rsidRPr="006D6583">
      <w:rPr>
        <w:rFonts w:ascii="Georgia" w:hAnsi="Georgia"/>
        <w:b/>
        <w:color w:val="808080"/>
        <w:sz w:val="20"/>
        <w:szCs w:val="20"/>
      </w:rPr>
      <w:t xml:space="preserve"> </w:t>
    </w:r>
    <w:r>
      <w:rPr>
        <w:rFonts w:ascii="Georgia" w:hAnsi="Georgia"/>
        <w:b/>
        <w:color w:val="808080"/>
        <w:sz w:val="20"/>
        <w:szCs w:val="20"/>
      </w:rPr>
      <w:t xml:space="preserve">5 </w:t>
    </w:r>
    <w:r w:rsidRPr="006D6583">
      <w:rPr>
        <w:rFonts w:ascii="Georgia" w:hAnsi="Georgia"/>
        <w:b/>
        <w:color w:val="808080"/>
        <w:sz w:val="20"/>
        <w:szCs w:val="20"/>
      </w:rPr>
      <w:t xml:space="preserve">– </w:t>
    </w:r>
    <w:r>
      <w:rPr>
        <w:rFonts w:ascii="Georgia" w:hAnsi="Georgia"/>
        <w:b/>
        <w:color w:val="808080"/>
        <w:sz w:val="20"/>
        <w:szCs w:val="20"/>
      </w:rPr>
      <w:t>Actividades</w:t>
    </w:r>
    <w:r>
      <w:rPr>
        <w:rFonts w:ascii="Georgia" w:hAnsi="Georgia"/>
        <w:b/>
        <w:color w:val="808080"/>
        <w:sz w:val="20"/>
        <w:szCs w:val="20"/>
      </w:rPr>
      <w:tab/>
    </w:r>
    <w:r>
      <w:rPr>
        <w:rFonts w:ascii="Georgia" w:hAnsi="Georgia"/>
        <w:b/>
        <w:bCs/>
        <w:color w:val="808080"/>
        <w:sz w:val="20"/>
      </w:rPr>
      <w:tab/>
    </w:r>
    <w:r>
      <w:rPr>
        <w:rFonts w:ascii="Georgia" w:hAnsi="Georgia"/>
        <w:b/>
        <w:bCs/>
        <w:color w:val="808080"/>
        <w:sz w:val="20"/>
      </w:rPr>
      <w:tab/>
    </w:r>
    <w:r w:rsidRPr="007F560F">
      <w:rPr>
        <w:rFonts w:ascii="Georgia" w:hAnsi="Georgia"/>
        <w:color w:val="808080"/>
        <w:sz w:val="18"/>
        <w:szCs w:val="20"/>
      </w:rPr>
      <w:t>© Universidad Internacional de La Rioja (UNIR)</w:t>
    </w:r>
  </w:p>
  <w:p w:rsidR="00647265" w:rsidRPr="00647265" w:rsidRDefault="00647265" w:rsidP="0064726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5E7" w:rsidRDefault="00C255E7" w:rsidP="00647265">
      <w:pPr>
        <w:spacing w:after="0" w:line="240" w:lineRule="auto"/>
      </w:pPr>
      <w:r>
        <w:separator/>
      </w:r>
    </w:p>
  </w:footnote>
  <w:footnote w:type="continuationSeparator" w:id="0">
    <w:p w:rsidR="00C255E7" w:rsidRDefault="00C255E7" w:rsidP="00647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7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411"/>
      <w:gridCol w:w="4536"/>
      <w:gridCol w:w="2976"/>
    </w:tblGrid>
    <w:tr w:rsidR="00647265" w:rsidTr="00647265">
      <w:tc>
        <w:tcPr>
          <w:tcW w:w="2411" w:type="dxa"/>
          <w:tcBorders>
            <w:top w:val="single" w:sz="4" w:space="0" w:color="003366"/>
            <w:left w:val="single" w:sz="4" w:space="0" w:color="003366"/>
            <w:bottom w:val="single" w:sz="4" w:space="0" w:color="003366"/>
            <w:right w:val="single" w:sz="4" w:space="0" w:color="003366"/>
          </w:tcBorders>
          <w:shd w:val="clear" w:color="auto" w:fill="DBE5F1"/>
          <w:vAlign w:val="center"/>
          <w:hideMark/>
        </w:tcPr>
        <w:p w:rsidR="00647265" w:rsidRDefault="00647265" w:rsidP="00647265">
          <w:pPr>
            <w:pStyle w:val="Encabezado"/>
            <w:jc w:val="center"/>
            <w:rPr>
              <w:rFonts w:ascii="Georgia" w:hAnsi="Georgia" w:cs="Arial"/>
              <w:b/>
              <w:color w:val="1F497D"/>
            </w:rPr>
          </w:pPr>
          <w:r>
            <w:rPr>
              <w:rFonts w:ascii="Georgia" w:hAnsi="Georgia" w:cs="Arial"/>
              <w:b/>
              <w:color w:val="1F497D"/>
            </w:rPr>
            <w:t>Asignatura</w:t>
          </w:r>
        </w:p>
      </w:tc>
      <w:tc>
        <w:tcPr>
          <w:tcW w:w="4536" w:type="dxa"/>
          <w:tcBorders>
            <w:top w:val="single" w:sz="4" w:space="0" w:color="003366"/>
            <w:left w:val="single" w:sz="4" w:space="0" w:color="003366"/>
            <w:bottom w:val="single" w:sz="4" w:space="0" w:color="003366"/>
            <w:right w:val="single" w:sz="4" w:space="0" w:color="003366"/>
          </w:tcBorders>
          <w:shd w:val="clear" w:color="auto" w:fill="DBE5F1"/>
          <w:vAlign w:val="center"/>
          <w:hideMark/>
        </w:tcPr>
        <w:p w:rsidR="00647265" w:rsidRDefault="00647265" w:rsidP="00647265">
          <w:pPr>
            <w:pStyle w:val="Encabezado"/>
            <w:jc w:val="center"/>
            <w:rPr>
              <w:rFonts w:ascii="Georgia" w:hAnsi="Georgia" w:cs="Arial"/>
              <w:b/>
              <w:color w:val="1F497D"/>
            </w:rPr>
          </w:pPr>
          <w:r>
            <w:rPr>
              <w:rFonts w:ascii="Georgia" w:hAnsi="Georgia" w:cs="Arial"/>
              <w:b/>
              <w:color w:val="1F497D"/>
            </w:rPr>
            <w:t>Datos del alumno</w:t>
          </w:r>
        </w:p>
      </w:tc>
      <w:tc>
        <w:tcPr>
          <w:tcW w:w="2976" w:type="dxa"/>
          <w:tcBorders>
            <w:top w:val="single" w:sz="4" w:space="0" w:color="003366"/>
            <w:left w:val="single" w:sz="4" w:space="0" w:color="003366"/>
            <w:bottom w:val="single" w:sz="4" w:space="0" w:color="003366"/>
            <w:right w:val="single" w:sz="4" w:space="0" w:color="003366"/>
          </w:tcBorders>
          <w:shd w:val="clear" w:color="auto" w:fill="DBE5F1"/>
          <w:vAlign w:val="center"/>
          <w:hideMark/>
        </w:tcPr>
        <w:p w:rsidR="00647265" w:rsidRDefault="00647265" w:rsidP="00647265">
          <w:pPr>
            <w:pStyle w:val="Encabezado"/>
            <w:jc w:val="center"/>
            <w:rPr>
              <w:rFonts w:ascii="Georgia" w:hAnsi="Georgia" w:cs="Arial"/>
              <w:b/>
              <w:color w:val="1F497D"/>
            </w:rPr>
          </w:pPr>
          <w:r>
            <w:rPr>
              <w:rFonts w:ascii="Georgia" w:hAnsi="Georgia" w:cs="Arial"/>
              <w:b/>
              <w:color w:val="1F497D"/>
            </w:rPr>
            <w:t>Fecha</w:t>
          </w:r>
        </w:p>
      </w:tc>
    </w:tr>
    <w:tr w:rsidR="00647265" w:rsidTr="00647265">
      <w:trPr>
        <w:trHeight w:val="464"/>
      </w:trPr>
      <w:tc>
        <w:tcPr>
          <w:tcW w:w="2411" w:type="dxa"/>
          <w:vMerge w:val="restart"/>
          <w:tcBorders>
            <w:top w:val="single" w:sz="4" w:space="0" w:color="003366"/>
            <w:left w:val="single" w:sz="4" w:space="0" w:color="003366"/>
            <w:bottom w:val="single" w:sz="4" w:space="0" w:color="003366"/>
            <w:right w:val="single" w:sz="4" w:space="0" w:color="003366"/>
          </w:tcBorders>
          <w:vAlign w:val="center"/>
          <w:hideMark/>
        </w:tcPr>
        <w:p w:rsidR="00647265" w:rsidRDefault="00647265" w:rsidP="00647265">
          <w:pPr>
            <w:pStyle w:val="Encabezado"/>
            <w:jc w:val="center"/>
            <w:rPr>
              <w:rFonts w:ascii="Georgia" w:hAnsi="Georgia" w:cs="Arial"/>
              <w:b/>
              <w:sz w:val="20"/>
              <w:szCs w:val="20"/>
            </w:rPr>
          </w:pPr>
          <w:r>
            <w:rPr>
              <w:rFonts w:ascii="Georgia" w:hAnsi="Georgia" w:cs="Arial"/>
              <w:b/>
              <w:sz w:val="20"/>
              <w:szCs w:val="20"/>
            </w:rPr>
            <w:t xml:space="preserve">Fundamentos </w:t>
          </w:r>
          <w:r>
            <w:rPr>
              <w:rFonts w:ascii="Georgia" w:hAnsi="Georgia" w:cs="Arial"/>
              <w:b/>
              <w:sz w:val="20"/>
              <w:szCs w:val="20"/>
            </w:rPr>
            <w:br/>
            <w:t>de la Empresa</w:t>
          </w:r>
        </w:p>
      </w:tc>
      <w:tc>
        <w:tcPr>
          <w:tcW w:w="4536" w:type="dxa"/>
          <w:tcBorders>
            <w:top w:val="single" w:sz="4" w:space="0" w:color="003366"/>
            <w:left w:val="single" w:sz="4" w:space="0" w:color="003366"/>
            <w:bottom w:val="single" w:sz="4" w:space="0" w:color="003366"/>
            <w:right w:val="single" w:sz="4" w:space="0" w:color="003366"/>
          </w:tcBorders>
          <w:vAlign w:val="center"/>
          <w:hideMark/>
        </w:tcPr>
        <w:p w:rsidR="00647265" w:rsidRDefault="00647265" w:rsidP="00647265">
          <w:pPr>
            <w:pStyle w:val="Encabezado"/>
            <w:rPr>
              <w:rFonts w:ascii="Georgia" w:hAnsi="Georgia" w:cs="Arial"/>
              <w:sz w:val="20"/>
              <w:szCs w:val="20"/>
            </w:rPr>
          </w:pPr>
          <w:r>
            <w:rPr>
              <w:rFonts w:ascii="Georgia" w:hAnsi="Georgia" w:cs="Arial"/>
              <w:sz w:val="20"/>
              <w:szCs w:val="20"/>
            </w:rPr>
            <w:t>Apellidos: GRUPO 11</w:t>
          </w:r>
        </w:p>
      </w:tc>
      <w:tc>
        <w:tcPr>
          <w:tcW w:w="2976" w:type="dxa"/>
          <w:vMerge w:val="restart"/>
          <w:tcBorders>
            <w:top w:val="single" w:sz="4" w:space="0" w:color="003366"/>
            <w:left w:val="single" w:sz="4" w:space="0" w:color="003366"/>
            <w:bottom w:val="single" w:sz="4" w:space="0" w:color="003366"/>
            <w:right w:val="single" w:sz="4" w:space="0" w:color="003366"/>
          </w:tcBorders>
          <w:vAlign w:val="center"/>
          <w:hideMark/>
        </w:tcPr>
        <w:p w:rsidR="00647265" w:rsidRDefault="00647265" w:rsidP="00647265">
          <w:pPr>
            <w:pStyle w:val="Encabezado"/>
            <w:jc w:val="center"/>
            <w:rPr>
              <w:rFonts w:ascii="Georgia" w:hAnsi="Georgia" w:cs="Arial"/>
              <w:sz w:val="20"/>
              <w:szCs w:val="20"/>
            </w:rPr>
          </w:pPr>
          <w:r>
            <w:rPr>
              <w:rFonts w:ascii="Georgia" w:hAnsi="Georgia" w:cs="Arial"/>
              <w:sz w:val="20"/>
              <w:szCs w:val="20"/>
            </w:rPr>
            <w:t>29.11.2018</w:t>
          </w:r>
        </w:p>
      </w:tc>
    </w:tr>
    <w:tr w:rsidR="00647265" w:rsidTr="00647265">
      <w:trPr>
        <w:trHeight w:val="475"/>
      </w:trPr>
      <w:tc>
        <w:tcPr>
          <w:tcW w:w="0" w:type="auto"/>
          <w:vMerge/>
          <w:tcBorders>
            <w:top w:val="single" w:sz="4" w:space="0" w:color="003366"/>
            <w:left w:val="single" w:sz="4" w:space="0" w:color="003366"/>
            <w:bottom w:val="single" w:sz="4" w:space="0" w:color="003366"/>
            <w:right w:val="single" w:sz="4" w:space="0" w:color="003366"/>
          </w:tcBorders>
          <w:vAlign w:val="center"/>
          <w:hideMark/>
        </w:tcPr>
        <w:p w:rsidR="00647265" w:rsidRDefault="00647265" w:rsidP="00647265">
          <w:pPr>
            <w:rPr>
              <w:rFonts w:ascii="Georgia" w:eastAsia="Times New Roman" w:hAnsi="Georgia" w:cs="Arial"/>
              <w:b/>
              <w:sz w:val="20"/>
              <w:szCs w:val="20"/>
              <w:lang w:val="es-ES" w:eastAsia="es-ES"/>
            </w:rPr>
          </w:pPr>
        </w:p>
      </w:tc>
      <w:tc>
        <w:tcPr>
          <w:tcW w:w="4536" w:type="dxa"/>
          <w:tcBorders>
            <w:top w:val="single" w:sz="4" w:space="0" w:color="003366"/>
            <w:left w:val="single" w:sz="4" w:space="0" w:color="003366"/>
            <w:bottom w:val="single" w:sz="4" w:space="0" w:color="003366"/>
            <w:right w:val="single" w:sz="4" w:space="0" w:color="003366"/>
          </w:tcBorders>
          <w:vAlign w:val="center"/>
          <w:hideMark/>
        </w:tcPr>
        <w:p w:rsidR="00647265" w:rsidRDefault="00647265" w:rsidP="00647265">
          <w:pPr>
            <w:pStyle w:val="Encabezado"/>
            <w:rPr>
              <w:rFonts w:ascii="Georgia" w:hAnsi="Georgia" w:cs="Arial"/>
              <w:sz w:val="20"/>
              <w:szCs w:val="20"/>
            </w:rPr>
          </w:pPr>
          <w:r>
            <w:rPr>
              <w:rFonts w:ascii="Georgia" w:hAnsi="Georgia" w:cs="Arial"/>
              <w:sz w:val="20"/>
              <w:szCs w:val="20"/>
            </w:rPr>
            <w:t xml:space="preserve">Nombre: Cando, </w:t>
          </w:r>
          <w:r w:rsidR="00CB1B8F">
            <w:rPr>
              <w:rFonts w:ascii="Georgia" w:hAnsi="Georgia" w:cs="Arial"/>
              <w:sz w:val="20"/>
              <w:szCs w:val="20"/>
            </w:rPr>
            <w:t>Vinueza,</w:t>
          </w:r>
          <w:r w:rsidR="001254AF">
            <w:rPr>
              <w:rFonts w:ascii="Georgia" w:hAnsi="Georgia" w:cs="Arial"/>
              <w:sz w:val="20"/>
              <w:szCs w:val="20"/>
            </w:rPr>
            <w:t xml:space="preserve"> </w:t>
          </w:r>
          <w:r w:rsidR="00CB1B8F">
            <w:rPr>
              <w:rFonts w:ascii="Georgia" w:hAnsi="Georgia" w:cs="Arial"/>
              <w:sz w:val="20"/>
              <w:szCs w:val="20"/>
            </w:rPr>
            <w:t>Santin,</w:t>
          </w:r>
          <w:r w:rsidR="001254AF">
            <w:rPr>
              <w:rFonts w:ascii="Georgia" w:hAnsi="Georgia" w:cs="Arial"/>
              <w:sz w:val="20"/>
              <w:szCs w:val="20"/>
            </w:rPr>
            <w:t xml:space="preserve"> </w:t>
          </w:r>
          <w:r w:rsidR="00CB1B8F">
            <w:rPr>
              <w:rFonts w:ascii="Georgia" w:hAnsi="Georgia" w:cs="Arial"/>
              <w:sz w:val="20"/>
              <w:szCs w:val="20"/>
            </w:rPr>
            <w:t>Ortiz</w:t>
          </w:r>
        </w:p>
      </w:tc>
      <w:tc>
        <w:tcPr>
          <w:tcW w:w="0" w:type="auto"/>
          <w:vMerge/>
          <w:tcBorders>
            <w:top w:val="single" w:sz="4" w:space="0" w:color="003366"/>
            <w:left w:val="single" w:sz="4" w:space="0" w:color="003366"/>
            <w:bottom w:val="single" w:sz="4" w:space="0" w:color="003366"/>
            <w:right w:val="single" w:sz="4" w:space="0" w:color="003366"/>
          </w:tcBorders>
          <w:vAlign w:val="center"/>
          <w:hideMark/>
        </w:tcPr>
        <w:p w:rsidR="00647265" w:rsidRDefault="00647265" w:rsidP="00647265">
          <w:pPr>
            <w:rPr>
              <w:rFonts w:ascii="Georgia" w:eastAsia="Times New Roman" w:hAnsi="Georgia" w:cs="Arial"/>
              <w:sz w:val="20"/>
              <w:szCs w:val="20"/>
              <w:lang w:val="es-ES" w:eastAsia="es-ES"/>
            </w:rPr>
          </w:pPr>
        </w:p>
      </w:tc>
    </w:tr>
  </w:tbl>
  <w:p w:rsidR="00647265" w:rsidRDefault="0064726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62399"/>
    <w:multiLevelType w:val="hybridMultilevel"/>
    <w:tmpl w:val="D806F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EE57C8"/>
    <w:multiLevelType w:val="hybridMultilevel"/>
    <w:tmpl w:val="CA6A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B7A4A"/>
    <w:multiLevelType w:val="hybridMultilevel"/>
    <w:tmpl w:val="8424F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195C40"/>
    <w:multiLevelType w:val="hybridMultilevel"/>
    <w:tmpl w:val="AD6A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24B96"/>
    <w:multiLevelType w:val="hybridMultilevel"/>
    <w:tmpl w:val="E5EE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2CE"/>
    <w:rsid w:val="000B1802"/>
    <w:rsid w:val="001254AF"/>
    <w:rsid w:val="00134AAE"/>
    <w:rsid w:val="00197E2F"/>
    <w:rsid w:val="001F3F3E"/>
    <w:rsid w:val="003A5CEE"/>
    <w:rsid w:val="0061303C"/>
    <w:rsid w:val="00647265"/>
    <w:rsid w:val="006B4E9F"/>
    <w:rsid w:val="007D59D5"/>
    <w:rsid w:val="00866340"/>
    <w:rsid w:val="0092436C"/>
    <w:rsid w:val="00971228"/>
    <w:rsid w:val="009C1B44"/>
    <w:rsid w:val="00B412DF"/>
    <w:rsid w:val="00B519CD"/>
    <w:rsid w:val="00B522CE"/>
    <w:rsid w:val="00B558EF"/>
    <w:rsid w:val="00C2558A"/>
    <w:rsid w:val="00C255E7"/>
    <w:rsid w:val="00CB1B8F"/>
    <w:rsid w:val="00DA2764"/>
    <w:rsid w:val="00E110D2"/>
    <w:rsid w:val="00EC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F296"/>
  <w15:chartTrackingRefBased/>
  <w15:docId w15:val="{F404D415-03B4-4D6C-92FE-777418E6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71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B522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2CE"/>
    <w:rPr>
      <w:rFonts w:ascii="Times New Roman" w:eastAsia="Times New Roman" w:hAnsi="Times New Roman" w:cs="Times New Roman"/>
      <w:b/>
      <w:bCs/>
      <w:sz w:val="36"/>
      <w:szCs w:val="36"/>
    </w:rPr>
  </w:style>
  <w:style w:type="paragraph" w:customStyle="1" w:styleId="Default">
    <w:name w:val="Default"/>
    <w:rsid w:val="0061303C"/>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B558EF"/>
    <w:pPr>
      <w:ind w:left="720"/>
      <w:contextualSpacing/>
    </w:pPr>
  </w:style>
  <w:style w:type="character" w:customStyle="1" w:styleId="Ttulo1Car">
    <w:name w:val="Título 1 Car"/>
    <w:basedOn w:val="Fuentedeprrafopredeter"/>
    <w:link w:val="Ttulo1"/>
    <w:uiPriority w:val="9"/>
    <w:rsid w:val="00971228"/>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6472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265"/>
  </w:style>
  <w:style w:type="paragraph" w:styleId="Piedepgina">
    <w:name w:val="footer"/>
    <w:basedOn w:val="Normal"/>
    <w:link w:val="PiedepginaCar"/>
    <w:unhideWhenUsed/>
    <w:rsid w:val="006472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018464">
      <w:bodyDiv w:val="1"/>
      <w:marLeft w:val="0"/>
      <w:marRight w:val="0"/>
      <w:marTop w:val="0"/>
      <w:marBottom w:val="0"/>
      <w:divBdr>
        <w:top w:val="none" w:sz="0" w:space="0" w:color="auto"/>
        <w:left w:val="none" w:sz="0" w:space="0" w:color="auto"/>
        <w:bottom w:val="none" w:sz="0" w:space="0" w:color="auto"/>
        <w:right w:val="none" w:sz="0" w:space="0" w:color="auto"/>
      </w:divBdr>
    </w:div>
    <w:div w:id="582570702">
      <w:bodyDiv w:val="1"/>
      <w:marLeft w:val="0"/>
      <w:marRight w:val="0"/>
      <w:marTop w:val="0"/>
      <w:marBottom w:val="0"/>
      <w:divBdr>
        <w:top w:val="none" w:sz="0" w:space="0" w:color="auto"/>
        <w:left w:val="none" w:sz="0" w:space="0" w:color="auto"/>
        <w:bottom w:val="none" w:sz="0" w:space="0" w:color="auto"/>
        <w:right w:val="none" w:sz="0" w:space="0" w:color="auto"/>
      </w:divBdr>
    </w:div>
    <w:div w:id="201950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3399</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santin rodriguez</dc:creator>
  <cp:keywords/>
  <dc:description/>
  <cp:lastModifiedBy>Gabriela Cando</cp:lastModifiedBy>
  <cp:revision>3</cp:revision>
  <dcterms:created xsi:type="dcterms:W3CDTF">2019-11-29T17:04:00Z</dcterms:created>
  <dcterms:modified xsi:type="dcterms:W3CDTF">2019-11-29T17:04:00Z</dcterms:modified>
</cp:coreProperties>
</file>