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C2146" w14:textId="6243A69F" w:rsidR="001F2DF0" w:rsidRPr="00E54AEB" w:rsidRDefault="001F2DF0" w:rsidP="00515B88">
      <w:pPr>
        <w:pStyle w:val="TtuloApartado1sinnivel"/>
      </w:pPr>
      <w:bookmarkStart w:id="0" w:name="_Toc459888455"/>
      <w:r w:rsidRPr="00E54AEB">
        <w:t xml:space="preserve">Actividad: </w:t>
      </w:r>
      <w:r w:rsidR="00515B88" w:rsidRPr="00E54AEB">
        <w:t>Dos alternativas de arquitectura de procesadores superescalares</w:t>
      </w:r>
    </w:p>
    <w:p w14:paraId="1470D0DE" w14:textId="36643822" w:rsidR="001F2DF0" w:rsidRPr="00E54AEB" w:rsidRDefault="001F2DF0" w:rsidP="00515B88">
      <w:pPr>
        <w:rPr>
          <w:b/>
        </w:rPr>
      </w:pPr>
    </w:p>
    <w:p w14:paraId="470990F7" w14:textId="08DB5E9C" w:rsidR="001F2DF0" w:rsidRPr="00E54AEB" w:rsidRDefault="001F2DF0" w:rsidP="00A91D8B">
      <w:pPr>
        <w:rPr>
          <w:b/>
        </w:rPr>
      </w:pPr>
      <w:r w:rsidRPr="00E54AEB">
        <w:rPr>
          <w:b/>
        </w:rPr>
        <w:t>Objetivos</w:t>
      </w:r>
    </w:p>
    <w:p w14:paraId="62C932F4" w14:textId="77777777" w:rsidR="00A91D8B" w:rsidRPr="00E54AEB" w:rsidRDefault="00A91D8B" w:rsidP="00A91D8B"/>
    <w:p w14:paraId="7137FE83" w14:textId="4C86FBF2" w:rsidR="00515B88" w:rsidRPr="00E54AEB" w:rsidRDefault="00515B88" w:rsidP="00515B88">
      <w:r w:rsidRPr="00E54AEB">
        <w:t>Profundizar en el conocimiento de la micro-arquitectura de procesadores superescalares a través del análisis de dos ejemplos concretos.</w:t>
      </w:r>
    </w:p>
    <w:p w14:paraId="63BD2F41" w14:textId="77777777" w:rsidR="00515B88" w:rsidRPr="00E54AEB" w:rsidRDefault="00515B88" w:rsidP="00515B88"/>
    <w:p w14:paraId="550B3609" w14:textId="77EFB986" w:rsidR="001F2DF0" w:rsidRPr="00E54AEB" w:rsidRDefault="001F2DF0" w:rsidP="00A91D8B">
      <w:pPr>
        <w:rPr>
          <w:b/>
        </w:rPr>
      </w:pPr>
      <w:r w:rsidRPr="00E54AEB">
        <w:rPr>
          <w:b/>
        </w:rPr>
        <w:t>Descripción</w:t>
      </w:r>
    </w:p>
    <w:p w14:paraId="42AD3F3E" w14:textId="77777777" w:rsidR="00A91D8B" w:rsidRPr="00E54AEB" w:rsidRDefault="00A91D8B" w:rsidP="00A91D8B"/>
    <w:p w14:paraId="64E838AF" w14:textId="77777777" w:rsidR="00515B88" w:rsidRPr="00E54AEB" w:rsidRDefault="00515B88" w:rsidP="00515B88">
      <w:r w:rsidRPr="00E54AEB">
        <w:t>En este trabajo debéis comparar las características de dos procesadores superescalares, se pueden tomar como referencia los presentados en el capítulo 4 del manual de la asignatura (Procesadores superescalares (II): implementaciones, páginas 180 a 224), en función de los elementos estudiados en este tema.</w:t>
      </w:r>
    </w:p>
    <w:p w14:paraId="3BD37694" w14:textId="77777777" w:rsidR="00515B88" w:rsidRPr="00E54AEB" w:rsidRDefault="00515B88" w:rsidP="00515B88"/>
    <w:p w14:paraId="3A78DFE9" w14:textId="77777777" w:rsidR="00515B88" w:rsidRPr="00E54AEB" w:rsidRDefault="00515B88" w:rsidP="00515B88">
      <w:r w:rsidRPr="00E54AEB">
        <w:t>En el trabajo debe aparecer una breve descripción de los dos sistemas elegidos, pasando posteriormente a realizar la comparación solicitada.</w:t>
      </w:r>
    </w:p>
    <w:p w14:paraId="4A32C6CF" w14:textId="77777777" w:rsidR="00515B88" w:rsidRPr="00E54AEB" w:rsidRDefault="00515B88" w:rsidP="00515B88"/>
    <w:p w14:paraId="1901D2E3" w14:textId="77777777" w:rsidR="00515B88" w:rsidRPr="00E54AEB" w:rsidRDefault="00515B88" w:rsidP="00515B88">
      <w:r w:rsidRPr="00E54AEB">
        <w:t>Se deben establecer criterios de comparación según los cauces empleados, tipos de unidades funcionales utilizadas, número de vías, características del juego de instrucciones que pueden interpretar y aplicaciones fundamentales.</w:t>
      </w:r>
    </w:p>
    <w:p w14:paraId="76040037" w14:textId="77777777" w:rsidR="00515B88" w:rsidRPr="00E54AEB" w:rsidRDefault="00515B88" w:rsidP="00515B88"/>
    <w:p w14:paraId="12892F33" w14:textId="0FFA899D" w:rsidR="00515B88" w:rsidRPr="00E54AEB" w:rsidRDefault="00515B88" w:rsidP="00515B88">
      <w:r w:rsidRPr="00E54AEB">
        <w:t xml:space="preserve">Se valorará la descripción justificada de los puntos </w:t>
      </w:r>
      <w:r w:rsidR="00A91D8B" w:rsidRPr="00E54AEB">
        <w:t>indicados,</w:t>
      </w:r>
      <w:r w:rsidRPr="00E54AEB">
        <w:t xml:space="preserve"> así como la originalidad del trabajo y el uso de varias referencias, que deben especificarse en el espacio adecuado.</w:t>
      </w:r>
    </w:p>
    <w:p w14:paraId="33E47CB0" w14:textId="77777777" w:rsidR="00515B88" w:rsidRPr="00E54AEB" w:rsidRDefault="00515B88" w:rsidP="00515B88"/>
    <w:p w14:paraId="53CB5EEF" w14:textId="7AC8754E" w:rsidR="00515B88" w:rsidRPr="00E54AEB" w:rsidRDefault="00515B88" w:rsidP="00515B88">
      <w:r w:rsidRPr="00E54AEB">
        <w:t>Se considerarán no aptos aquellos trabajos que se limiten a copiar otros documentos o desarrollos.</w:t>
      </w:r>
    </w:p>
    <w:p w14:paraId="5267C98B" w14:textId="56CCD04F" w:rsidR="00E54AEB" w:rsidRPr="00E54AEB" w:rsidRDefault="00E54AEB" w:rsidP="00E54AEB">
      <w:pPr>
        <w:rPr>
          <w:b/>
          <w:bCs/>
        </w:rPr>
      </w:pPr>
      <w:r w:rsidRPr="00E54AEB">
        <w:rPr>
          <w:b/>
          <w:bCs/>
        </w:rPr>
        <w:lastRenderedPageBreak/>
        <w:t>BREVE DESCRIPCIÓN DE LOS DOS SISTEMAS ELEGIDOS</w:t>
      </w:r>
    </w:p>
    <w:tbl>
      <w:tblPr>
        <w:tblStyle w:val="TablaUNIR1"/>
        <w:tblW w:w="0" w:type="auto"/>
        <w:tblLayout w:type="fixed"/>
        <w:tblLook w:val="04A0" w:firstRow="1" w:lastRow="0" w:firstColumn="1" w:lastColumn="0" w:noHBand="0" w:noVBand="1"/>
      </w:tblPr>
      <w:tblGrid>
        <w:gridCol w:w="846"/>
        <w:gridCol w:w="3118"/>
        <w:gridCol w:w="851"/>
        <w:gridCol w:w="3395"/>
      </w:tblGrid>
      <w:tr w:rsidR="005A0FF8" w:rsidRPr="00E54AEB" w14:paraId="2B02B09D" w14:textId="1DBDDD8D" w:rsidTr="006B66E7">
        <w:trPr>
          <w:cnfStyle w:val="100000000000" w:firstRow="1" w:lastRow="0" w:firstColumn="0" w:lastColumn="0" w:oddVBand="0" w:evenVBand="0" w:oddHBand="0" w:evenHBand="0" w:firstRowFirstColumn="0" w:firstRowLastColumn="0" w:lastRowFirstColumn="0" w:lastRowLastColumn="0"/>
        </w:trPr>
        <w:tc>
          <w:tcPr>
            <w:tcW w:w="3964" w:type="dxa"/>
            <w:gridSpan w:val="2"/>
          </w:tcPr>
          <w:p w14:paraId="530F1E88" w14:textId="08460C9B" w:rsidR="00E2074A" w:rsidRPr="00DC7DA5" w:rsidRDefault="00E2074A" w:rsidP="00CB1B54">
            <w:pPr>
              <w:spacing w:before="40" w:after="40" w:line="240" w:lineRule="auto"/>
              <w:jc w:val="center"/>
              <w:rPr>
                <w:b/>
                <w:color w:val="FFFFFF" w:themeColor="background1"/>
              </w:rPr>
            </w:pPr>
            <w:r w:rsidRPr="00DC7DA5">
              <w:rPr>
                <w:b/>
                <w:color w:val="FFFFFF" w:themeColor="background1"/>
              </w:rPr>
              <w:t>INTEL</w:t>
            </w:r>
            <w:r>
              <w:rPr>
                <w:b/>
                <w:color w:val="FFFFFF" w:themeColor="background1"/>
              </w:rPr>
              <w:t xml:space="preserve"> </w:t>
            </w:r>
            <w:r w:rsidR="00F862E1">
              <w:rPr>
                <w:b/>
                <w:color w:val="FFFFFF" w:themeColor="background1"/>
              </w:rPr>
              <w:t>CORE i9</w:t>
            </w:r>
          </w:p>
        </w:tc>
        <w:tc>
          <w:tcPr>
            <w:tcW w:w="4246" w:type="dxa"/>
            <w:gridSpan w:val="2"/>
          </w:tcPr>
          <w:p w14:paraId="17E92C2A" w14:textId="0DCC3A9E" w:rsidR="00E2074A" w:rsidRPr="00DC7DA5" w:rsidRDefault="00E2074A" w:rsidP="00CB1B54">
            <w:pPr>
              <w:spacing w:before="40" w:after="40" w:line="240" w:lineRule="auto"/>
              <w:jc w:val="center"/>
              <w:rPr>
                <w:b/>
                <w:color w:val="FFFFFF" w:themeColor="background1"/>
              </w:rPr>
            </w:pPr>
            <w:r w:rsidRPr="00DC7DA5">
              <w:rPr>
                <w:b/>
                <w:color w:val="FFFFFF" w:themeColor="background1"/>
              </w:rPr>
              <w:t>AMD</w:t>
            </w:r>
            <w:r w:rsidR="00F862E1">
              <w:rPr>
                <w:b/>
                <w:color w:val="FFFFFF" w:themeColor="background1"/>
              </w:rPr>
              <w:t xml:space="preserve"> RYSEN 9</w:t>
            </w:r>
          </w:p>
        </w:tc>
      </w:tr>
      <w:tr w:rsidR="00E2074A" w:rsidRPr="00E54AEB" w14:paraId="5DC42F13" w14:textId="674FF4BD" w:rsidTr="006B66E7">
        <w:tc>
          <w:tcPr>
            <w:tcW w:w="846" w:type="dxa"/>
          </w:tcPr>
          <w:p w14:paraId="3FCF9122" w14:textId="4601C902" w:rsidR="00E2074A" w:rsidRPr="00E54AEB" w:rsidRDefault="00F862E1" w:rsidP="00E2074A">
            <w:pPr>
              <w:spacing w:before="40" w:after="40" w:line="240" w:lineRule="auto"/>
              <w:jc w:val="center"/>
              <w:rPr>
                <w:bCs/>
                <w:i/>
                <w:iCs/>
              </w:rPr>
            </w:pPr>
            <w:r>
              <w:rPr>
                <w:bCs/>
                <w:i/>
                <w:iCs/>
                <w:noProof/>
              </w:rPr>
              <w:drawing>
                <wp:inline distT="0" distB="0" distL="0" distR="0" wp14:anchorId="4D893DD9" wp14:editId="41C57D1D">
                  <wp:extent cx="400050" cy="2711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050" cy="271145"/>
                          </a:xfrm>
                          <a:prstGeom prst="rect">
                            <a:avLst/>
                          </a:prstGeom>
                        </pic:spPr>
                      </pic:pic>
                    </a:graphicData>
                  </a:graphic>
                </wp:inline>
              </w:drawing>
            </w:r>
          </w:p>
        </w:tc>
        <w:tc>
          <w:tcPr>
            <w:tcW w:w="3118" w:type="dxa"/>
          </w:tcPr>
          <w:p w14:paraId="213E50A7" w14:textId="65BDDCE1" w:rsidR="00E2074A" w:rsidRPr="00E54AEB" w:rsidRDefault="00E2074A" w:rsidP="00F862E1">
            <w:pPr>
              <w:spacing w:before="120" w:line="240" w:lineRule="auto"/>
              <w:jc w:val="left"/>
              <w:rPr>
                <w:bCs/>
                <w:i/>
                <w:iCs/>
              </w:rPr>
            </w:pPr>
            <w:r w:rsidRPr="00E54AEB">
              <w:rPr>
                <w:bCs/>
                <w:i/>
                <w:iCs/>
              </w:rPr>
              <w:t>La mas conocida</w:t>
            </w:r>
          </w:p>
        </w:tc>
        <w:tc>
          <w:tcPr>
            <w:tcW w:w="851" w:type="dxa"/>
          </w:tcPr>
          <w:p w14:paraId="6EA8D36F" w14:textId="2FBA3F18" w:rsidR="00E2074A" w:rsidRPr="00E54AEB" w:rsidRDefault="00F862E1" w:rsidP="00E2074A">
            <w:pPr>
              <w:spacing w:before="40" w:after="40" w:line="240" w:lineRule="auto"/>
              <w:jc w:val="center"/>
              <w:rPr>
                <w:bCs/>
                <w:i/>
                <w:iCs/>
              </w:rPr>
            </w:pPr>
            <w:r>
              <w:rPr>
                <w:bCs/>
                <w:i/>
                <w:iCs/>
                <w:noProof/>
              </w:rPr>
              <w:drawing>
                <wp:inline distT="0" distB="0" distL="0" distR="0" wp14:anchorId="1713508A" wp14:editId="63D153CB">
                  <wp:extent cx="403225" cy="2825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225" cy="282575"/>
                          </a:xfrm>
                          <a:prstGeom prst="rect">
                            <a:avLst/>
                          </a:prstGeom>
                        </pic:spPr>
                      </pic:pic>
                    </a:graphicData>
                  </a:graphic>
                </wp:inline>
              </w:drawing>
            </w:r>
          </w:p>
        </w:tc>
        <w:tc>
          <w:tcPr>
            <w:tcW w:w="3395" w:type="dxa"/>
          </w:tcPr>
          <w:p w14:paraId="016CDA52" w14:textId="088D297C" w:rsidR="00E2074A" w:rsidRPr="00E54AEB" w:rsidRDefault="00E2074A" w:rsidP="00F862E1">
            <w:pPr>
              <w:spacing w:before="120" w:line="240" w:lineRule="auto"/>
              <w:jc w:val="left"/>
              <w:rPr>
                <w:bCs/>
                <w:i/>
                <w:iCs/>
              </w:rPr>
            </w:pPr>
            <w:r w:rsidRPr="00E54AEB">
              <w:rPr>
                <w:bCs/>
                <w:i/>
                <w:iCs/>
              </w:rPr>
              <w:t>Su máximo Rival</w:t>
            </w:r>
          </w:p>
        </w:tc>
      </w:tr>
      <w:tr w:rsidR="005A0FF8" w:rsidRPr="00E54AEB" w14:paraId="430B5F71" w14:textId="48001F3B" w:rsidTr="006B66E7">
        <w:tc>
          <w:tcPr>
            <w:tcW w:w="3964" w:type="dxa"/>
            <w:gridSpan w:val="2"/>
          </w:tcPr>
          <w:p w14:paraId="4A4EDF84" w14:textId="59EB0042" w:rsidR="00BB16A2" w:rsidRPr="00D04BB0" w:rsidRDefault="005A0FF8" w:rsidP="00B546F5">
            <w:pPr>
              <w:spacing w:before="80" w:after="80" w:line="276" w:lineRule="auto"/>
              <w:rPr>
                <w:rFonts w:cs="Calibri"/>
                <w:bCs/>
              </w:rPr>
            </w:pPr>
            <w:r w:rsidRPr="00DA1CC3">
              <w:rPr>
                <w:rFonts w:cs="Calibri"/>
                <w:bCs/>
              </w:rPr>
              <w:t>En cuanto a la comercialización de ordenadores, el consumidor medio reconoce a Intel como la mejor empresa de procesadores del mundo. Sin embargo, esto no significa que Intel sea la mejor marca, sino que es la más conocida.</w:t>
            </w:r>
            <w:r w:rsidR="00F33350" w:rsidRPr="00DA1CC3">
              <w:rPr>
                <w:rFonts w:cs="Calibri"/>
                <w:bCs/>
              </w:rPr>
              <w:t xml:space="preserve"> </w:t>
            </w:r>
            <w:r w:rsidR="00F33350" w:rsidRPr="00DA1CC3">
              <w:rPr>
                <w:rFonts w:cs="Calibri"/>
                <w:bCs/>
              </w:rPr>
              <w:t>Intel es un fabricante de procesadores que tiene una gran alianza con Microsoft, la creadora de Windows. Por otro lado, son los chips oficiales de los ordenadores de Apple.</w:t>
            </w:r>
            <w:r w:rsidR="00BB16A2" w:rsidRPr="00DA1CC3">
              <w:rPr>
                <w:rFonts w:cs="Calibri"/>
                <w:bCs/>
              </w:rPr>
              <w:t xml:space="preserve"> </w:t>
            </w:r>
            <w:r w:rsidR="00BB16A2" w:rsidRPr="00DA1CC3">
              <w:rPr>
                <w:rFonts w:cs="Calibri"/>
                <w:color w:val="2C2F34"/>
                <w:shd w:val="clear" w:color="auto" w:fill="FFFFFF"/>
              </w:rPr>
              <w:t>En definitiva, es una marca que, prácticamente, copa el sector de los ordenadores personales</w:t>
            </w:r>
            <w:r w:rsidR="00DE70B2" w:rsidRPr="00DA1CC3">
              <w:rPr>
                <w:rFonts w:cs="Calibri"/>
                <w:color w:val="2C2F34"/>
                <w:shd w:val="clear" w:color="auto" w:fill="FFFFFF"/>
              </w:rPr>
              <w:t>.</w:t>
            </w:r>
            <w:r w:rsidR="00344A65">
              <w:rPr>
                <w:rFonts w:cs="Calibri"/>
                <w:color w:val="2C2F34"/>
                <w:shd w:val="clear" w:color="auto" w:fill="FFFFFF"/>
              </w:rPr>
              <w:t xml:space="preserve"> </w:t>
            </w:r>
            <w:r w:rsidR="00344A65" w:rsidRPr="00344A65">
              <w:rPr>
                <w:rFonts w:cs="Calibri"/>
                <w:color w:val="2C2F34"/>
                <w:shd w:val="clear" w:color="auto" w:fill="FFFFFF"/>
              </w:rPr>
              <w:t>Desde hace años, su principal rival era AMD</w:t>
            </w:r>
            <w:r w:rsidR="00431510">
              <w:rPr>
                <w:rFonts w:cs="Calibri"/>
                <w:color w:val="2C2F34"/>
                <w:shd w:val="clear" w:color="auto" w:fill="FFFFFF"/>
              </w:rPr>
              <w:t>.</w:t>
            </w:r>
          </w:p>
        </w:tc>
        <w:tc>
          <w:tcPr>
            <w:tcW w:w="4246" w:type="dxa"/>
            <w:gridSpan w:val="2"/>
          </w:tcPr>
          <w:p w14:paraId="47BAF10D" w14:textId="0126054F" w:rsidR="00E2074A" w:rsidRPr="00DA1CC3" w:rsidRDefault="00B546F5" w:rsidP="00B546F5">
            <w:pPr>
              <w:spacing w:before="80" w:after="80" w:line="276" w:lineRule="auto"/>
              <w:rPr>
                <w:rFonts w:cs="Calibri"/>
                <w:color w:val="auto"/>
                <w:lang w:eastAsia="en-US"/>
              </w:rPr>
            </w:pPr>
            <w:r>
              <w:rPr>
                <w:rFonts w:cs="Calibri"/>
                <w:bCs/>
              </w:rPr>
              <w:t>E</w:t>
            </w:r>
            <w:r w:rsidR="00F33350" w:rsidRPr="00DA1CC3">
              <w:rPr>
                <w:rFonts w:cs="Calibri"/>
                <w:bCs/>
              </w:rPr>
              <w:t xml:space="preserve">ncontramos a AMD como la única competidora de Intel, enfocándose en la relación precio-rendimiento. Como los procesadores de Intel siempre han sido más caros que los AMD, </w:t>
            </w:r>
            <w:r w:rsidR="00F33350" w:rsidRPr="00DA1CC3">
              <w:rPr>
                <w:rFonts w:cs="Calibri"/>
                <w:bCs/>
              </w:rPr>
              <w:t>esta</w:t>
            </w:r>
            <w:r w:rsidR="00F33350" w:rsidRPr="00DA1CC3">
              <w:rPr>
                <w:rFonts w:cs="Calibri"/>
                <w:bCs/>
              </w:rPr>
              <w:t xml:space="preserve"> empresa se ha enfocado a ofrecer precios competitivos sin renunciar al rendimiento. El objetivo de AMD principal eran las oficinas y los gamers.</w:t>
            </w:r>
            <w:r w:rsidR="00E1581D" w:rsidRPr="00DA1CC3">
              <w:rPr>
                <w:rFonts w:cs="Calibri"/>
                <w:bCs/>
              </w:rPr>
              <w:t xml:space="preserve"> </w:t>
            </w:r>
            <w:r w:rsidR="00E1581D" w:rsidRPr="00DA1CC3">
              <w:rPr>
                <w:rFonts w:cs="Calibri"/>
                <w:color w:val="2C2F34"/>
                <w:shd w:val="clear" w:color="auto" w:fill="FFFFFF"/>
              </w:rPr>
              <w:t>En</w:t>
            </w:r>
            <w:r w:rsidR="00E1581D" w:rsidRPr="00DA1CC3">
              <w:rPr>
                <w:rStyle w:val="apple-converted-space"/>
                <w:rFonts w:cs="Calibri"/>
                <w:color w:val="2C2F34"/>
                <w:shd w:val="clear" w:color="auto" w:fill="FFFFFF"/>
              </w:rPr>
              <w:t> </w:t>
            </w:r>
            <w:r w:rsidR="00E1581D" w:rsidRPr="00DA1CC3">
              <w:rPr>
                <w:rStyle w:val="Strong"/>
                <w:rFonts w:cs="Calibri"/>
                <w:color w:val="2C2F34"/>
                <w:bdr w:val="none" w:sz="0" w:space="0" w:color="auto" w:frame="1"/>
              </w:rPr>
              <w:t>2017</w:t>
            </w:r>
            <w:r w:rsidR="00E1581D" w:rsidRPr="00DA1CC3">
              <w:rPr>
                <w:rFonts w:cs="Calibri"/>
                <w:color w:val="2C2F34"/>
                <w:shd w:val="clear" w:color="auto" w:fill="FFFFFF"/>
              </w:rPr>
              <w:t>, AMD lanzó su gama de procesadores</w:t>
            </w:r>
            <w:r w:rsidR="00E1581D" w:rsidRPr="00DA1CC3">
              <w:rPr>
                <w:rStyle w:val="apple-converted-space"/>
                <w:rFonts w:cs="Calibri"/>
                <w:color w:val="2C2F34"/>
                <w:shd w:val="clear" w:color="auto" w:fill="FFFFFF"/>
              </w:rPr>
              <w:t> </w:t>
            </w:r>
            <w:r w:rsidR="00E1581D" w:rsidRPr="00DA1CC3">
              <w:rPr>
                <w:rStyle w:val="Strong"/>
                <w:rFonts w:cs="Calibri"/>
                <w:color w:val="2C2F34"/>
                <w:bdr w:val="none" w:sz="0" w:space="0" w:color="auto" w:frame="1"/>
              </w:rPr>
              <w:t>Ryzen</w:t>
            </w:r>
            <w:r w:rsidR="00E1581D" w:rsidRPr="00DA1CC3">
              <w:rPr>
                <w:rFonts w:cs="Calibri"/>
                <w:color w:val="2C2F34"/>
                <w:shd w:val="clear" w:color="auto" w:fill="FFFFFF"/>
              </w:rPr>
              <w:t>, dando un golpe en la mesa y poniendo a Intel en serios apuros porque sus procesadores eran mucho más caros y ofrecían poco más que la gama Ryzen.</w:t>
            </w:r>
          </w:p>
        </w:tc>
      </w:tr>
      <w:tr w:rsidR="00BB16A2" w:rsidRPr="00E54AEB" w14:paraId="0609F0E0" w14:textId="77777777" w:rsidTr="00933C78">
        <w:tc>
          <w:tcPr>
            <w:tcW w:w="8210" w:type="dxa"/>
            <w:gridSpan w:val="4"/>
          </w:tcPr>
          <w:p w14:paraId="54B02F0D" w14:textId="1ECA5414" w:rsidR="00BB16A2" w:rsidRPr="00C147B2" w:rsidRDefault="00C147B2" w:rsidP="00DC19D2">
            <w:pPr>
              <w:spacing w:before="80" w:after="80" w:line="276" w:lineRule="auto"/>
              <w:rPr>
                <w:rFonts w:ascii="Times New Roman" w:hAnsi="Times New Roman"/>
                <w:color w:val="auto"/>
                <w:lang w:eastAsia="en-US"/>
              </w:rPr>
            </w:pPr>
            <w:r w:rsidRPr="006C0F3C">
              <w:rPr>
                <w:rFonts w:ascii="Segoe UI" w:hAnsi="Segoe UI" w:cs="Segoe UI"/>
                <w:b/>
                <w:bCs/>
                <w:color w:val="2C2F34"/>
                <w:sz w:val="23"/>
                <w:szCs w:val="23"/>
                <w:shd w:val="clear" w:color="auto" w:fill="FFFFFF"/>
              </w:rPr>
              <w:t>Intel</w:t>
            </w:r>
            <w:r>
              <w:rPr>
                <w:rFonts w:ascii="Segoe UI" w:hAnsi="Segoe UI" w:cs="Segoe UI"/>
                <w:color w:val="2C2F34"/>
                <w:sz w:val="23"/>
                <w:szCs w:val="23"/>
                <w:shd w:val="clear" w:color="auto" w:fill="FFFFFF"/>
              </w:rPr>
              <w:t xml:space="preserve"> y </w:t>
            </w:r>
            <w:r w:rsidRPr="006C0F3C">
              <w:rPr>
                <w:rFonts w:ascii="Segoe UI" w:hAnsi="Segoe UI" w:cs="Segoe UI"/>
                <w:b/>
                <w:bCs/>
                <w:color w:val="2C2F34"/>
                <w:sz w:val="23"/>
                <w:szCs w:val="23"/>
                <w:shd w:val="clear" w:color="auto" w:fill="FFFFFF"/>
              </w:rPr>
              <w:t>AMD</w:t>
            </w:r>
            <w:r>
              <w:rPr>
                <w:rFonts w:ascii="Segoe UI" w:hAnsi="Segoe UI" w:cs="Segoe UI"/>
                <w:color w:val="2C2F34"/>
                <w:sz w:val="23"/>
                <w:szCs w:val="23"/>
                <w:shd w:val="clear" w:color="auto" w:fill="FFFFFF"/>
              </w:rPr>
              <w:t xml:space="preserve"> han combatido en innovación durante muchísimos años, perdiendo la segunda en muchísimas ocasiones. Ahora, parece que se ha equilibrado la balanza con </w:t>
            </w:r>
            <w:r w:rsidR="00DE70B2">
              <w:rPr>
                <w:rFonts w:ascii="Segoe UI" w:hAnsi="Segoe UI" w:cs="Segoe UI"/>
                <w:color w:val="2C2F34"/>
                <w:sz w:val="23"/>
                <w:szCs w:val="23"/>
                <w:shd w:val="clear" w:color="auto" w:fill="FFFFFF"/>
              </w:rPr>
              <w:t xml:space="preserve">los </w:t>
            </w:r>
            <w:r w:rsidR="00DE70B2">
              <w:rPr>
                <w:rFonts w:ascii="Segoe UI" w:hAnsi="Segoe UI" w:cs="Segoe UI"/>
                <w:color w:val="2C2F34"/>
                <w:sz w:val="23"/>
                <w:szCs w:val="23"/>
                <w:shd w:val="clear" w:color="auto" w:fill="FFFFFF"/>
              </w:rPr>
              <w:t>Ryzen de AMD</w:t>
            </w:r>
            <w:r w:rsidR="00DE70B2">
              <w:rPr>
                <w:rFonts w:ascii="Segoe UI" w:hAnsi="Segoe UI" w:cs="Segoe UI"/>
                <w:color w:val="2C2F34"/>
                <w:sz w:val="23"/>
                <w:szCs w:val="23"/>
                <w:shd w:val="clear" w:color="auto" w:fill="FFFFFF"/>
              </w:rPr>
              <w:t xml:space="preserve"> con una </w:t>
            </w:r>
            <w:r>
              <w:rPr>
                <w:rFonts w:ascii="Segoe UI" w:hAnsi="Segoe UI" w:cs="Segoe UI"/>
                <w:color w:val="2C2F34"/>
                <w:sz w:val="23"/>
                <w:szCs w:val="23"/>
                <w:shd w:val="clear" w:color="auto" w:fill="FFFFFF"/>
              </w:rPr>
              <w:t>arquitectura</w:t>
            </w:r>
            <w:r>
              <w:rPr>
                <w:rStyle w:val="apple-converted-space"/>
                <w:rFonts w:ascii="Segoe UI" w:hAnsi="Segoe UI" w:cs="Segoe UI"/>
                <w:color w:val="2C2F34"/>
                <w:sz w:val="23"/>
                <w:szCs w:val="23"/>
                <w:shd w:val="clear" w:color="auto" w:fill="FFFFFF"/>
              </w:rPr>
              <w:t> </w:t>
            </w:r>
            <w:r w:rsidR="00DE70B2">
              <w:rPr>
                <w:rStyle w:val="Strong"/>
                <w:rFonts w:ascii="Segoe UI" w:hAnsi="Segoe UI" w:cs="Segoe UI"/>
                <w:color w:val="2C2F34"/>
                <w:sz w:val="23"/>
                <w:szCs w:val="23"/>
                <w:bdr w:val="none" w:sz="0" w:space="0" w:color="auto" w:frame="1"/>
              </w:rPr>
              <w:t>Zen 2</w:t>
            </w:r>
            <w:r w:rsidR="00DE70B2">
              <w:rPr>
                <w:rStyle w:val="Strong"/>
                <w:rFonts w:ascii="Segoe UI" w:hAnsi="Segoe UI" w:cs="Segoe UI"/>
                <w:b w:val="0"/>
                <w:bCs w:val="0"/>
                <w:color w:val="2C2F34"/>
                <w:sz w:val="23"/>
                <w:szCs w:val="23"/>
                <w:bdr w:val="none" w:sz="0" w:space="0" w:color="auto" w:frame="1"/>
              </w:rPr>
              <w:t xml:space="preserve"> en proceso de 7nm</w:t>
            </w:r>
            <w:r>
              <w:rPr>
                <w:rFonts w:ascii="Segoe UI" w:hAnsi="Segoe UI" w:cs="Segoe UI"/>
                <w:color w:val="2C2F34"/>
                <w:sz w:val="23"/>
                <w:szCs w:val="23"/>
                <w:shd w:val="clear" w:color="auto" w:fill="FFFFFF"/>
              </w:rPr>
              <w:t xml:space="preserve">, lo que provocó que Intel sacara </w:t>
            </w:r>
            <w:r w:rsidR="00024EC0">
              <w:rPr>
                <w:rFonts w:ascii="Segoe UI" w:hAnsi="Segoe UI" w:cs="Segoe UI"/>
                <w:color w:val="2C2F34"/>
                <w:sz w:val="23"/>
                <w:szCs w:val="23"/>
                <w:shd w:val="clear" w:color="auto" w:fill="FFFFFF"/>
              </w:rPr>
              <w:t xml:space="preserve">el Core i9 </w:t>
            </w:r>
            <w:r>
              <w:rPr>
                <w:rFonts w:ascii="Segoe UI" w:hAnsi="Segoe UI" w:cs="Segoe UI"/>
                <w:color w:val="2C2F34"/>
                <w:sz w:val="23"/>
                <w:szCs w:val="23"/>
                <w:shd w:val="clear" w:color="auto" w:fill="FFFFFF"/>
              </w:rPr>
              <w:t>de procesadores con más núcleos e hilos.</w:t>
            </w:r>
            <w:r w:rsidR="00DE70B2">
              <w:rPr>
                <w:rFonts w:ascii="Segoe UI" w:hAnsi="Segoe UI" w:cs="Segoe UI"/>
                <w:color w:val="2C2F34"/>
                <w:sz w:val="23"/>
                <w:szCs w:val="23"/>
                <w:shd w:val="clear" w:color="auto" w:fill="FFFFFF"/>
              </w:rPr>
              <w:t xml:space="preserve"> </w:t>
            </w:r>
            <w:r w:rsidR="00DE70B2">
              <w:rPr>
                <w:rFonts w:ascii="Segoe UI" w:hAnsi="Segoe UI" w:cs="Segoe UI"/>
                <w:color w:val="2C2F34"/>
                <w:sz w:val="23"/>
                <w:szCs w:val="23"/>
                <w:shd w:val="clear" w:color="auto" w:fill="FFFFFF"/>
              </w:rPr>
              <w:t>Por una parte, está el proceso de fabricación.</w:t>
            </w:r>
            <w:r w:rsidR="00DE70B2">
              <w:rPr>
                <w:rStyle w:val="apple-converted-space"/>
                <w:rFonts w:ascii="Segoe UI" w:hAnsi="Segoe UI" w:cs="Segoe UI"/>
                <w:color w:val="2C2F34"/>
                <w:sz w:val="23"/>
                <w:szCs w:val="23"/>
                <w:shd w:val="clear" w:color="auto" w:fill="FFFFFF"/>
              </w:rPr>
              <w:t> </w:t>
            </w:r>
            <w:r w:rsidR="00DE70B2">
              <w:rPr>
                <w:rStyle w:val="Strong"/>
                <w:rFonts w:ascii="Segoe UI" w:hAnsi="Segoe UI" w:cs="Segoe UI"/>
                <w:color w:val="2C2F34"/>
                <w:sz w:val="23"/>
                <w:szCs w:val="23"/>
                <w:bdr w:val="none" w:sz="0" w:space="0" w:color="auto" w:frame="1"/>
              </w:rPr>
              <w:t>Intel sigue usando un nodo de 14nm,</w:t>
            </w:r>
            <w:r w:rsidR="00DE70B2">
              <w:rPr>
                <w:rStyle w:val="apple-converted-space"/>
                <w:rFonts w:ascii="Segoe UI" w:hAnsi="Segoe UI" w:cs="Segoe UI"/>
                <w:b/>
                <w:bCs/>
                <w:color w:val="2C2F34"/>
                <w:sz w:val="23"/>
                <w:szCs w:val="23"/>
                <w:bdr w:val="none" w:sz="0" w:space="0" w:color="auto" w:frame="1"/>
              </w:rPr>
              <w:t> </w:t>
            </w:r>
            <w:r w:rsidR="00DE70B2">
              <w:rPr>
                <w:rFonts w:ascii="Segoe UI" w:hAnsi="Segoe UI" w:cs="Segoe UI"/>
                <w:color w:val="2C2F34"/>
                <w:sz w:val="23"/>
                <w:szCs w:val="23"/>
                <w:shd w:val="clear" w:color="auto" w:fill="FFFFFF"/>
              </w:rPr>
              <w:t>cuya densidad es inferior a los 7nm de AMD. En otras palabras, cada transistor ocupa más espacio y por lo tanto es un gran reto aumentar el número de núcleos de cada chip.</w:t>
            </w:r>
          </w:p>
        </w:tc>
      </w:tr>
    </w:tbl>
    <w:p w14:paraId="3C1012C4" w14:textId="4FACC224" w:rsidR="009D2654" w:rsidRDefault="006B68EE" w:rsidP="003A66C3">
      <w:pPr>
        <w:spacing w:before="160"/>
        <w:rPr>
          <w:b/>
          <w:bCs/>
        </w:rPr>
      </w:pPr>
      <w:r w:rsidRPr="006B68EE">
        <w:rPr>
          <w:b/>
          <w:bCs/>
        </w:rPr>
        <w:t>TIPOS DE UNIDADES FUNCIONALES UTILIZADAS</w:t>
      </w:r>
    </w:p>
    <w:tbl>
      <w:tblPr>
        <w:tblStyle w:val="TablaUNIR1"/>
        <w:tblW w:w="0" w:type="auto"/>
        <w:tblLayout w:type="fixed"/>
        <w:tblLook w:val="04A0" w:firstRow="1" w:lastRow="0" w:firstColumn="1" w:lastColumn="0" w:noHBand="0" w:noVBand="1"/>
      </w:tblPr>
      <w:tblGrid>
        <w:gridCol w:w="3964"/>
        <w:gridCol w:w="4246"/>
      </w:tblGrid>
      <w:tr w:rsidR="009D2654" w:rsidRPr="00E54AEB" w14:paraId="3FA1FB3D" w14:textId="773782EC" w:rsidTr="009D2654">
        <w:trPr>
          <w:cnfStyle w:val="100000000000" w:firstRow="1" w:lastRow="0" w:firstColumn="0" w:lastColumn="0" w:oddVBand="0" w:evenVBand="0" w:oddHBand="0" w:evenHBand="0" w:firstRowFirstColumn="0" w:firstRowLastColumn="0" w:lastRowFirstColumn="0" w:lastRowLastColumn="0"/>
        </w:trPr>
        <w:tc>
          <w:tcPr>
            <w:tcW w:w="3964" w:type="dxa"/>
          </w:tcPr>
          <w:p w14:paraId="32CEB928" w14:textId="77777777" w:rsidR="009D2654" w:rsidRPr="00DC7DA5" w:rsidRDefault="009D2654" w:rsidP="00CB1B54">
            <w:pPr>
              <w:spacing w:before="40" w:after="40" w:line="240" w:lineRule="auto"/>
              <w:jc w:val="left"/>
              <w:rPr>
                <w:b/>
                <w:color w:val="FFFFFF" w:themeColor="background1"/>
              </w:rPr>
            </w:pPr>
            <w:r w:rsidRPr="00DC7DA5">
              <w:rPr>
                <w:b/>
                <w:color w:val="FFFFFF" w:themeColor="background1"/>
              </w:rPr>
              <w:t>AMD</w:t>
            </w:r>
            <w:r>
              <w:rPr>
                <w:b/>
                <w:color w:val="FFFFFF" w:themeColor="background1"/>
              </w:rPr>
              <w:t xml:space="preserve"> RYSEN 9</w:t>
            </w:r>
          </w:p>
        </w:tc>
        <w:tc>
          <w:tcPr>
            <w:tcW w:w="4246" w:type="dxa"/>
          </w:tcPr>
          <w:p w14:paraId="27A68E6C" w14:textId="26FE302C" w:rsidR="009D2654" w:rsidRPr="00DC7DA5" w:rsidRDefault="009D2654" w:rsidP="00CB1B54">
            <w:pPr>
              <w:spacing w:before="40" w:after="40" w:line="240" w:lineRule="auto"/>
              <w:jc w:val="left"/>
              <w:rPr>
                <w:b/>
                <w:color w:val="FFFFFF" w:themeColor="background1"/>
              </w:rPr>
            </w:pPr>
            <w:r w:rsidRPr="00DC7DA5">
              <w:rPr>
                <w:b/>
                <w:color w:val="FFFFFF" w:themeColor="background1"/>
              </w:rPr>
              <w:t>INTEL</w:t>
            </w:r>
            <w:r>
              <w:rPr>
                <w:b/>
                <w:color w:val="FFFFFF" w:themeColor="background1"/>
              </w:rPr>
              <w:t xml:space="preserve"> CORE i9</w:t>
            </w:r>
          </w:p>
        </w:tc>
      </w:tr>
      <w:tr w:rsidR="009D2654" w:rsidRPr="00E54AEB" w14:paraId="064115ED" w14:textId="3BB29449" w:rsidTr="009D2654">
        <w:tc>
          <w:tcPr>
            <w:tcW w:w="3964" w:type="dxa"/>
          </w:tcPr>
          <w:p w14:paraId="4430267B" w14:textId="77777777" w:rsidR="009D2654" w:rsidRPr="00DA1CC3" w:rsidRDefault="009D2654" w:rsidP="009D2654">
            <w:pPr>
              <w:spacing w:before="40" w:after="40" w:line="276" w:lineRule="auto"/>
              <w:rPr>
                <w:rFonts w:cs="Calibri"/>
                <w:color w:val="auto"/>
                <w:lang w:eastAsia="en-US"/>
              </w:rPr>
            </w:pPr>
            <w:r>
              <w:rPr>
                <w:rFonts w:cs="Calibri"/>
                <w:color w:val="auto"/>
                <w:lang w:eastAsia="en-US"/>
              </w:rPr>
              <w:t>Arquitectura Zen 2 en proceso de 7nm</w:t>
            </w:r>
          </w:p>
        </w:tc>
        <w:tc>
          <w:tcPr>
            <w:tcW w:w="4246" w:type="dxa"/>
          </w:tcPr>
          <w:p w14:paraId="4CEF8032" w14:textId="34120D54" w:rsidR="009D2654" w:rsidRDefault="009D2654" w:rsidP="009D2654">
            <w:pPr>
              <w:spacing w:before="40" w:after="40" w:line="276" w:lineRule="auto"/>
              <w:rPr>
                <w:rFonts w:cs="Calibri"/>
                <w:color w:val="auto"/>
                <w:lang w:eastAsia="en-US"/>
              </w:rPr>
            </w:pPr>
            <w:r w:rsidRPr="000F44F0">
              <w:rPr>
                <w:rFonts w:cs="Calibri"/>
                <w:color w:val="auto"/>
                <w:lang w:eastAsia="en-US"/>
              </w:rPr>
              <w:t xml:space="preserve">Arquitectura Comet Lake-S en proceso de 14 </w:t>
            </w:r>
            <w:proofErr w:type="spellStart"/>
            <w:r w:rsidRPr="000F44F0">
              <w:rPr>
                <w:rFonts w:cs="Calibri"/>
                <w:color w:val="auto"/>
                <w:lang w:eastAsia="en-US"/>
              </w:rPr>
              <w:t>nm</w:t>
            </w:r>
            <w:proofErr w:type="spellEnd"/>
            <w:r w:rsidRPr="000F44F0">
              <w:rPr>
                <w:rFonts w:cs="Calibri"/>
                <w:color w:val="auto"/>
                <w:lang w:eastAsia="en-US"/>
              </w:rPr>
              <w:t>++.</w:t>
            </w:r>
          </w:p>
        </w:tc>
      </w:tr>
      <w:tr w:rsidR="009D2654" w:rsidRPr="00E54AEB" w14:paraId="4656DAF6" w14:textId="1B15E98A" w:rsidTr="009D2654">
        <w:tc>
          <w:tcPr>
            <w:tcW w:w="3964" w:type="dxa"/>
          </w:tcPr>
          <w:p w14:paraId="09F2E564" w14:textId="77777777" w:rsidR="009D2654" w:rsidRPr="00DA1CC3" w:rsidRDefault="009D2654" w:rsidP="009D2654">
            <w:pPr>
              <w:spacing w:before="40" w:after="40" w:line="276" w:lineRule="auto"/>
              <w:rPr>
                <w:rFonts w:cs="Calibri"/>
                <w:color w:val="auto"/>
                <w:lang w:eastAsia="en-US"/>
              </w:rPr>
            </w:pPr>
            <w:r>
              <w:rPr>
                <w:rFonts w:cs="Calibri"/>
                <w:color w:val="auto"/>
                <w:lang w:eastAsia="en-US"/>
              </w:rPr>
              <w:t>12 núcleos y 24 hilos a 3.8 GHz – 4.6 GHz, modo normal y Turbo</w:t>
            </w:r>
          </w:p>
        </w:tc>
        <w:tc>
          <w:tcPr>
            <w:tcW w:w="4246" w:type="dxa"/>
          </w:tcPr>
          <w:p w14:paraId="32AD11C6" w14:textId="33962768" w:rsidR="009D2654" w:rsidRDefault="009D2654" w:rsidP="009D2654">
            <w:pPr>
              <w:spacing w:before="40" w:after="40" w:line="276" w:lineRule="auto"/>
              <w:rPr>
                <w:rFonts w:cs="Calibri"/>
                <w:color w:val="auto"/>
                <w:lang w:eastAsia="en-US"/>
              </w:rPr>
            </w:pPr>
            <w:r w:rsidRPr="000F38DC">
              <w:rPr>
                <w:rFonts w:cs="Calibri"/>
                <w:color w:val="auto"/>
                <w:lang w:eastAsia="en-US"/>
              </w:rPr>
              <w:t>10 núcleos y 20 hilos a 3,7 GHz-5,3 GHz, modo normal y turbo.</w:t>
            </w:r>
          </w:p>
        </w:tc>
      </w:tr>
      <w:tr w:rsidR="009D2654" w:rsidRPr="00E54AEB" w14:paraId="5A40E125" w14:textId="348FAD13" w:rsidTr="009D2654">
        <w:tc>
          <w:tcPr>
            <w:tcW w:w="3964" w:type="dxa"/>
          </w:tcPr>
          <w:p w14:paraId="0D1ADA99" w14:textId="77777777" w:rsidR="009D2654" w:rsidRDefault="009D2654" w:rsidP="009D2654">
            <w:pPr>
              <w:spacing w:before="40" w:after="40" w:line="276" w:lineRule="auto"/>
              <w:rPr>
                <w:rFonts w:cs="Calibri"/>
                <w:color w:val="auto"/>
                <w:lang w:eastAsia="en-US"/>
              </w:rPr>
            </w:pPr>
            <w:r w:rsidRPr="00CA5019">
              <w:rPr>
                <w:rFonts w:cs="Calibri"/>
                <w:color w:val="auto"/>
                <w:lang w:eastAsia="en-US"/>
              </w:rPr>
              <w:t>64 MB de caché L3.</w:t>
            </w:r>
          </w:p>
        </w:tc>
        <w:tc>
          <w:tcPr>
            <w:tcW w:w="4246" w:type="dxa"/>
          </w:tcPr>
          <w:p w14:paraId="06EF8B12" w14:textId="22729D18" w:rsidR="009D2654" w:rsidRPr="00CA5019" w:rsidRDefault="009D2654" w:rsidP="009D2654">
            <w:pPr>
              <w:spacing w:before="40" w:after="40" w:line="276" w:lineRule="auto"/>
              <w:rPr>
                <w:rFonts w:cs="Calibri"/>
                <w:color w:val="auto"/>
                <w:lang w:eastAsia="en-US"/>
              </w:rPr>
            </w:pPr>
            <w:r w:rsidRPr="000F38DC">
              <w:rPr>
                <w:rFonts w:cs="Calibri"/>
                <w:color w:val="auto"/>
                <w:lang w:eastAsia="en-US"/>
              </w:rPr>
              <w:t>20 MB de caché inteligente.</w:t>
            </w:r>
          </w:p>
        </w:tc>
      </w:tr>
      <w:tr w:rsidR="009D2654" w:rsidRPr="00E54AEB" w14:paraId="4D731A18" w14:textId="2EB6EADC" w:rsidTr="009D2654">
        <w:tc>
          <w:tcPr>
            <w:tcW w:w="3964" w:type="dxa"/>
          </w:tcPr>
          <w:p w14:paraId="060A1FD0" w14:textId="77777777" w:rsidR="009D2654" w:rsidRPr="00CA5019" w:rsidRDefault="009D2654" w:rsidP="009D2654">
            <w:pPr>
              <w:spacing w:before="40" w:after="40" w:line="276" w:lineRule="auto"/>
              <w:rPr>
                <w:rFonts w:cs="Calibri"/>
                <w:color w:val="auto"/>
                <w:lang w:eastAsia="en-US"/>
              </w:rPr>
            </w:pPr>
            <w:r w:rsidRPr="00CA5019">
              <w:rPr>
                <w:rFonts w:cs="Calibri"/>
                <w:color w:val="auto"/>
                <w:lang w:eastAsia="en-US"/>
              </w:rPr>
              <w:lastRenderedPageBreak/>
              <w:t>TDP de 105 vatios.</w:t>
            </w:r>
          </w:p>
        </w:tc>
        <w:tc>
          <w:tcPr>
            <w:tcW w:w="4246" w:type="dxa"/>
          </w:tcPr>
          <w:p w14:paraId="3A5CD20A" w14:textId="2201732B" w:rsidR="009D2654" w:rsidRPr="00CA5019" w:rsidRDefault="009D2654" w:rsidP="009D2654">
            <w:pPr>
              <w:spacing w:before="40" w:after="40" w:line="276" w:lineRule="auto"/>
              <w:rPr>
                <w:rFonts w:cs="Calibri"/>
                <w:color w:val="auto"/>
                <w:lang w:eastAsia="en-US"/>
              </w:rPr>
            </w:pPr>
            <w:r w:rsidRPr="000F38DC">
              <w:rPr>
                <w:rFonts w:cs="Calibri"/>
                <w:color w:val="auto"/>
                <w:lang w:eastAsia="en-US"/>
              </w:rPr>
              <w:t>TDP de 125 vatios.</w:t>
            </w:r>
          </w:p>
        </w:tc>
      </w:tr>
      <w:tr w:rsidR="009D2654" w:rsidRPr="00E54AEB" w14:paraId="13A9D051" w14:textId="15F2947D" w:rsidTr="009D2654">
        <w:tc>
          <w:tcPr>
            <w:tcW w:w="3964" w:type="dxa"/>
          </w:tcPr>
          <w:p w14:paraId="53BCF903" w14:textId="77777777" w:rsidR="009D2654" w:rsidRPr="00CA5019" w:rsidRDefault="009D2654" w:rsidP="009D2654">
            <w:pPr>
              <w:spacing w:before="40" w:after="40" w:line="276" w:lineRule="auto"/>
              <w:rPr>
                <w:rFonts w:cs="Calibri"/>
                <w:color w:val="auto"/>
                <w:lang w:eastAsia="en-US"/>
              </w:rPr>
            </w:pPr>
            <w:r w:rsidRPr="00CA5019">
              <w:rPr>
                <w:rFonts w:cs="Calibri"/>
                <w:color w:val="auto"/>
                <w:lang w:eastAsia="en-US"/>
              </w:rPr>
              <w:t>Soporta overclock, incluye disipador.</w:t>
            </w:r>
          </w:p>
        </w:tc>
        <w:tc>
          <w:tcPr>
            <w:tcW w:w="4246" w:type="dxa"/>
          </w:tcPr>
          <w:p w14:paraId="1637447F" w14:textId="2CABFD1B" w:rsidR="009D2654" w:rsidRPr="00CA5019" w:rsidRDefault="009D2654" w:rsidP="009D2654">
            <w:pPr>
              <w:spacing w:before="40" w:after="40" w:line="276" w:lineRule="auto"/>
              <w:rPr>
                <w:rFonts w:cs="Calibri"/>
                <w:color w:val="auto"/>
                <w:lang w:eastAsia="en-US"/>
              </w:rPr>
            </w:pPr>
            <w:r w:rsidRPr="000F38DC">
              <w:rPr>
                <w:rFonts w:cs="Calibri"/>
                <w:color w:val="auto"/>
                <w:lang w:eastAsia="en-US"/>
              </w:rPr>
              <w:t>Soporta overclock, viene sin disipador (requiere una solución de alto rendimiento).</w:t>
            </w:r>
          </w:p>
        </w:tc>
      </w:tr>
      <w:tr w:rsidR="009D2654" w:rsidRPr="00E54AEB" w14:paraId="25ABF1C0" w14:textId="614B81BE" w:rsidTr="009D2654">
        <w:tc>
          <w:tcPr>
            <w:tcW w:w="3964" w:type="dxa"/>
          </w:tcPr>
          <w:p w14:paraId="74A9804D" w14:textId="77777777" w:rsidR="009D2654" w:rsidRPr="00CA5019" w:rsidRDefault="009D2654" w:rsidP="009D2654">
            <w:pPr>
              <w:spacing w:before="40" w:after="40" w:line="276" w:lineRule="auto"/>
              <w:rPr>
                <w:rFonts w:cs="Calibri"/>
                <w:color w:val="auto"/>
                <w:lang w:eastAsia="en-US"/>
              </w:rPr>
            </w:pPr>
            <w:r w:rsidRPr="001A2678">
              <w:rPr>
                <w:rFonts w:cs="Calibri"/>
                <w:color w:val="auto"/>
                <w:lang w:eastAsia="en-US"/>
              </w:rPr>
              <w:t>Compatible con placas base B350 y superiores.</w:t>
            </w:r>
          </w:p>
        </w:tc>
        <w:tc>
          <w:tcPr>
            <w:tcW w:w="4246" w:type="dxa"/>
          </w:tcPr>
          <w:p w14:paraId="28BD4C69" w14:textId="5D19CF65" w:rsidR="009D2654" w:rsidRPr="001A2678" w:rsidRDefault="009D2654" w:rsidP="009D2654">
            <w:pPr>
              <w:spacing w:before="40" w:after="40" w:line="276" w:lineRule="auto"/>
              <w:rPr>
                <w:rFonts w:cs="Calibri"/>
                <w:color w:val="auto"/>
                <w:lang w:eastAsia="en-US"/>
              </w:rPr>
            </w:pPr>
            <w:r w:rsidRPr="000F38DC">
              <w:rPr>
                <w:rFonts w:cs="Calibri"/>
                <w:color w:val="auto"/>
                <w:lang w:eastAsia="en-US"/>
              </w:rPr>
              <w:t>Compatible con placas base serie 400.</w:t>
            </w:r>
          </w:p>
        </w:tc>
      </w:tr>
      <w:tr w:rsidR="00083114" w:rsidRPr="00E54AEB" w14:paraId="04F63D83" w14:textId="77777777" w:rsidTr="00FF6273">
        <w:tc>
          <w:tcPr>
            <w:tcW w:w="8210" w:type="dxa"/>
            <w:gridSpan w:val="2"/>
          </w:tcPr>
          <w:p w14:paraId="3448B3FC" w14:textId="6071383C" w:rsidR="00083114" w:rsidRDefault="00083114" w:rsidP="00083114">
            <w:pPr>
              <w:spacing w:before="40" w:after="40" w:line="276" w:lineRule="auto"/>
              <w:rPr>
                <w:rFonts w:cs="Calibri"/>
                <w:color w:val="auto"/>
                <w:lang w:eastAsia="en-US"/>
              </w:rPr>
            </w:pPr>
            <w:r w:rsidRPr="00083114">
              <w:rPr>
                <w:rFonts w:cs="Calibri"/>
                <w:color w:val="auto"/>
                <w:lang w:eastAsia="en-US"/>
              </w:rPr>
              <w:t>Como podemos ver el Ryzen 9 tiene dos núcleos y cuatro hilos más y un TDP inferior, aunque sus frecuencias de trabajo máximas no son ta</w:t>
            </w:r>
            <w:r>
              <w:rPr>
                <w:rFonts w:cs="Calibri"/>
                <w:color w:val="auto"/>
                <w:lang w:eastAsia="en-US"/>
              </w:rPr>
              <w:t>n</w:t>
            </w:r>
            <w:r w:rsidRPr="00083114">
              <w:rPr>
                <w:rFonts w:cs="Calibri"/>
                <w:color w:val="auto"/>
                <w:lang w:eastAsia="en-US"/>
              </w:rPr>
              <w:t xml:space="preserve"> altas como las del Core i9. Esto hace que el segundo sea alrededor de un 7% más potente en juegos, ya que estos no aprovechan todos los núcleos e hilos del Ryzen.</w:t>
            </w:r>
          </w:p>
          <w:p w14:paraId="72874BF5" w14:textId="77777777" w:rsidR="00083114" w:rsidRPr="00083114" w:rsidRDefault="00083114" w:rsidP="00083114">
            <w:pPr>
              <w:spacing w:line="240" w:lineRule="auto"/>
              <w:rPr>
                <w:rFonts w:cs="Calibri"/>
                <w:color w:val="auto"/>
                <w:sz w:val="4"/>
                <w:szCs w:val="4"/>
                <w:lang w:eastAsia="en-US"/>
              </w:rPr>
            </w:pPr>
          </w:p>
          <w:p w14:paraId="601398AD" w14:textId="5D697F71" w:rsidR="00083114" w:rsidRDefault="00083114" w:rsidP="00083114">
            <w:pPr>
              <w:spacing w:before="40" w:after="40" w:line="276" w:lineRule="auto"/>
              <w:rPr>
                <w:rFonts w:cs="Calibri"/>
                <w:color w:val="auto"/>
                <w:lang w:eastAsia="en-US"/>
              </w:rPr>
            </w:pPr>
            <w:r w:rsidRPr="00083114">
              <w:rPr>
                <w:rFonts w:cs="Calibri"/>
                <w:color w:val="auto"/>
                <w:lang w:eastAsia="en-US"/>
              </w:rPr>
              <w:t xml:space="preserve">Sin embargo, cuando nos movemos en pruebas </w:t>
            </w:r>
            <w:proofErr w:type="spellStart"/>
            <w:r w:rsidRPr="00083114">
              <w:rPr>
                <w:rFonts w:cs="Calibri"/>
                <w:color w:val="auto"/>
                <w:lang w:eastAsia="en-US"/>
              </w:rPr>
              <w:t>multi</w:t>
            </w:r>
            <w:r>
              <w:rPr>
                <w:rFonts w:cs="Calibri"/>
                <w:color w:val="auto"/>
                <w:lang w:eastAsia="en-US"/>
              </w:rPr>
              <w:t>hilo</w:t>
            </w:r>
            <w:proofErr w:type="spellEnd"/>
            <w:r>
              <w:rPr>
                <w:rFonts w:cs="Calibri"/>
                <w:color w:val="auto"/>
                <w:lang w:eastAsia="en-US"/>
              </w:rPr>
              <w:t xml:space="preserve"> </w:t>
            </w:r>
            <w:r w:rsidRPr="00083114">
              <w:rPr>
                <w:rFonts w:cs="Calibri"/>
                <w:color w:val="auto"/>
                <w:lang w:eastAsia="en-US"/>
              </w:rPr>
              <w:t xml:space="preserve">que sí aprovechan el potencial del Ryzen </w:t>
            </w:r>
            <w:r w:rsidRPr="00083114">
              <w:rPr>
                <w:rFonts w:cs="Calibri"/>
                <w:color w:val="auto"/>
                <w:lang w:eastAsia="en-US"/>
              </w:rPr>
              <w:t>9 vemos</w:t>
            </w:r>
            <w:r w:rsidRPr="00083114">
              <w:rPr>
                <w:rFonts w:cs="Calibri"/>
                <w:color w:val="auto"/>
                <w:lang w:eastAsia="en-US"/>
              </w:rPr>
              <w:t xml:space="preserve"> que este supera entre un 15% (en el peor de los casos) y un 35% (en el mejor de los casos) al Core i9. </w:t>
            </w:r>
          </w:p>
          <w:p w14:paraId="0A85DD3B" w14:textId="77777777" w:rsidR="00083114" w:rsidRPr="00083114" w:rsidRDefault="00083114" w:rsidP="00083114">
            <w:pPr>
              <w:spacing w:before="40" w:after="40" w:line="276" w:lineRule="auto"/>
              <w:rPr>
                <w:rFonts w:cs="Calibri"/>
                <w:color w:val="auto"/>
                <w:sz w:val="4"/>
                <w:szCs w:val="4"/>
                <w:lang w:eastAsia="en-US"/>
              </w:rPr>
            </w:pPr>
          </w:p>
          <w:p w14:paraId="3E41FF91" w14:textId="1044102E" w:rsidR="00083114" w:rsidRPr="000F38DC" w:rsidRDefault="00083114" w:rsidP="00083114">
            <w:pPr>
              <w:spacing w:before="40" w:after="40" w:line="276" w:lineRule="auto"/>
              <w:rPr>
                <w:rFonts w:cs="Calibri"/>
                <w:color w:val="auto"/>
                <w:lang w:eastAsia="en-US"/>
              </w:rPr>
            </w:pPr>
            <w:r w:rsidRPr="00083114">
              <w:rPr>
                <w:rFonts w:cs="Calibri"/>
                <w:color w:val="auto"/>
                <w:lang w:eastAsia="en-US"/>
              </w:rPr>
              <w:t>Debemos tener cuenta, además, que el Ryzen tiene unas temperaturas de trabajo inferiores (el Core i9 no alcanza unas temperaturas aceptables con un sistema de refrigeración por aire, mientras que el Ryzen 9 sí) y un consumo más contenido (entre 50 y 70 vatios menos, según la cara de trabajo).</w:t>
            </w:r>
          </w:p>
        </w:tc>
      </w:tr>
      <w:tr w:rsidR="00E83DFA" w:rsidRPr="00E54AEB" w14:paraId="5FACFFC0" w14:textId="77777777" w:rsidTr="00FF6273">
        <w:tc>
          <w:tcPr>
            <w:tcW w:w="8210" w:type="dxa"/>
            <w:gridSpan w:val="2"/>
          </w:tcPr>
          <w:p w14:paraId="5F912E60" w14:textId="30E07475" w:rsidR="00E83DFA" w:rsidRPr="00083114" w:rsidRDefault="00E83DFA" w:rsidP="00083114">
            <w:pPr>
              <w:spacing w:before="40" w:after="40" w:line="276" w:lineRule="auto"/>
              <w:rPr>
                <w:rFonts w:cs="Calibri"/>
                <w:color w:val="auto"/>
                <w:lang w:eastAsia="en-US"/>
              </w:rPr>
            </w:pPr>
            <w:r>
              <w:rPr>
                <w:rFonts w:cs="Calibri"/>
                <w:noProof/>
                <w:color w:val="auto"/>
                <w:lang w:eastAsia="en-US"/>
              </w:rPr>
              <w:drawing>
                <wp:inline distT="0" distB="0" distL="0" distR="0" wp14:anchorId="2DE0794F" wp14:editId="205D0257">
                  <wp:extent cx="5076190" cy="249555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6190" cy="2495550"/>
                          </a:xfrm>
                          <a:prstGeom prst="rect">
                            <a:avLst/>
                          </a:prstGeom>
                        </pic:spPr>
                      </pic:pic>
                    </a:graphicData>
                  </a:graphic>
                </wp:inline>
              </w:drawing>
            </w:r>
          </w:p>
        </w:tc>
      </w:tr>
    </w:tbl>
    <w:p w14:paraId="3D56899F" w14:textId="131E1486" w:rsidR="00B8368E" w:rsidRDefault="009E15D2" w:rsidP="00100ACE">
      <w:pPr>
        <w:spacing w:before="160"/>
        <w:rPr>
          <w:b/>
          <w:bCs/>
        </w:rPr>
      </w:pPr>
      <w:r w:rsidRPr="009E15D2">
        <w:rPr>
          <w:b/>
          <w:bCs/>
        </w:rPr>
        <w:t>NÚMERO DE VÍAS</w:t>
      </w:r>
    </w:p>
    <w:tbl>
      <w:tblPr>
        <w:tblStyle w:val="TablaUNIR1"/>
        <w:tblW w:w="8359" w:type="dxa"/>
        <w:tblLayout w:type="fixed"/>
        <w:tblLook w:val="04A0" w:firstRow="1" w:lastRow="0" w:firstColumn="1" w:lastColumn="0" w:noHBand="0" w:noVBand="1"/>
      </w:tblPr>
      <w:tblGrid>
        <w:gridCol w:w="2547"/>
        <w:gridCol w:w="992"/>
        <w:gridCol w:w="142"/>
        <w:gridCol w:w="992"/>
        <w:gridCol w:w="142"/>
        <w:gridCol w:w="850"/>
        <w:gridCol w:w="284"/>
        <w:gridCol w:w="1013"/>
        <w:gridCol w:w="121"/>
        <w:gridCol w:w="1276"/>
      </w:tblGrid>
      <w:tr w:rsidR="00420C37" w:rsidRPr="00E54AEB" w14:paraId="48BD2695" w14:textId="7EC4B2D6" w:rsidTr="00420C37">
        <w:trPr>
          <w:cnfStyle w:val="100000000000" w:firstRow="1" w:lastRow="0" w:firstColumn="0" w:lastColumn="0" w:oddVBand="0" w:evenVBand="0" w:oddHBand="0" w:evenHBand="0" w:firstRowFirstColumn="0" w:firstRowLastColumn="0" w:lastRowFirstColumn="0" w:lastRowLastColumn="0"/>
        </w:trPr>
        <w:tc>
          <w:tcPr>
            <w:tcW w:w="8359" w:type="dxa"/>
            <w:gridSpan w:val="10"/>
          </w:tcPr>
          <w:p w14:paraId="5B0DB666" w14:textId="3B9776AD" w:rsidR="00420C37" w:rsidRPr="00DC7DA5" w:rsidRDefault="00420C37" w:rsidP="00420C37">
            <w:pPr>
              <w:spacing w:before="40" w:after="40" w:line="240" w:lineRule="auto"/>
              <w:jc w:val="center"/>
              <w:rPr>
                <w:b/>
                <w:color w:val="FFFFFF" w:themeColor="background1"/>
              </w:rPr>
            </w:pPr>
            <w:r w:rsidRPr="00DC7DA5">
              <w:rPr>
                <w:b/>
                <w:color w:val="FFFFFF" w:themeColor="background1"/>
              </w:rPr>
              <w:t>AMD</w:t>
            </w:r>
            <w:r>
              <w:rPr>
                <w:b/>
                <w:color w:val="FFFFFF" w:themeColor="background1"/>
              </w:rPr>
              <w:t xml:space="preserve"> RYSEN 9</w:t>
            </w:r>
          </w:p>
        </w:tc>
      </w:tr>
      <w:tr w:rsidR="00420C37" w:rsidRPr="00E54AEB" w14:paraId="0B7598D2" w14:textId="381B4E3B" w:rsidTr="00420C37">
        <w:tc>
          <w:tcPr>
            <w:tcW w:w="8359" w:type="dxa"/>
            <w:gridSpan w:val="10"/>
          </w:tcPr>
          <w:p w14:paraId="0A950BD9" w14:textId="7B0548C1" w:rsidR="00420C37" w:rsidRPr="00E667C1" w:rsidRDefault="00420C37" w:rsidP="00E667C1">
            <w:pPr>
              <w:spacing w:before="40" w:after="40" w:line="276" w:lineRule="auto"/>
              <w:rPr>
                <w:rFonts w:cs="Calibri"/>
                <w:color w:val="auto"/>
                <w:lang w:eastAsia="en-US"/>
              </w:rPr>
            </w:pPr>
            <w:r w:rsidRPr="00E667C1">
              <w:rPr>
                <w:rFonts w:cs="Calibri"/>
                <w:color w:val="auto"/>
                <w:lang w:eastAsia="en-US"/>
              </w:rPr>
              <w:t xml:space="preserve">Gracias al uso de dos chiplets la memoria caché L3 se eleva a un total de 64 MB en el AMD Ryzen </w:t>
            </w:r>
            <w:r>
              <w:rPr>
                <w:rFonts w:cs="Calibri"/>
                <w:color w:val="auto"/>
                <w:lang w:eastAsia="en-US"/>
              </w:rPr>
              <w:t>9</w:t>
            </w:r>
            <w:r w:rsidRPr="00E667C1">
              <w:rPr>
                <w:rFonts w:cs="Calibri"/>
                <w:color w:val="auto"/>
                <w:lang w:eastAsia="en-US"/>
              </w:rPr>
              <w:t>, la máxima disponible. Junto a ella tenemos un total de 6 MB de caché L2, 512 KB por cada núcleo en conjunto asociativo de 8 vías, así como caché L1I y L1D de 32 KB en cada núcleo</w:t>
            </w:r>
          </w:p>
        </w:tc>
      </w:tr>
      <w:tr w:rsidR="00420C37" w:rsidRPr="00E54AEB" w14:paraId="2AF2CFA4" w14:textId="12F43237" w:rsidTr="00420C37">
        <w:trPr>
          <w:trHeight w:val="326"/>
        </w:trPr>
        <w:tc>
          <w:tcPr>
            <w:tcW w:w="2547" w:type="dxa"/>
          </w:tcPr>
          <w:p w14:paraId="77D7C022" w14:textId="77777777" w:rsidR="00420C37" w:rsidRPr="00EB00A7" w:rsidRDefault="00420C37" w:rsidP="00E667C1">
            <w:pPr>
              <w:spacing w:before="40" w:after="40" w:line="276" w:lineRule="auto"/>
              <w:rPr>
                <w:rFonts w:cs="Calibri"/>
                <w:color w:val="auto"/>
                <w:sz w:val="20"/>
                <w:szCs w:val="20"/>
                <w:lang w:eastAsia="en-US"/>
              </w:rPr>
            </w:pPr>
          </w:p>
        </w:tc>
        <w:tc>
          <w:tcPr>
            <w:tcW w:w="1134" w:type="dxa"/>
            <w:gridSpan w:val="2"/>
          </w:tcPr>
          <w:p w14:paraId="4FD94506" w14:textId="3198ED2C" w:rsidR="00420C37" w:rsidRPr="00EB00A7" w:rsidRDefault="00420C37" w:rsidP="00BE5B02">
            <w:pPr>
              <w:spacing w:before="40" w:after="40" w:line="276" w:lineRule="auto"/>
              <w:jc w:val="center"/>
              <w:rPr>
                <w:rFonts w:cs="Calibri"/>
                <w:b/>
                <w:bCs/>
                <w:color w:val="auto"/>
                <w:sz w:val="20"/>
                <w:szCs w:val="20"/>
                <w:lang w:eastAsia="en-US"/>
              </w:rPr>
            </w:pPr>
            <w:r w:rsidRPr="00EB00A7">
              <w:rPr>
                <w:rFonts w:cs="Calibri"/>
                <w:b/>
                <w:bCs/>
                <w:color w:val="auto"/>
                <w:sz w:val="20"/>
                <w:szCs w:val="20"/>
                <w:lang w:eastAsia="en-US"/>
              </w:rPr>
              <w:t>7900X</w:t>
            </w:r>
          </w:p>
        </w:tc>
        <w:tc>
          <w:tcPr>
            <w:tcW w:w="1134" w:type="dxa"/>
            <w:gridSpan w:val="2"/>
          </w:tcPr>
          <w:p w14:paraId="4F75B96E" w14:textId="3EE84C42" w:rsidR="00420C37" w:rsidRPr="00EB00A7" w:rsidRDefault="00420C37" w:rsidP="00BE5B02">
            <w:pPr>
              <w:spacing w:before="40" w:after="40" w:line="276" w:lineRule="auto"/>
              <w:jc w:val="center"/>
              <w:rPr>
                <w:rFonts w:cs="Calibri"/>
                <w:b/>
                <w:bCs/>
                <w:color w:val="auto"/>
                <w:sz w:val="20"/>
                <w:szCs w:val="20"/>
                <w:lang w:eastAsia="en-US"/>
              </w:rPr>
            </w:pPr>
            <w:r w:rsidRPr="00EB00A7">
              <w:rPr>
                <w:rFonts w:cs="Calibri"/>
                <w:b/>
                <w:bCs/>
                <w:color w:val="auto"/>
                <w:sz w:val="20"/>
                <w:szCs w:val="20"/>
                <w:lang w:eastAsia="en-US"/>
              </w:rPr>
              <w:t>7920X</w:t>
            </w:r>
          </w:p>
        </w:tc>
        <w:tc>
          <w:tcPr>
            <w:tcW w:w="1134" w:type="dxa"/>
            <w:gridSpan w:val="2"/>
          </w:tcPr>
          <w:p w14:paraId="5D9C99A7" w14:textId="67FEEE09" w:rsidR="00420C37" w:rsidRPr="00EB00A7" w:rsidRDefault="00420C37" w:rsidP="00BE5B02">
            <w:pPr>
              <w:spacing w:before="40" w:after="40" w:line="276" w:lineRule="auto"/>
              <w:jc w:val="center"/>
              <w:rPr>
                <w:rFonts w:cs="Calibri"/>
                <w:b/>
                <w:bCs/>
                <w:color w:val="auto"/>
                <w:sz w:val="20"/>
                <w:szCs w:val="20"/>
                <w:lang w:eastAsia="en-US"/>
              </w:rPr>
            </w:pPr>
            <w:r w:rsidRPr="00EB00A7">
              <w:rPr>
                <w:rFonts w:cs="Calibri"/>
                <w:b/>
                <w:bCs/>
                <w:color w:val="auto"/>
                <w:sz w:val="20"/>
                <w:szCs w:val="20"/>
                <w:lang w:eastAsia="en-US"/>
              </w:rPr>
              <w:t>7940X</w:t>
            </w:r>
          </w:p>
        </w:tc>
        <w:tc>
          <w:tcPr>
            <w:tcW w:w="1134" w:type="dxa"/>
            <w:gridSpan w:val="2"/>
          </w:tcPr>
          <w:p w14:paraId="77972FCB" w14:textId="60F9ACC7" w:rsidR="00420C37" w:rsidRPr="00EB00A7" w:rsidRDefault="00420C37" w:rsidP="00BE5B02">
            <w:pPr>
              <w:spacing w:before="40" w:after="40" w:line="276" w:lineRule="auto"/>
              <w:jc w:val="center"/>
              <w:rPr>
                <w:rFonts w:cs="Calibri"/>
                <w:b/>
                <w:bCs/>
                <w:color w:val="auto"/>
                <w:sz w:val="20"/>
                <w:szCs w:val="20"/>
                <w:lang w:eastAsia="en-US"/>
              </w:rPr>
            </w:pPr>
            <w:r w:rsidRPr="00EB00A7">
              <w:rPr>
                <w:rFonts w:cs="Calibri"/>
                <w:b/>
                <w:bCs/>
                <w:color w:val="auto"/>
                <w:sz w:val="20"/>
                <w:szCs w:val="20"/>
                <w:lang w:eastAsia="en-US"/>
              </w:rPr>
              <w:t>7960X</w:t>
            </w:r>
          </w:p>
        </w:tc>
        <w:tc>
          <w:tcPr>
            <w:tcW w:w="1276" w:type="dxa"/>
          </w:tcPr>
          <w:p w14:paraId="3D372C2A" w14:textId="635986FB" w:rsidR="00420C37" w:rsidRPr="00EB00A7" w:rsidRDefault="00420C37" w:rsidP="00BE5B02">
            <w:pPr>
              <w:spacing w:before="40" w:after="40" w:line="276" w:lineRule="auto"/>
              <w:jc w:val="center"/>
              <w:rPr>
                <w:rFonts w:cs="Calibri"/>
                <w:b/>
                <w:bCs/>
                <w:color w:val="auto"/>
                <w:sz w:val="20"/>
                <w:szCs w:val="20"/>
                <w:lang w:eastAsia="en-US"/>
              </w:rPr>
            </w:pPr>
            <w:r w:rsidRPr="00EB00A7">
              <w:rPr>
                <w:rFonts w:cs="Calibri"/>
                <w:b/>
                <w:bCs/>
                <w:color w:val="auto"/>
                <w:sz w:val="20"/>
                <w:szCs w:val="20"/>
                <w:lang w:eastAsia="en-US"/>
              </w:rPr>
              <w:t>7980XE</w:t>
            </w:r>
          </w:p>
        </w:tc>
      </w:tr>
      <w:tr w:rsidR="00420C37" w:rsidRPr="00E54AEB" w14:paraId="72B763F2" w14:textId="08A62C57" w:rsidTr="00420C37">
        <w:tc>
          <w:tcPr>
            <w:tcW w:w="2547" w:type="dxa"/>
          </w:tcPr>
          <w:p w14:paraId="3CF0D57D" w14:textId="4F154614" w:rsidR="00420C37" w:rsidRPr="00EB00A7" w:rsidRDefault="00420C37" w:rsidP="00BE5B02">
            <w:pPr>
              <w:spacing w:before="40" w:after="40" w:line="276" w:lineRule="auto"/>
              <w:jc w:val="left"/>
              <w:rPr>
                <w:rFonts w:cs="Calibri"/>
                <w:b/>
                <w:bCs/>
                <w:color w:val="auto"/>
                <w:sz w:val="20"/>
                <w:szCs w:val="20"/>
                <w:lang w:eastAsia="en-US"/>
              </w:rPr>
            </w:pPr>
            <w:r w:rsidRPr="00EB00A7">
              <w:rPr>
                <w:rFonts w:cs="Calibri"/>
                <w:b/>
                <w:bCs/>
                <w:color w:val="auto"/>
                <w:sz w:val="20"/>
                <w:szCs w:val="20"/>
                <w:lang w:eastAsia="en-US"/>
              </w:rPr>
              <w:t>Plataforma</w:t>
            </w:r>
          </w:p>
        </w:tc>
        <w:tc>
          <w:tcPr>
            <w:tcW w:w="1134" w:type="dxa"/>
            <w:gridSpan w:val="2"/>
          </w:tcPr>
          <w:p w14:paraId="7E3AFF76" w14:textId="5FDC5892" w:rsidR="00420C37" w:rsidRPr="00EB00A7" w:rsidRDefault="00420C37" w:rsidP="00EB00A7">
            <w:pPr>
              <w:spacing w:before="40" w:after="40" w:line="276" w:lineRule="auto"/>
              <w:jc w:val="right"/>
              <w:rPr>
                <w:rFonts w:cs="Calibri"/>
                <w:color w:val="auto"/>
                <w:sz w:val="20"/>
                <w:szCs w:val="20"/>
                <w:lang w:eastAsia="en-US"/>
              </w:rPr>
            </w:pPr>
            <w:r w:rsidRPr="00EB00A7">
              <w:rPr>
                <w:rFonts w:cs="Calibri"/>
                <w:color w:val="auto"/>
                <w:sz w:val="20"/>
                <w:szCs w:val="20"/>
                <w:lang w:eastAsia="en-US"/>
              </w:rPr>
              <w:t xml:space="preserve">LGA 2066    </w:t>
            </w:r>
          </w:p>
        </w:tc>
        <w:tc>
          <w:tcPr>
            <w:tcW w:w="1134" w:type="dxa"/>
            <w:gridSpan w:val="2"/>
          </w:tcPr>
          <w:p w14:paraId="38675704" w14:textId="69A4681D" w:rsidR="00420C37" w:rsidRPr="00EB00A7" w:rsidRDefault="00420C37" w:rsidP="00EB00A7">
            <w:pPr>
              <w:spacing w:before="40" w:after="40" w:line="276" w:lineRule="auto"/>
              <w:jc w:val="right"/>
              <w:rPr>
                <w:rFonts w:cs="Calibri"/>
                <w:color w:val="auto"/>
                <w:sz w:val="20"/>
                <w:szCs w:val="20"/>
                <w:lang w:eastAsia="en-US"/>
              </w:rPr>
            </w:pPr>
            <w:r w:rsidRPr="00EB00A7">
              <w:rPr>
                <w:rFonts w:cs="Calibri"/>
                <w:color w:val="auto"/>
                <w:sz w:val="20"/>
                <w:szCs w:val="20"/>
                <w:lang w:eastAsia="en-US"/>
              </w:rPr>
              <w:t xml:space="preserve">LGA 2066    </w:t>
            </w:r>
          </w:p>
        </w:tc>
        <w:tc>
          <w:tcPr>
            <w:tcW w:w="1134" w:type="dxa"/>
            <w:gridSpan w:val="2"/>
          </w:tcPr>
          <w:p w14:paraId="6F8205BF" w14:textId="304B467C" w:rsidR="00420C37" w:rsidRPr="00EB00A7" w:rsidRDefault="00420C37" w:rsidP="00EB00A7">
            <w:pPr>
              <w:spacing w:before="40" w:after="40" w:line="276" w:lineRule="auto"/>
              <w:jc w:val="right"/>
              <w:rPr>
                <w:rFonts w:cs="Calibri"/>
                <w:color w:val="auto"/>
                <w:sz w:val="20"/>
                <w:szCs w:val="20"/>
                <w:lang w:eastAsia="en-US"/>
              </w:rPr>
            </w:pPr>
            <w:r w:rsidRPr="00EB00A7">
              <w:rPr>
                <w:rFonts w:cs="Calibri"/>
                <w:color w:val="auto"/>
                <w:sz w:val="20"/>
                <w:szCs w:val="20"/>
                <w:lang w:eastAsia="en-US"/>
              </w:rPr>
              <w:t xml:space="preserve">LGA 2066    </w:t>
            </w:r>
          </w:p>
        </w:tc>
        <w:tc>
          <w:tcPr>
            <w:tcW w:w="1134" w:type="dxa"/>
            <w:gridSpan w:val="2"/>
          </w:tcPr>
          <w:p w14:paraId="6A2373A9" w14:textId="136CDFE4" w:rsidR="00420C37" w:rsidRPr="00EB00A7" w:rsidRDefault="00420C37" w:rsidP="00EB00A7">
            <w:pPr>
              <w:spacing w:before="40" w:after="40" w:line="276" w:lineRule="auto"/>
              <w:jc w:val="right"/>
              <w:rPr>
                <w:rFonts w:cs="Calibri"/>
                <w:color w:val="auto"/>
                <w:sz w:val="20"/>
                <w:szCs w:val="20"/>
                <w:lang w:eastAsia="en-US"/>
              </w:rPr>
            </w:pPr>
            <w:r w:rsidRPr="00EB00A7">
              <w:rPr>
                <w:rFonts w:cs="Calibri"/>
                <w:color w:val="auto"/>
                <w:sz w:val="20"/>
                <w:szCs w:val="20"/>
                <w:lang w:eastAsia="en-US"/>
              </w:rPr>
              <w:t xml:space="preserve">LGA 2066    </w:t>
            </w:r>
          </w:p>
        </w:tc>
        <w:tc>
          <w:tcPr>
            <w:tcW w:w="1276" w:type="dxa"/>
          </w:tcPr>
          <w:p w14:paraId="69FFBA5A" w14:textId="0F6C759D" w:rsidR="00420C37" w:rsidRPr="00EB00A7" w:rsidRDefault="00420C37" w:rsidP="00EB00A7">
            <w:pPr>
              <w:spacing w:before="40" w:after="40" w:line="276" w:lineRule="auto"/>
              <w:jc w:val="right"/>
              <w:rPr>
                <w:rFonts w:cs="Calibri"/>
                <w:color w:val="auto"/>
                <w:sz w:val="20"/>
                <w:szCs w:val="20"/>
                <w:lang w:eastAsia="en-US"/>
              </w:rPr>
            </w:pPr>
            <w:r w:rsidRPr="00EB00A7">
              <w:rPr>
                <w:rFonts w:cs="Calibri"/>
                <w:color w:val="auto"/>
                <w:sz w:val="20"/>
                <w:szCs w:val="20"/>
                <w:lang w:eastAsia="en-US"/>
              </w:rPr>
              <w:t>LGA 2066</w:t>
            </w:r>
          </w:p>
        </w:tc>
      </w:tr>
      <w:tr w:rsidR="00420C37" w:rsidRPr="00E54AEB" w14:paraId="7E75A6FF" w14:textId="129D0A1B" w:rsidTr="00420C37">
        <w:tc>
          <w:tcPr>
            <w:tcW w:w="2547" w:type="dxa"/>
          </w:tcPr>
          <w:p w14:paraId="6B3EC02D" w14:textId="68C15C94" w:rsidR="00420C37" w:rsidRPr="00EB00A7" w:rsidRDefault="00420C37" w:rsidP="00FA27AC">
            <w:pPr>
              <w:spacing w:before="40" w:after="40" w:line="276" w:lineRule="auto"/>
              <w:jc w:val="left"/>
              <w:rPr>
                <w:rFonts w:cs="Calibri"/>
                <w:b/>
                <w:bCs/>
                <w:color w:val="auto"/>
                <w:sz w:val="20"/>
                <w:szCs w:val="20"/>
                <w:lang w:eastAsia="en-US"/>
              </w:rPr>
            </w:pPr>
            <w:r w:rsidRPr="00EB00A7">
              <w:rPr>
                <w:rFonts w:cs="Calibri"/>
                <w:b/>
                <w:bCs/>
                <w:color w:val="auto"/>
                <w:sz w:val="20"/>
                <w:szCs w:val="20"/>
                <w:lang w:eastAsia="en-US"/>
              </w:rPr>
              <w:t>Núcleos/hilos</w:t>
            </w:r>
          </w:p>
        </w:tc>
        <w:tc>
          <w:tcPr>
            <w:tcW w:w="1134" w:type="dxa"/>
            <w:gridSpan w:val="2"/>
          </w:tcPr>
          <w:p w14:paraId="615F7329" w14:textId="53B43884"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10/20</w:t>
            </w:r>
          </w:p>
        </w:tc>
        <w:tc>
          <w:tcPr>
            <w:tcW w:w="1134" w:type="dxa"/>
            <w:gridSpan w:val="2"/>
          </w:tcPr>
          <w:p w14:paraId="25D1CCA1" w14:textId="43E8F8E5"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12/24</w:t>
            </w:r>
          </w:p>
        </w:tc>
        <w:tc>
          <w:tcPr>
            <w:tcW w:w="1134" w:type="dxa"/>
            <w:gridSpan w:val="2"/>
          </w:tcPr>
          <w:p w14:paraId="7CA40311" w14:textId="5BA133F8"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14/28</w:t>
            </w:r>
          </w:p>
        </w:tc>
        <w:tc>
          <w:tcPr>
            <w:tcW w:w="1134" w:type="dxa"/>
            <w:gridSpan w:val="2"/>
          </w:tcPr>
          <w:p w14:paraId="3B16A76D" w14:textId="52539592"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16/32</w:t>
            </w:r>
          </w:p>
        </w:tc>
        <w:tc>
          <w:tcPr>
            <w:tcW w:w="1276" w:type="dxa"/>
          </w:tcPr>
          <w:p w14:paraId="2D996781" w14:textId="721F8F4D"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18/36</w:t>
            </w:r>
          </w:p>
        </w:tc>
      </w:tr>
      <w:tr w:rsidR="00420C37" w:rsidRPr="00E54AEB" w14:paraId="4CB683EA" w14:textId="71249474" w:rsidTr="00420C37">
        <w:tc>
          <w:tcPr>
            <w:tcW w:w="2547" w:type="dxa"/>
          </w:tcPr>
          <w:p w14:paraId="240AC4C5" w14:textId="79F9B78C" w:rsidR="00420C37" w:rsidRPr="00EB00A7" w:rsidRDefault="00420C37" w:rsidP="00FA27AC">
            <w:pPr>
              <w:spacing w:before="40" w:after="40" w:line="276" w:lineRule="auto"/>
              <w:jc w:val="left"/>
              <w:rPr>
                <w:rFonts w:cs="Calibri"/>
                <w:b/>
                <w:bCs/>
                <w:color w:val="auto"/>
                <w:sz w:val="20"/>
                <w:szCs w:val="20"/>
                <w:lang w:eastAsia="en-US"/>
              </w:rPr>
            </w:pPr>
            <w:r w:rsidRPr="00EB00A7">
              <w:rPr>
                <w:rFonts w:cs="Calibri"/>
                <w:b/>
                <w:bCs/>
                <w:color w:val="auto"/>
                <w:sz w:val="20"/>
                <w:szCs w:val="20"/>
                <w:lang w:eastAsia="en-US"/>
              </w:rPr>
              <w:t>Frecuencia base (GHz)</w:t>
            </w:r>
          </w:p>
        </w:tc>
        <w:tc>
          <w:tcPr>
            <w:tcW w:w="1134" w:type="dxa"/>
            <w:gridSpan w:val="2"/>
          </w:tcPr>
          <w:p w14:paraId="4C2B894A" w14:textId="07416E5F"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3.3</w:t>
            </w:r>
          </w:p>
        </w:tc>
        <w:tc>
          <w:tcPr>
            <w:tcW w:w="1134" w:type="dxa"/>
            <w:gridSpan w:val="2"/>
          </w:tcPr>
          <w:p w14:paraId="3D3EBFEA" w14:textId="7433F858"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2.9</w:t>
            </w:r>
          </w:p>
        </w:tc>
        <w:tc>
          <w:tcPr>
            <w:tcW w:w="1134" w:type="dxa"/>
            <w:gridSpan w:val="2"/>
          </w:tcPr>
          <w:p w14:paraId="2B553A4B" w14:textId="08CB2CE7"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3.1</w:t>
            </w:r>
          </w:p>
        </w:tc>
        <w:tc>
          <w:tcPr>
            <w:tcW w:w="1134" w:type="dxa"/>
            <w:gridSpan w:val="2"/>
          </w:tcPr>
          <w:p w14:paraId="7FAA1141" w14:textId="758640CE"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2.8</w:t>
            </w:r>
          </w:p>
        </w:tc>
        <w:tc>
          <w:tcPr>
            <w:tcW w:w="1276" w:type="dxa"/>
          </w:tcPr>
          <w:p w14:paraId="2360291E" w14:textId="2EEA7180"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2.6</w:t>
            </w:r>
          </w:p>
        </w:tc>
      </w:tr>
      <w:tr w:rsidR="00420C37" w:rsidRPr="00E54AEB" w14:paraId="2BAC78A5" w14:textId="3B162ADB" w:rsidTr="00420C37">
        <w:tc>
          <w:tcPr>
            <w:tcW w:w="2547" w:type="dxa"/>
          </w:tcPr>
          <w:p w14:paraId="44EE696D" w14:textId="4637929E" w:rsidR="00420C37" w:rsidRPr="00EB00A7" w:rsidRDefault="00420C37" w:rsidP="00FA27AC">
            <w:pPr>
              <w:spacing w:before="40" w:after="40" w:line="276" w:lineRule="auto"/>
              <w:jc w:val="left"/>
              <w:rPr>
                <w:rFonts w:cs="Calibri"/>
                <w:b/>
                <w:bCs/>
                <w:color w:val="auto"/>
                <w:sz w:val="20"/>
                <w:szCs w:val="20"/>
                <w:lang w:eastAsia="en-US"/>
              </w:rPr>
            </w:pPr>
            <w:r w:rsidRPr="00EB00A7">
              <w:rPr>
                <w:rFonts w:cs="Calibri"/>
                <w:b/>
                <w:bCs/>
                <w:color w:val="auto"/>
                <w:sz w:val="20"/>
                <w:szCs w:val="20"/>
                <w:lang w:eastAsia="en-US"/>
              </w:rPr>
              <w:t>Frecuencia turbo (GHz)</w:t>
            </w:r>
          </w:p>
        </w:tc>
        <w:tc>
          <w:tcPr>
            <w:tcW w:w="1134" w:type="dxa"/>
            <w:gridSpan w:val="2"/>
          </w:tcPr>
          <w:p w14:paraId="094F4142" w14:textId="4614F34E"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4.3</w:t>
            </w:r>
          </w:p>
        </w:tc>
        <w:tc>
          <w:tcPr>
            <w:tcW w:w="1134" w:type="dxa"/>
            <w:gridSpan w:val="2"/>
          </w:tcPr>
          <w:p w14:paraId="40873F78" w14:textId="2CC6C590"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4.3</w:t>
            </w:r>
          </w:p>
        </w:tc>
        <w:tc>
          <w:tcPr>
            <w:tcW w:w="1134" w:type="dxa"/>
            <w:gridSpan w:val="2"/>
          </w:tcPr>
          <w:p w14:paraId="1F9AA4CE" w14:textId="6095F110"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4.3</w:t>
            </w:r>
          </w:p>
        </w:tc>
        <w:tc>
          <w:tcPr>
            <w:tcW w:w="1134" w:type="dxa"/>
            <w:gridSpan w:val="2"/>
          </w:tcPr>
          <w:p w14:paraId="0AB12DE2" w14:textId="734DE526"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4.2</w:t>
            </w:r>
          </w:p>
        </w:tc>
        <w:tc>
          <w:tcPr>
            <w:tcW w:w="1276" w:type="dxa"/>
          </w:tcPr>
          <w:p w14:paraId="5C76EDEC" w14:textId="4AEAD8A6" w:rsidR="00420C37" w:rsidRPr="00EB00A7" w:rsidRDefault="00420C37" w:rsidP="00FA27AC">
            <w:pPr>
              <w:spacing w:before="40" w:after="40" w:line="276" w:lineRule="auto"/>
              <w:jc w:val="right"/>
              <w:rPr>
                <w:rFonts w:cs="Calibri"/>
                <w:color w:val="auto"/>
                <w:sz w:val="20"/>
                <w:szCs w:val="20"/>
                <w:lang w:eastAsia="en-US"/>
              </w:rPr>
            </w:pPr>
            <w:r w:rsidRPr="00EB00A7">
              <w:rPr>
                <w:rFonts w:cs="Calibri"/>
                <w:color w:val="auto"/>
                <w:sz w:val="20"/>
                <w:szCs w:val="20"/>
                <w:lang w:eastAsia="en-US"/>
              </w:rPr>
              <w:t>4.2</w:t>
            </w:r>
          </w:p>
        </w:tc>
      </w:tr>
      <w:tr w:rsidR="00420C37" w:rsidRPr="00E54AEB" w14:paraId="4CCBBC5B" w14:textId="599252D2" w:rsidTr="00420C37">
        <w:tc>
          <w:tcPr>
            <w:tcW w:w="2547" w:type="dxa"/>
          </w:tcPr>
          <w:p w14:paraId="30E8C2E6" w14:textId="0B487953" w:rsidR="00420C37" w:rsidRPr="00EB00A7" w:rsidRDefault="00420C37" w:rsidP="00FA27AC">
            <w:pPr>
              <w:spacing w:before="40" w:after="40" w:line="276" w:lineRule="auto"/>
              <w:jc w:val="left"/>
              <w:rPr>
                <w:rFonts w:cs="Calibri"/>
                <w:b/>
                <w:bCs/>
                <w:color w:val="auto"/>
                <w:sz w:val="20"/>
                <w:szCs w:val="20"/>
                <w:lang w:eastAsia="en-US"/>
              </w:rPr>
            </w:pPr>
            <w:r w:rsidRPr="009615B4">
              <w:rPr>
                <w:rFonts w:cs="Calibri"/>
                <w:b/>
                <w:bCs/>
                <w:color w:val="auto"/>
                <w:sz w:val="20"/>
                <w:szCs w:val="20"/>
                <w:lang w:eastAsia="en-US"/>
              </w:rPr>
              <w:t>TurboMax (GHz)</w:t>
            </w:r>
          </w:p>
        </w:tc>
        <w:tc>
          <w:tcPr>
            <w:tcW w:w="1134" w:type="dxa"/>
            <w:gridSpan w:val="2"/>
          </w:tcPr>
          <w:p w14:paraId="6C89C060" w14:textId="71A81106" w:rsidR="00420C37" w:rsidRPr="00EB00A7" w:rsidRDefault="00420C37" w:rsidP="00FA27AC">
            <w:pPr>
              <w:spacing w:before="40" w:after="40" w:line="276" w:lineRule="auto"/>
              <w:jc w:val="right"/>
              <w:rPr>
                <w:rFonts w:cs="Calibri"/>
                <w:color w:val="auto"/>
                <w:sz w:val="20"/>
                <w:szCs w:val="20"/>
                <w:lang w:eastAsia="en-US"/>
              </w:rPr>
            </w:pPr>
            <w:r w:rsidRPr="009615B4">
              <w:rPr>
                <w:rFonts w:cs="Calibri"/>
                <w:color w:val="auto"/>
                <w:sz w:val="20"/>
                <w:szCs w:val="20"/>
                <w:lang w:eastAsia="en-US"/>
              </w:rPr>
              <w:t>4.5</w:t>
            </w:r>
          </w:p>
        </w:tc>
        <w:tc>
          <w:tcPr>
            <w:tcW w:w="1134" w:type="dxa"/>
            <w:gridSpan w:val="2"/>
          </w:tcPr>
          <w:p w14:paraId="7BA6265F" w14:textId="5A6BB914" w:rsidR="00420C37" w:rsidRPr="00EB00A7" w:rsidRDefault="00420C37" w:rsidP="00FA27AC">
            <w:pPr>
              <w:spacing w:before="40" w:after="40" w:line="276" w:lineRule="auto"/>
              <w:jc w:val="right"/>
              <w:rPr>
                <w:rFonts w:cs="Calibri"/>
                <w:color w:val="auto"/>
                <w:sz w:val="20"/>
                <w:szCs w:val="20"/>
                <w:lang w:eastAsia="en-US"/>
              </w:rPr>
            </w:pPr>
            <w:r w:rsidRPr="009615B4">
              <w:rPr>
                <w:rFonts w:cs="Calibri"/>
                <w:color w:val="auto"/>
                <w:sz w:val="20"/>
                <w:szCs w:val="20"/>
                <w:lang w:eastAsia="en-US"/>
              </w:rPr>
              <w:t>4.4</w:t>
            </w:r>
          </w:p>
        </w:tc>
        <w:tc>
          <w:tcPr>
            <w:tcW w:w="1134" w:type="dxa"/>
            <w:gridSpan w:val="2"/>
          </w:tcPr>
          <w:p w14:paraId="301B0253" w14:textId="7C87598D" w:rsidR="00420C37" w:rsidRPr="00EB00A7" w:rsidRDefault="00420C37" w:rsidP="00FA27AC">
            <w:pPr>
              <w:spacing w:before="40" w:after="40" w:line="276" w:lineRule="auto"/>
              <w:jc w:val="right"/>
              <w:rPr>
                <w:rFonts w:cs="Calibri"/>
                <w:color w:val="auto"/>
                <w:sz w:val="20"/>
                <w:szCs w:val="20"/>
                <w:lang w:eastAsia="en-US"/>
              </w:rPr>
            </w:pPr>
            <w:r w:rsidRPr="009615B4">
              <w:rPr>
                <w:rFonts w:cs="Calibri"/>
                <w:color w:val="auto"/>
                <w:sz w:val="20"/>
                <w:szCs w:val="20"/>
                <w:lang w:eastAsia="en-US"/>
              </w:rPr>
              <w:t>4.4</w:t>
            </w:r>
          </w:p>
        </w:tc>
        <w:tc>
          <w:tcPr>
            <w:tcW w:w="1134" w:type="dxa"/>
            <w:gridSpan w:val="2"/>
          </w:tcPr>
          <w:p w14:paraId="1734EEB7" w14:textId="2FBEE40B" w:rsidR="00420C37" w:rsidRPr="00EB00A7" w:rsidRDefault="00420C37" w:rsidP="00FA27AC">
            <w:pPr>
              <w:spacing w:before="40" w:after="40" w:line="276" w:lineRule="auto"/>
              <w:jc w:val="right"/>
              <w:rPr>
                <w:rFonts w:cs="Calibri"/>
                <w:color w:val="auto"/>
                <w:sz w:val="20"/>
                <w:szCs w:val="20"/>
                <w:lang w:eastAsia="en-US"/>
              </w:rPr>
            </w:pPr>
            <w:r w:rsidRPr="009615B4">
              <w:rPr>
                <w:rFonts w:cs="Calibri"/>
                <w:color w:val="auto"/>
                <w:sz w:val="20"/>
                <w:szCs w:val="20"/>
                <w:lang w:eastAsia="en-US"/>
              </w:rPr>
              <w:t>4.4</w:t>
            </w:r>
          </w:p>
        </w:tc>
        <w:tc>
          <w:tcPr>
            <w:tcW w:w="1276" w:type="dxa"/>
          </w:tcPr>
          <w:p w14:paraId="5D802531" w14:textId="67201DEA" w:rsidR="00420C37" w:rsidRPr="009615B4" w:rsidRDefault="00420C37" w:rsidP="00FA27AC">
            <w:pPr>
              <w:spacing w:before="40" w:after="40" w:line="276" w:lineRule="auto"/>
              <w:jc w:val="right"/>
              <w:rPr>
                <w:rFonts w:cs="Calibri"/>
                <w:color w:val="auto"/>
                <w:sz w:val="20"/>
                <w:szCs w:val="20"/>
                <w:lang w:eastAsia="en-US"/>
              </w:rPr>
            </w:pPr>
            <w:r w:rsidRPr="009615B4">
              <w:rPr>
                <w:rFonts w:cs="Calibri"/>
                <w:color w:val="auto"/>
                <w:sz w:val="20"/>
                <w:szCs w:val="20"/>
                <w:lang w:eastAsia="en-US"/>
              </w:rPr>
              <w:t>4.4</w:t>
            </w:r>
          </w:p>
        </w:tc>
      </w:tr>
      <w:tr w:rsidR="00420C37" w:rsidRPr="00E54AEB" w14:paraId="5DD207C7" w14:textId="181FC004" w:rsidTr="00420C37">
        <w:tc>
          <w:tcPr>
            <w:tcW w:w="2547" w:type="dxa"/>
          </w:tcPr>
          <w:p w14:paraId="3830682D" w14:textId="4FE2222F" w:rsidR="00420C37" w:rsidRPr="009615B4" w:rsidRDefault="00420C37" w:rsidP="00FA27AC">
            <w:pPr>
              <w:spacing w:before="40" w:after="40" w:line="276" w:lineRule="auto"/>
              <w:jc w:val="left"/>
              <w:rPr>
                <w:rFonts w:cs="Calibri"/>
                <w:b/>
                <w:bCs/>
                <w:color w:val="auto"/>
                <w:sz w:val="20"/>
                <w:szCs w:val="20"/>
                <w:lang w:eastAsia="en-US"/>
              </w:rPr>
            </w:pPr>
            <w:r w:rsidRPr="00FC591D">
              <w:rPr>
                <w:rFonts w:cs="Calibri"/>
                <w:b/>
                <w:bCs/>
                <w:color w:val="auto"/>
                <w:sz w:val="20"/>
                <w:szCs w:val="20"/>
                <w:lang w:eastAsia="en-US"/>
              </w:rPr>
              <w:t>Caché L3</w:t>
            </w:r>
          </w:p>
        </w:tc>
        <w:tc>
          <w:tcPr>
            <w:tcW w:w="5812" w:type="dxa"/>
            <w:gridSpan w:val="9"/>
          </w:tcPr>
          <w:p w14:paraId="15160C8F" w14:textId="3D14D5A5" w:rsidR="00420C37" w:rsidRPr="00FC591D" w:rsidRDefault="00420C37" w:rsidP="00FC591D">
            <w:pPr>
              <w:spacing w:before="40" w:after="40" w:line="276" w:lineRule="auto"/>
              <w:jc w:val="left"/>
              <w:rPr>
                <w:rFonts w:cs="Calibri"/>
                <w:color w:val="auto"/>
                <w:sz w:val="20"/>
                <w:szCs w:val="20"/>
                <w:lang w:eastAsia="en-US"/>
              </w:rPr>
            </w:pPr>
            <w:r w:rsidRPr="00FC591D">
              <w:rPr>
                <w:rFonts w:cs="Calibri"/>
                <w:color w:val="auto"/>
                <w:sz w:val="20"/>
                <w:szCs w:val="20"/>
                <w:lang w:eastAsia="en-US"/>
              </w:rPr>
              <w:t>1.375 MB/núcleo</w:t>
            </w:r>
          </w:p>
        </w:tc>
      </w:tr>
      <w:tr w:rsidR="00420C37" w:rsidRPr="00E54AEB" w14:paraId="7CFF6773" w14:textId="09EC78C8" w:rsidTr="00420C37">
        <w:tc>
          <w:tcPr>
            <w:tcW w:w="2547" w:type="dxa"/>
          </w:tcPr>
          <w:p w14:paraId="526549D2" w14:textId="15D8E27F" w:rsidR="00420C37" w:rsidRPr="00FC591D" w:rsidRDefault="00420C37" w:rsidP="00FA27AC">
            <w:pPr>
              <w:spacing w:before="40" w:after="40" w:line="276" w:lineRule="auto"/>
              <w:jc w:val="left"/>
              <w:rPr>
                <w:rFonts w:cs="Calibri"/>
                <w:b/>
                <w:bCs/>
                <w:color w:val="auto"/>
                <w:sz w:val="20"/>
                <w:szCs w:val="20"/>
                <w:lang w:eastAsia="en-US"/>
              </w:rPr>
            </w:pPr>
            <w:r w:rsidRPr="00CC279D">
              <w:rPr>
                <w:rFonts w:cs="Calibri"/>
                <w:b/>
                <w:bCs/>
                <w:color w:val="auto"/>
                <w:sz w:val="20"/>
                <w:szCs w:val="20"/>
                <w:lang w:eastAsia="en-US"/>
              </w:rPr>
              <w:t xml:space="preserve">PCIe </w:t>
            </w:r>
            <w:proofErr w:type="spellStart"/>
            <w:r w:rsidRPr="00CC279D">
              <w:rPr>
                <w:rFonts w:cs="Calibri"/>
                <w:b/>
                <w:bCs/>
                <w:color w:val="auto"/>
                <w:sz w:val="20"/>
                <w:szCs w:val="20"/>
                <w:lang w:eastAsia="en-US"/>
              </w:rPr>
              <w:t>Lanes</w:t>
            </w:r>
            <w:proofErr w:type="spellEnd"/>
          </w:p>
        </w:tc>
        <w:tc>
          <w:tcPr>
            <w:tcW w:w="5812" w:type="dxa"/>
            <w:gridSpan w:val="9"/>
          </w:tcPr>
          <w:p w14:paraId="4FE25849" w14:textId="066ACF55" w:rsidR="00420C37" w:rsidRPr="00CC279D" w:rsidRDefault="00420C37" w:rsidP="00FC591D">
            <w:pPr>
              <w:spacing w:before="40" w:after="40" w:line="276" w:lineRule="auto"/>
              <w:jc w:val="left"/>
              <w:rPr>
                <w:rFonts w:cs="Calibri"/>
                <w:color w:val="auto"/>
                <w:sz w:val="20"/>
                <w:szCs w:val="20"/>
                <w:lang w:eastAsia="en-US"/>
              </w:rPr>
            </w:pPr>
            <w:r w:rsidRPr="00CC279D">
              <w:rPr>
                <w:rFonts w:cs="Calibri"/>
                <w:color w:val="auto"/>
                <w:sz w:val="20"/>
                <w:szCs w:val="20"/>
                <w:lang w:eastAsia="en-US"/>
              </w:rPr>
              <w:t>44</w:t>
            </w:r>
          </w:p>
        </w:tc>
      </w:tr>
      <w:tr w:rsidR="00420C37" w:rsidRPr="00E54AEB" w14:paraId="23E93B1A" w14:textId="3961DB3C" w:rsidTr="00420C37">
        <w:tc>
          <w:tcPr>
            <w:tcW w:w="2547" w:type="dxa"/>
          </w:tcPr>
          <w:p w14:paraId="6C82A092" w14:textId="4E39516A" w:rsidR="00420C37" w:rsidRPr="00CC279D" w:rsidRDefault="00420C37" w:rsidP="00FA27AC">
            <w:pPr>
              <w:spacing w:before="40" w:after="40" w:line="276" w:lineRule="auto"/>
              <w:jc w:val="left"/>
              <w:rPr>
                <w:rFonts w:cs="Calibri"/>
                <w:b/>
                <w:bCs/>
                <w:color w:val="auto"/>
                <w:sz w:val="20"/>
                <w:szCs w:val="20"/>
                <w:lang w:eastAsia="en-US"/>
              </w:rPr>
            </w:pPr>
            <w:r w:rsidRPr="00CC279D">
              <w:rPr>
                <w:rFonts w:cs="Calibri"/>
                <w:b/>
                <w:bCs/>
                <w:color w:val="auto"/>
                <w:sz w:val="20"/>
                <w:szCs w:val="20"/>
                <w:lang w:eastAsia="en-US"/>
              </w:rPr>
              <w:t>Canales memoria</w:t>
            </w:r>
          </w:p>
        </w:tc>
        <w:tc>
          <w:tcPr>
            <w:tcW w:w="5812" w:type="dxa"/>
            <w:gridSpan w:val="9"/>
          </w:tcPr>
          <w:p w14:paraId="7A246A28" w14:textId="455269A5" w:rsidR="00420C37" w:rsidRDefault="00420C37" w:rsidP="00FC591D">
            <w:pPr>
              <w:spacing w:before="40" w:after="40" w:line="276" w:lineRule="auto"/>
              <w:jc w:val="left"/>
              <w:rPr>
                <w:rFonts w:cs="Calibri"/>
                <w:color w:val="auto"/>
                <w:sz w:val="20"/>
                <w:szCs w:val="20"/>
                <w:lang w:eastAsia="en-US"/>
              </w:rPr>
            </w:pPr>
            <w:r>
              <w:rPr>
                <w:rFonts w:cs="Calibri"/>
                <w:color w:val="auto"/>
                <w:sz w:val="20"/>
                <w:szCs w:val="20"/>
                <w:lang w:eastAsia="en-US"/>
              </w:rPr>
              <w:t>4</w:t>
            </w:r>
          </w:p>
        </w:tc>
      </w:tr>
      <w:tr w:rsidR="00420C37" w:rsidRPr="00E54AEB" w14:paraId="6FAE819D" w14:textId="620966CE" w:rsidTr="00420C37">
        <w:tc>
          <w:tcPr>
            <w:tcW w:w="2547" w:type="dxa"/>
          </w:tcPr>
          <w:p w14:paraId="67C5ED07" w14:textId="6E4B9277" w:rsidR="00420C37" w:rsidRPr="00CC279D" w:rsidRDefault="00420C37" w:rsidP="00FA27AC">
            <w:pPr>
              <w:spacing w:before="40" w:after="40" w:line="276" w:lineRule="auto"/>
              <w:jc w:val="left"/>
              <w:rPr>
                <w:rFonts w:cs="Calibri"/>
                <w:b/>
                <w:bCs/>
                <w:color w:val="auto"/>
                <w:sz w:val="20"/>
                <w:szCs w:val="20"/>
                <w:lang w:eastAsia="en-US"/>
              </w:rPr>
            </w:pPr>
            <w:r w:rsidRPr="00CC279D">
              <w:rPr>
                <w:rFonts w:cs="Calibri"/>
                <w:b/>
                <w:bCs/>
                <w:color w:val="auto"/>
                <w:sz w:val="20"/>
                <w:szCs w:val="20"/>
                <w:lang w:eastAsia="en-US"/>
              </w:rPr>
              <w:t xml:space="preserve">Frecuencia memoria </w:t>
            </w:r>
            <w:proofErr w:type="spellStart"/>
            <w:r w:rsidRPr="00CC279D">
              <w:rPr>
                <w:rFonts w:cs="Calibri"/>
                <w:b/>
                <w:bCs/>
                <w:color w:val="auto"/>
                <w:sz w:val="20"/>
                <w:szCs w:val="20"/>
                <w:lang w:eastAsia="en-US"/>
              </w:rPr>
              <w:t>max</w:t>
            </w:r>
            <w:proofErr w:type="spellEnd"/>
            <w:r w:rsidRPr="00CC279D">
              <w:rPr>
                <w:rFonts w:cs="Calibri"/>
                <w:b/>
                <w:bCs/>
                <w:color w:val="auto"/>
                <w:sz w:val="20"/>
                <w:szCs w:val="20"/>
                <w:lang w:eastAsia="en-US"/>
              </w:rPr>
              <w:t xml:space="preserve"> (sin OC)</w:t>
            </w:r>
          </w:p>
        </w:tc>
        <w:tc>
          <w:tcPr>
            <w:tcW w:w="5812" w:type="dxa"/>
            <w:gridSpan w:val="9"/>
          </w:tcPr>
          <w:p w14:paraId="1DB9EACB" w14:textId="7A79ADB2" w:rsidR="00420C37" w:rsidRPr="00CC279D" w:rsidRDefault="00420C37" w:rsidP="00FC591D">
            <w:pPr>
              <w:spacing w:before="40" w:after="40" w:line="276" w:lineRule="auto"/>
              <w:jc w:val="left"/>
              <w:rPr>
                <w:rFonts w:cs="Calibri"/>
                <w:color w:val="auto"/>
                <w:sz w:val="20"/>
                <w:szCs w:val="20"/>
                <w:lang w:eastAsia="en-US"/>
              </w:rPr>
            </w:pPr>
            <w:r w:rsidRPr="00CC279D">
              <w:rPr>
                <w:rFonts w:cs="Calibri"/>
                <w:color w:val="auto"/>
                <w:sz w:val="20"/>
                <w:szCs w:val="20"/>
                <w:lang w:eastAsia="en-US"/>
              </w:rPr>
              <w:t>2666 MHz</w:t>
            </w:r>
          </w:p>
        </w:tc>
      </w:tr>
      <w:tr w:rsidR="00096E2F" w:rsidRPr="00E54AEB" w14:paraId="58226159" w14:textId="00712E30" w:rsidTr="00096E2F">
        <w:tc>
          <w:tcPr>
            <w:tcW w:w="2547" w:type="dxa"/>
          </w:tcPr>
          <w:p w14:paraId="01AB40E0" w14:textId="68CC33B0" w:rsidR="00096E2F" w:rsidRPr="00CC279D" w:rsidRDefault="00096E2F" w:rsidP="00FA27AC">
            <w:pPr>
              <w:spacing w:before="40" w:after="40" w:line="276" w:lineRule="auto"/>
              <w:jc w:val="left"/>
              <w:rPr>
                <w:rFonts w:cs="Calibri"/>
                <w:b/>
                <w:bCs/>
                <w:color w:val="auto"/>
                <w:sz w:val="20"/>
                <w:szCs w:val="20"/>
                <w:lang w:eastAsia="en-US"/>
              </w:rPr>
            </w:pPr>
            <w:r w:rsidRPr="006839C1">
              <w:rPr>
                <w:rFonts w:cs="Calibri"/>
                <w:b/>
                <w:bCs/>
                <w:color w:val="auto"/>
                <w:sz w:val="20"/>
                <w:szCs w:val="20"/>
                <w:lang w:eastAsia="en-US"/>
              </w:rPr>
              <w:t>TDP</w:t>
            </w:r>
          </w:p>
        </w:tc>
        <w:tc>
          <w:tcPr>
            <w:tcW w:w="3118" w:type="dxa"/>
            <w:gridSpan w:val="5"/>
          </w:tcPr>
          <w:p w14:paraId="376DCA79" w14:textId="0B62E0F7" w:rsidR="00096E2F" w:rsidRPr="00CC279D" w:rsidRDefault="00096E2F" w:rsidP="00FC591D">
            <w:pPr>
              <w:spacing w:before="40" w:after="40" w:line="276" w:lineRule="auto"/>
              <w:jc w:val="left"/>
              <w:rPr>
                <w:rFonts w:cs="Calibri"/>
                <w:color w:val="auto"/>
                <w:sz w:val="20"/>
                <w:szCs w:val="20"/>
                <w:lang w:eastAsia="en-US"/>
              </w:rPr>
            </w:pPr>
            <w:r w:rsidRPr="00096E2F">
              <w:rPr>
                <w:rFonts w:cs="Calibri"/>
                <w:color w:val="auto"/>
                <w:sz w:val="20"/>
                <w:szCs w:val="20"/>
                <w:lang w:eastAsia="en-US"/>
              </w:rPr>
              <w:t>140W</w:t>
            </w:r>
          </w:p>
        </w:tc>
        <w:tc>
          <w:tcPr>
            <w:tcW w:w="2694" w:type="dxa"/>
            <w:gridSpan w:val="4"/>
          </w:tcPr>
          <w:p w14:paraId="1105A302" w14:textId="1B342004" w:rsidR="00096E2F" w:rsidRPr="00CC279D" w:rsidRDefault="00096E2F" w:rsidP="00FC591D">
            <w:pPr>
              <w:spacing w:before="40" w:after="40" w:line="276" w:lineRule="auto"/>
              <w:jc w:val="left"/>
              <w:rPr>
                <w:rFonts w:cs="Calibri"/>
                <w:color w:val="auto"/>
                <w:sz w:val="20"/>
                <w:szCs w:val="20"/>
                <w:lang w:eastAsia="en-US"/>
              </w:rPr>
            </w:pPr>
            <w:r w:rsidRPr="00096E2F">
              <w:rPr>
                <w:rFonts w:cs="Calibri"/>
                <w:color w:val="auto"/>
                <w:sz w:val="20"/>
                <w:szCs w:val="20"/>
                <w:lang w:eastAsia="en-US"/>
              </w:rPr>
              <w:t>165W</w:t>
            </w:r>
          </w:p>
        </w:tc>
      </w:tr>
      <w:tr w:rsidR="00420C37" w:rsidRPr="00E54AEB" w14:paraId="08F37A5B" w14:textId="204B46B7" w:rsidTr="00096E2F">
        <w:tc>
          <w:tcPr>
            <w:tcW w:w="2547" w:type="dxa"/>
          </w:tcPr>
          <w:p w14:paraId="0F6E6B64" w14:textId="7AA680FA" w:rsidR="00420C37" w:rsidRPr="00CC279D" w:rsidRDefault="006839C1" w:rsidP="00FA27AC">
            <w:pPr>
              <w:spacing w:before="40" w:after="40" w:line="276" w:lineRule="auto"/>
              <w:jc w:val="left"/>
              <w:rPr>
                <w:rFonts w:cs="Calibri"/>
                <w:b/>
                <w:bCs/>
                <w:color w:val="auto"/>
                <w:sz w:val="20"/>
                <w:szCs w:val="20"/>
                <w:lang w:eastAsia="en-US"/>
              </w:rPr>
            </w:pPr>
            <w:r w:rsidRPr="006839C1">
              <w:rPr>
                <w:rFonts w:cs="Calibri"/>
                <w:b/>
                <w:bCs/>
                <w:color w:val="auto"/>
                <w:sz w:val="20"/>
                <w:szCs w:val="20"/>
                <w:lang w:eastAsia="en-US"/>
              </w:rPr>
              <w:t>Precio</w:t>
            </w:r>
          </w:p>
        </w:tc>
        <w:tc>
          <w:tcPr>
            <w:tcW w:w="992" w:type="dxa"/>
          </w:tcPr>
          <w:p w14:paraId="1A1A95DA" w14:textId="74EC1E22" w:rsidR="00420C37" w:rsidRPr="00CC279D" w:rsidRDefault="00096E2F" w:rsidP="00096E2F">
            <w:pPr>
              <w:spacing w:before="40" w:after="40" w:line="276" w:lineRule="auto"/>
              <w:jc w:val="right"/>
              <w:rPr>
                <w:rFonts w:cs="Calibri"/>
                <w:color w:val="auto"/>
                <w:sz w:val="20"/>
                <w:szCs w:val="20"/>
                <w:lang w:eastAsia="en-US"/>
              </w:rPr>
            </w:pPr>
            <w:r w:rsidRPr="00096E2F">
              <w:rPr>
                <w:rFonts w:cs="Calibri"/>
                <w:color w:val="auto"/>
                <w:sz w:val="20"/>
                <w:szCs w:val="20"/>
                <w:lang w:eastAsia="en-US"/>
              </w:rPr>
              <w:t xml:space="preserve">$999    </w:t>
            </w:r>
          </w:p>
        </w:tc>
        <w:tc>
          <w:tcPr>
            <w:tcW w:w="1134" w:type="dxa"/>
            <w:gridSpan w:val="2"/>
          </w:tcPr>
          <w:p w14:paraId="3067C8A1" w14:textId="52A877D2" w:rsidR="00420C37" w:rsidRPr="00CC279D" w:rsidRDefault="00096E2F" w:rsidP="00096E2F">
            <w:pPr>
              <w:spacing w:before="40" w:after="40" w:line="276" w:lineRule="auto"/>
              <w:jc w:val="right"/>
              <w:rPr>
                <w:rFonts w:cs="Calibri"/>
                <w:color w:val="auto"/>
                <w:sz w:val="20"/>
                <w:szCs w:val="20"/>
                <w:lang w:eastAsia="en-US"/>
              </w:rPr>
            </w:pPr>
            <w:r w:rsidRPr="00096E2F">
              <w:rPr>
                <w:rFonts w:cs="Calibri"/>
                <w:color w:val="auto"/>
                <w:sz w:val="20"/>
                <w:szCs w:val="20"/>
                <w:lang w:eastAsia="en-US"/>
              </w:rPr>
              <w:t xml:space="preserve">$1199   </w:t>
            </w:r>
          </w:p>
        </w:tc>
        <w:tc>
          <w:tcPr>
            <w:tcW w:w="992" w:type="dxa"/>
            <w:gridSpan w:val="2"/>
          </w:tcPr>
          <w:p w14:paraId="55FEC40F" w14:textId="58D95CBF" w:rsidR="00420C37" w:rsidRPr="00CC279D" w:rsidRDefault="00096E2F" w:rsidP="00096E2F">
            <w:pPr>
              <w:spacing w:before="40" w:after="40" w:line="276" w:lineRule="auto"/>
              <w:jc w:val="right"/>
              <w:rPr>
                <w:rFonts w:cs="Calibri"/>
                <w:color w:val="auto"/>
                <w:sz w:val="20"/>
                <w:szCs w:val="20"/>
                <w:lang w:eastAsia="en-US"/>
              </w:rPr>
            </w:pPr>
            <w:r w:rsidRPr="00096E2F">
              <w:rPr>
                <w:rFonts w:cs="Calibri"/>
                <w:color w:val="auto"/>
                <w:sz w:val="20"/>
                <w:szCs w:val="20"/>
                <w:lang w:eastAsia="en-US"/>
              </w:rPr>
              <w:t xml:space="preserve">$1399   </w:t>
            </w:r>
          </w:p>
        </w:tc>
        <w:tc>
          <w:tcPr>
            <w:tcW w:w="1297" w:type="dxa"/>
            <w:gridSpan w:val="2"/>
          </w:tcPr>
          <w:p w14:paraId="2941AF1D" w14:textId="674634FF" w:rsidR="00420C37" w:rsidRPr="00CC279D" w:rsidRDefault="00096E2F" w:rsidP="00096E2F">
            <w:pPr>
              <w:spacing w:before="40" w:after="40" w:line="276" w:lineRule="auto"/>
              <w:jc w:val="right"/>
              <w:rPr>
                <w:rFonts w:cs="Calibri"/>
                <w:color w:val="auto"/>
                <w:sz w:val="20"/>
                <w:szCs w:val="20"/>
                <w:lang w:eastAsia="en-US"/>
              </w:rPr>
            </w:pPr>
            <w:r w:rsidRPr="00096E2F">
              <w:rPr>
                <w:rFonts w:cs="Calibri"/>
                <w:color w:val="auto"/>
                <w:sz w:val="20"/>
                <w:szCs w:val="20"/>
                <w:lang w:eastAsia="en-US"/>
              </w:rPr>
              <w:t>$1699</w:t>
            </w:r>
          </w:p>
        </w:tc>
        <w:tc>
          <w:tcPr>
            <w:tcW w:w="1397" w:type="dxa"/>
            <w:gridSpan w:val="2"/>
          </w:tcPr>
          <w:p w14:paraId="02E4A84C" w14:textId="3C06ABB4" w:rsidR="00420C37" w:rsidRPr="00CC279D" w:rsidRDefault="00096E2F" w:rsidP="00096E2F">
            <w:pPr>
              <w:spacing w:before="40" w:after="40" w:line="276" w:lineRule="auto"/>
              <w:jc w:val="right"/>
              <w:rPr>
                <w:rFonts w:cs="Calibri"/>
                <w:color w:val="auto"/>
                <w:sz w:val="20"/>
                <w:szCs w:val="20"/>
                <w:lang w:eastAsia="en-US"/>
              </w:rPr>
            </w:pPr>
            <w:r w:rsidRPr="00096E2F">
              <w:rPr>
                <w:rFonts w:cs="Calibri"/>
                <w:color w:val="auto"/>
                <w:sz w:val="20"/>
                <w:szCs w:val="20"/>
                <w:lang w:eastAsia="en-US"/>
              </w:rPr>
              <w:t>$1999</w:t>
            </w:r>
          </w:p>
        </w:tc>
      </w:tr>
    </w:tbl>
    <w:p w14:paraId="3A78AEE9" w14:textId="42DAF17E" w:rsidR="00BA5911" w:rsidRDefault="00BA5911" w:rsidP="00BA5911">
      <w:pPr>
        <w:spacing w:line="240" w:lineRule="auto"/>
        <w:rPr>
          <w:b/>
          <w:bCs/>
        </w:rPr>
      </w:pPr>
    </w:p>
    <w:tbl>
      <w:tblPr>
        <w:tblStyle w:val="TablaUNIR1"/>
        <w:tblW w:w="9781" w:type="dxa"/>
        <w:tblInd w:w="-572" w:type="dxa"/>
        <w:tblLayout w:type="fixed"/>
        <w:tblLook w:val="04A0" w:firstRow="1" w:lastRow="0" w:firstColumn="1" w:lastColumn="0" w:noHBand="0" w:noVBand="1"/>
      </w:tblPr>
      <w:tblGrid>
        <w:gridCol w:w="993"/>
        <w:gridCol w:w="850"/>
        <w:gridCol w:w="1122"/>
        <w:gridCol w:w="725"/>
        <w:gridCol w:w="705"/>
        <w:gridCol w:w="850"/>
        <w:gridCol w:w="709"/>
        <w:gridCol w:w="850"/>
        <w:gridCol w:w="709"/>
        <w:gridCol w:w="567"/>
        <w:gridCol w:w="851"/>
        <w:gridCol w:w="850"/>
      </w:tblGrid>
      <w:tr w:rsidR="00BA5911" w14:paraId="5A3BA188" w14:textId="1989E8B8" w:rsidTr="00E37048">
        <w:trPr>
          <w:cnfStyle w:val="100000000000" w:firstRow="1" w:lastRow="0" w:firstColumn="0" w:lastColumn="0" w:oddVBand="0" w:evenVBand="0" w:oddHBand="0" w:evenHBand="0" w:firstRowFirstColumn="0" w:firstRowLastColumn="0" w:lastRowFirstColumn="0" w:lastRowLastColumn="0"/>
        </w:trPr>
        <w:tc>
          <w:tcPr>
            <w:tcW w:w="9781" w:type="dxa"/>
            <w:gridSpan w:val="12"/>
          </w:tcPr>
          <w:p w14:paraId="5AB1967C" w14:textId="3FCC242D" w:rsidR="00BA5911" w:rsidRDefault="00BA5911" w:rsidP="00BA5911">
            <w:pPr>
              <w:spacing w:before="40" w:after="40" w:line="240" w:lineRule="auto"/>
              <w:jc w:val="center"/>
              <w:rPr>
                <w:b/>
                <w:bCs/>
              </w:rPr>
            </w:pPr>
            <w:r w:rsidRPr="00DC7DA5">
              <w:rPr>
                <w:b/>
                <w:color w:val="FFFFFF" w:themeColor="background1"/>
              </w:rPr>
              <w:t>INTEL</w:t>
            </w:r>
            <w:r>
              <w:rPr>
                <w:b/>
                <w:color w:val="FFFFFF" w:themeColor="background1"/>
              </w:rPr>
              <w:t xml:space="preserve"> CORE i9</w:t>
            </w:r>
          </w:p>
        </w:tc>
      </w:tr>
      <w:tr w:rsidR="00BA5911" w14:paraId="33FBD867" w14:textId="69E7035D" w:rsidTr="00E37048">
        <w:tc>
          <w:tcPr>
            <w:tcW w:w="9781" w:type="dxa"/>
            <w:gridSpan w:val="12"/>
          </w:tcPr>
          <w:p w14:paraId="5E78EB56" w14:textId="4FA1EA07" w:rsidR="00BA5911" w:rsidRDefault="00BA5911" w:rsidP="00E37048">
            <w:pPr>
              <w:spacing w:before="80" w:after="80" w:line="240" w:lineRule="auto"/>
              <w:jc w:val="left"/>
              <w:rPr>
                <w:b/>
                <w:bCs/>
              </w:rPr>
            </w:pPr>
            <w:r w:rsidRPr="00BD5901">
              <w:rPr>
                <w:rFonts w:cs="Calibri"/>
                <w:color w:val="auto"/>
                <w:lang w:eastAsia="en-US"/>
              </w:rPr>
              <w:t>Los procesadores Intel Core de 9ª Generación para sobremesa incluyen unidades SKU “K” desbloqueadas para facilitar el overclocking y hasta 40 vías PCIe 3.0. Para aprovechar todo el potencial de estos procesadores</w:t>
            </w:r>
            <w:r>
              <w:rPr>
                <w:rFonts w:cs="Calibri"/>
                <w:color w:val="auto"/>
                <w:lang w:eastAsia="en-US"/>
              </w:rPr>
              <w:t>.</w:t>
            </w:r>
          </w:p>
        </w:tc>
      </w:tr>
      <w:tr w:rsidR="00FC19B4" w14:paraId="217DD929" w14:textId="5FE9394D" w:rsidTr="00FC19B4">
        <w:tc>
          <w:tcPr>
            <w:tcW w:w="993" w:type="dxa"/>
          </w:tcPr>
          <w:p w14:paraId="5FA9B63E" w14:textId="21C83752" w:rsidR="00BA5911" w:rsidRPr="00750621" w:rsidRDefault="00BA5911" w:rsidP="00750621">
            <w:pPr>
              <w:spacing w:line="240" w:lineRule="auto"/>
              <w:jc w:val="center"/>
              <w:rPr>
                <w:b/>
                <w:bCs/>
                <w:sz w:val="12"/>
                <w:szCs w:val="12"/>
              </w:rPr>
            </w:pPr>
            <w:r w:rsidRPr="00750621">
              <w:rPr>
                <w:b/>
                <w:bCs/>
                <w:sz w:val="12"/>
                <w:szCs w:val="12"/>
              </w:rPr>
              <w:t>Modelo</w:t>
            </w:r>
          </w:p>
        </w:tc>
        <w:tc>
          <w:tcPr>
            <w:tcW w:w="850" w:type="dxa"/>
          </w:tcPr>
          <w:p w14:paraId="0CC145AA" w14:textId="16807D5E" w:rsidR="00BA5911" w:rsidRPr="00750621" w:rsidRDefault="00BA5911" w:rsidP="00750621">
            <w:pPr>
              <w:spacing w:line="240" w:lineRule="auto"/>
              <w:jc w:val="center"/>
              <w:rPr>
                <w:b/>
                <w:bCs/>
                <w:sz w:val="12"/>
                <w:szCs w:val="12"/>
              </w:rPr>
            </w:pPr>
            <w:r w:rsidRPr="00750621">
              <w:rPr>
                <w:b/>
                <w:bCs/>
                <w:sz w:val="12"/>
                <w:szCs w:val="12"/>
              </w:rPr>
              <w:t>Núcleos (Hilos)</w:t>
            </w:r>
          </w:p>
        </w:tc>
        <w:tc>
          <w:tcPr>
            <w:tcW w:w="1122" w:type="dxa"/>
          </w:tcPr>
          <w:p w14:paraId="6D9A35C4" w14:textId="211492EC" w:rsidR="00BA5911" w:rsidRPr="00750621" w:rsidRDefault="00BA5911" w:rsidP="00750621">
            <w:pPr>
              <w:spacing w:line="240" w:lineRule="auto"/>
              <w:jc w:val="center"/>
              <w:rPr>
                <w:b/>
                <w:bCs/>
                <w:sz w:val="12"/>
                <w:szCs w:val="12"/>
              </w:rPr>
            </w:pPr>
            <w:r w:rsidRPr="00750621">
              <w:rPr>
                <w:b/>
                <w:bCs/>
                <w:sz w:val="12"/>
                <w:szCs w:val="12"/>
              </w:rPr>
              <w:t>Frecuencia base</w:t>
            </w:r>
          </w:p>
        </w:tc>
        <w:tc>
          <w:tcPr>
            <w:tcW w:w="725" w:type="dxa"/>
          </w:tcPr>
          <w:p w14:paraId="500D8415" w14:textId="0E543356" w:rsidR="00BA5911" w:rsidRPr="00750621" w:rsidRDefault="00BA5911" w:rsidP="00750621">
            <w:pPr>
              <w:spacing w:line="240" w:lineRule="auto"/>
              <w:jc w:val="center"/>
              <w:rPr>
                <w:b/>
                <w:bCs/>
                <w:sz w:val="12"/>
                <w:szCs w:val="12"/>
              </w:rPr>
            </w:pPr>
            <w:r w:rsidRPr="00750621">
              <w:rPr>
                <w:b/>
                <w:bCs/>
                <w:sz w:val="12"/>
                <w:szCs w:val="12"/>
              </w:rPr>
              <w:t>Turbo en todos los núcleos</w:t>
            </w:r>
          </w:p>
        </w:tc>
        <w:tc>
          <w:tcPr>
            <w:tcW w:w="705" w:type="dxa"/>
          </w:tcPr>
          <w:p w14:paraId="74078C31" w14:textId="77777777" w:rsidR="00BA5911" w:rsidRPr="00750621" w:rsidRDefault="00BA5911" w:rsidP="00750621">
            <w:pPr>
              <w:spacing w:line="240" w:lineRule="auto"/>
              <w:jc w:val="center"/>
              <w:rPr>
                <w:b/>
                <w:bCs/>
                <w:sz w:val="12"/>
                <w:szCs w:val="12"/>
              </w:rPr>
            </w:pPr>
            <w:r w:rsidRPr="00750621">
              <w:rPr>
                <w:b/>
                <w:bCs/>
                <w:sz w:val="12"/>
                <w:szCs w:val="12"/>
              </w:rPr>
              <w:t>Turbo</w:t>
            </w:r>
          </w:p>
          <w:p w14:paraId="3190F86A" w14:textId="609A28FD" w:rsidR="00BA5911" w:rsidRPr="00750621" w:rsidRDefault="00BA5911" w:rsidP="00750621">
            <w:pPr>
              <w:spacing w:line="240" w:lineRule="auto"/>
              <w:jc w:val="center"/>
              <w:rPr>
                <w:b/>
                <w:bCs/>
                <w:sz w:val="12"/>
                <w:szCs w:val="12"/>
              </w:rPr>
            </w:pPr>
            <w:proofErr w:type="spellStart"/>
            <w:r w:rsidRPr="00750621">
              <w:rPr>
                <w:b/>
                <w:bCs/>
                <w:sz w:val="12"/>
                <w:szCs w:val="12"/>
              </w:rPr>
              <w:t>Boost</w:t>
            </w:r>
            <w:proofErr w:type="spellEnd"/>
            <w:r w:rsidRPr="00750621">
              <w:rPr>
                <w:b/>
                <w:bCs/>
                <w:sz w:val="12"/>
                <w:szCs w:val="12"/>
              </w:rPr>
              <w:t xml:space="preserve"> 2.0</w:t>
            </w:r>
          </w:p>
        </w:tc>
        <w:tc>
          <w:tcPr>
            <w:tcW w:w="850" w:type="dxa"/>
          </w:tcPr>
          <w:p w14:paraId="53697F45" w14:textId="77777777" w:rsidR="00BA5911" w:rsidRPr="00750621" w:rsidRDefault="00BA5911" w:rsidP="00750621">
            <w:pPr>
              <w:spacing w:line="240" w:lineRule="auto"/>
              <w:jc w:val="center"/>
              <w:rPr>
                <w:b/>
                <w:bCs/>
                <w:sz w:val="12"/>
                <w:szCs w:val="12"/>
              </w:rPr>
            </w:pPr>
            <w:r w:rsidRPr="00750621">
              <w:rPr>
                <w:b/>
                <w:bCs/>
                <w:sz w:val="12"/>
                <w:szCs w:val="12"/>
              </w:rPr>
              <w:t xml:space="preserve">Turbo </w:t>
            </w:r>
            <w:proofErr w:type="spellStart"/>
            <w:r w:rsidRPr="00750621">
              <w:rPr>
                <w:b/>
                <w:bCs/>
                <w:sz w:val="12"/>
                <w:szCs w:val="12"/>
              </w:rPr>
              <w:t>Boost</w:t>
            </w:r>
            <w:proofErr w:type="spellEnd"/>
          </w:p>
          <w:p w14:paraId="2196CBBB" w14:textId="11446AB0" w:rsidR="00BA5911" w:rsidRPr="00750621" w:rsidRDefault="00BA5911" w:rsidP="00750621">
            <w:pPr>
              <w:spacing w:line="240" w:lineRule="auto"/>
              <w:jc w:val="center"/>
              <w:rPr>
                <w:b/>
                <w:bCs/>
                <w:sz w:val="12"/>
                <w:szCs w:val="12"/>
              </w:rPr>
            </w:pPr>
            <w:r w:rsidRPr="00750621">
              <w:rPr>
                <w:b/>
                <w:bCs/>
                <w:sz w:val="12"/>
                <w:szCs w:val="12"/>
              </w:rPr>
              <w:t>Max 3.0</w:t>
            </w:r>
          </w:p>
        </w:tc>
        <w:tc>
          <w:tcPr>
            <w:tcW w:w="709" w:type="dxa"/>
          </w:tcPr>
          <w:p w14:paraId="31129AE1" w14:textId="00E75CC7" w:rsidR="00BA5911" w:rsidRPr="00750621" w:rsidRDefault="00BA5911" w:rsidP="00750621">
            <w:pPr>
              <w:spacing w:line="240" w:lineRule="auto"/>
              <w:jc w:val="center"/>
              <w:rPr>
                <w:b/>
                <w:bCs/>
                <w:sz w:val="12"/>
                <w:szCs w:val="12"/>
              </w:rPr>
            </w:pPr>
            <w:r w:rsidRPr="00750621">
              <w:rPr>
                <w:b/>
                <w:bCs/>
                <w:sz w:val="12"/>
                <w:szCs w:val="12"/>
              </w:rPr>
              <w:t>GPU</w:t>
            </w:r>
          </w:p>
        </w:tc>
        <w:tc>
          <w:tcPr>
            <w:tcW w:w="850" w:type="dxa"/>
          </w:tcPr>
          <w:p w14:paraId="31CC6A54" w14:textId="7FD7F451" w:rsidR="00BA5911" w:rsidRPr="00750621" w:rsidRDefault="00BA5911" w:rsidP="00750621">
            <w:pPr>
              <w:spacing w:line="240" w:lineRule="auto"/>
              <w:jc w:val="center"/>
              <w:rPr>
                <w:b/>
                <w:bCs/>
                <w:sz w:val="12"/>
                <w:szCs w:val="12"/>
              </w:rPr>
            </w:pPr>
            <w:r w:rsidRPr="00750621">
              <w:rPr>
                <w:b/>
                <w:bCs/>
                <w:sz w:val="12"/>
                <w:szCs w:val="12"/>
              </w:rPr>
              <w:t>Reloj GPU máximo</w:t>
            </w:r>
          </w:p>
        </w:tc>
        <w:tc>
          <w:tcPr>
            <w:tcW w:w="709" w:type="dxa"/>
          </w:tcPr>
          <w:p w14:paraId="0A17E206" w14:textId="49738028" w:rsidR="00BA5911" w:rsidRPr="00750621" w:rsidRDefault="00BA5911" w:rsidP="00750621">
            <w:pPr>
              <w:spacing w:line="240" w:lineRule="auto"/>
              <w:jc w:val="center"/>
              <w:rPr>
                <w:b/>
                <w:bCs/>
                <w:sz w:val="12"/>
                <w:szCs w:val="12"/>
              </w:rPr>
            </w:pPr>
            <w:r w:rsidRPr="00750621">
              <w:rPr>
                <w:b/>
                <w:bCs/>
                <w:sz w:val="12"/>
                <w:szCs w:val="12"/>
              </w:rPr>
              <w:t>Smart Cache</w:t>
            </w:r>
          </w:p>
        </w:tc>
        <w:tc>
          <w:tcPr>
            <w:tcW w:w="567" w:type="dxa"/>
          </w:tcPr>
          <w:p w14:paraId="5146BAEC" w14:textId="099B0B5F" w:rsidR="00BA5911" w:rsidRPr="00750621" w:rsidRDefault="00BA5911" w:rsidP="00750621">
            <w:pPr>
              <w:spacing w:line="240" w:lineRule="auto"/>
              <w:jc w:val="center"/>
              <w:rPr>
                <w:b/>
                <w:bCs/>
                <w:sz w:val="12"/>
                <w:szCs w:val="12"/>
              </w:rPr>
            </w:pPr>
            <w:r w:rsidRPr="00750621">
              <w:rPr>
                <w:b/>
                <w:bCs/>
                <w:sz w:val="12"/>
                <w:szCs w:val="12"/>
              </w:rPr>
              <w:t>TDP</w:t>
            </w:r>
          </w:p>
        </w:tc>
        <w:tc>
          <w:tcPr>
            <w:tcW w:w="851" w:type="dxa"/>
          </w:tcPr>
          <w:p w14:paraId="68A17F54" w14:textId="0C69F57B" w:rsidR="00BA5911" w:rsidRPr="00750621" w:rsidRDefault="00BA5911" w:rsidP="00750621">
            <w:pPr>
              <w:spacing w:line="240" w:lineRule="auto"/>
              <w:jc w:val="center"/>
              <w:rPr>
                <w:b/>
                <w:bCs/>
                <w:sz w:val="12"/>
                <w:szCs w:val="12"/>
              </w:rPr>
            </w:pPr>
            <w:r w:rsidRPr="00750621">
              <w:rPr>
                <w:b/>
                <w:bCs/>
                <w:sz w:val="12"/>
                <w:szCs w:val="12"/>
              </w:rPr>
              <w:t>Soporte de memorias</w:t>
            </w:r>
          </w:p>
        </w:tc>
        <w:tc>
          <w:tcPr>
            <w:tcW w:w="850" w:type="dxa"/>
          </w:tcPr>
          <w:p w14:paraId="114830DE" w14:textId="41DCEF61" w:rsidR="00BA5911" w:rsidRPr="00750621" w:rsidRDefault="00BA5911" w:rsidP="00750621">
            <w:pPr>
              <w:spacing w:line="240" w:lineRule="auto"/>
              <w:jc w:val="center"/>
              <w:rPr>
                <w:b/>
                <w:bCs/>
                <w:sz w:val="12"/>
                <w:szCs w:val="12"/>
              </w:rPr>
            </w:pPr>
            <w:r w:rsidRPr="00750621">
              <w:rPr>
                <w:b/>
                <w:bCs/>
                <w:sz w:val="12"/>
                <w:szCs w:val="12"/>
              </w:rPr>
              <w:t>Precio de salida (USD)</w:t>
            </w:r>
          </w:p>
        </w:tc>
      </w:tr>
      <w:tr w:rsidR="00BF4FDC" w14:paraId="2FBE2840" w14:textId="77777777" w:rsidTr="00FC19B4">
        <w:tc>
          <w:tcPr>
            <w:tcW w:w="993" w:type="dxa"/>
          </w:tcPr>
          <w:p w14:paraId="50DD3FA6" w14:textId="1BFD87CE" w:rsidR="00BF4FDC" w:rsidRPr="008A76B4" w:rsidRDefault="00BF4FDC" w:rsidP="000F4BB1">
            <w:pPr>
              <w:spacing w:line="240" w:lineRule="auto"/>
              <w:jc w:val="left"/>
              <w:rPr>
                <w:sz w:val="12"/>
                <w:szCs w:val="12"/>
              </w:rPr>
            </w:pPr>
            <w:r w:rsidRPr="008A76B4">
              <w:rPr>
                <w:sz w:val="12"/>
                <w:szCs w:val="12"/>
              </w:rPr>
              <w:t>i9-10900K</w:t>
            </w:r>
          </w:p>
        </w:tc>
        <w:tc>
          <w:tcPr>
            <w:tcW w:w="850" w:type="dxa"/>
            <w:vMerge w:val="restart"/>
          </w:tcPr>
          <w:p w14:paraId="52DF99D9" w14:textId="4822A5D4" w:rsidR="00BF4FDC" w:rsidRPr="008A76B4" w:rsidRDefault="00BF4FDC" w:rsidP="000F4BB1">
            <w:pPr>
              <w:spacing w:line="240" w:lineRule="auto"/>
              <w:jc w:val="left"/>
              <w:rPr>
                <w:sz w:val="12"/>
                <w:szCs w:val="12"/>
              </w:rPr>
            </w:pPr>
            <w:r w:rsidRPr="008A76B4">
              <w:rPr>
                <w:sz w:val="12"/>
                <w:szCs w:val="12"/>
              </w:rPr>
              <w:t>10 (20)</w:t>
            </w:r>
          </w:p>
        </w:tc>
        <w:tc>
          <w:tcPr>
            <w:tcW w:w="1122" w:type="dxa"/>
            <w:vMerge w:val="restart"/>
          </w:tcPr>
          <w:p w14:paraId="671DEBCD" w14:textId="3684EF86" w:rsidR="00BF4FDC" w:rsidRPr="008A76B4" w:rsidRDefault="00BF4FDC" w:rsidP="000F4BB1">
            <w:pPr>
              <w:spacing w:line="240" w:lineRule="auto"/>
              <w:jc w:val="left"/>
              <w:rPr>
                <w:sz w:val="12"/>
                <w:szCs w:val="12"/>
              </w:rPr>
            </w:pPr>
            <w:r w:rsidRPr="008A76B4">
              <w:rPr>
                <w:sz w:val="12"/>
                <w:szCs w:val="12"/>
              </w:rPr>
              <w:t>3.7 GHz</w:t>
            </w:r>
          </w:p>
        </w:tc>
        <w:tc>
          <w:tcPr>
            <w:tcW w:w="725" w:type="dxa"/>
            <w:vMerge w:val="restart"/>
          </w:tcPr>
          <w:p w14:paraId="01EC0CBD" w14:textId="6A3E6C51" w:rsidR="00BF4FDC" w:rsidRPr="008A76B4" w:rsidRDefault="00BF4FDC" w:rsidP="00D756ED">
            <w:pPr>
              <w:spacing w:line="240" w:lineRule="auto"/>
              <w:jc w:val="left"/>
              <w:rPr>
                <w:sz w:val="12"/>
                <w:szCs w:val="12"/>
              </w:rPr>
            </w:pPr>
            <w:r w:rsidRPr="00FD1FA7">
              <w:rPr>
                <w:sz w:val="12"/>
                <w:szCs w:val="12"/>
              </w:rPr>
              <w:t>4.8 GHz</w:t>
            </w:r>
          </w:p>
        </w:tc>
        <w:tc>
          <w:tcPr>
            <w:tcW w:w="705" w:type="dxa"/>
            <w:vMerge w:val="restart"/>
          </w:tcPr>
          <w:p w14:paraId="57B16C66" w14:textId="2C5F0B83" w:rsidR="00BF4FDC" w:rsidRPr="008A76B4" w:rsidRDefault="00BF4FDC" w:rsidP="00D756ED">
            <w:pPr>
              <w:spacing w:line="240" w:lineRule="auto"/>
              <w:jc w:val="left"/>
              <w:rPr>
                <w:sz w:val="12"/>
                <w:szCs w:val="12"/>
              </w:rPr>
            </w:pPr>
            <w:r w:rsidRPr="007D3A81">
              <w:rPr>
                <w:sz w:val="12"/>
                <w:szCs w:val="12"/>
              </w:rPr>
              <w:t>5.1 GHz</w:t>
            </w:r>
          </w:p>
        </w:tc>
        <w:tc>
          <w:tcPr>
            <w:tcW w:w="850" w:type="dxa"/>
            <w:vMerge w:val="restart"/>
          </w:tcPr>
          <w:p w14:paraId="4C9878AC" w14:textId="57736B2F" w:rsidR="00BF4FDC" w:rsidRPr="008A76B4" w:rsidRDefault="00BF4FDC" w:rsidP="00D756ED">
            <w:pPr>
              <w:spacing w:line="240" w:lineRule="auto"/>
              <w:jc w:val="left"/>
              <w:rPr>
                <w:sz w:val="12"/>
                <w:szCs w:val="12"/>
              </w:rPr>
            </w:pPr>
            <w:r w:rsidRPr="00E95A2A">
              <w:rPr>
                <w:sz w:val="12"/>
                <w:szCs w:val="12"/>
              </w:rPr>
              <w:t>5.3 GHz</w:t>
            </w:r>
          </w:p>
        </w:tc>
        <w:tc>
          <w:tcPr>
            <w:tcW w:w="709" w:type="dxa"/>
          </w:tcPr>
          <w:p w14:paraId="105A3362" w14:textId="5A0DF5B7" w:rsidR="00BF4FDC" w:rsidRPr="008A76B4" w:rsidRDefault="00BF4FDC" w:rsidP="00D756ED">
            <w:pPr>
              <w:spacing w:line="240" w:lineRule="auto"/>
              <w:jc w:val="left"/>
              <w:rPr>
                <w:sz w:val="12"/>
                <w:szCs w:val="12"/>
              </w:rPr>
            </w:pPr>
            <w:r w:rsidRPr="00D756ED">
              <w:rPr>
                <w:sz w:val="12"/>
                <w:szCs w:val="12"/>
              </w:rPr>
              <w:t>UHD</w:t>
            </w:r>
            <w:r>
              <w:rPr>
                <w:sz w:val="12"/>
                <w:szCs w:val="12"/>
              </w:rPr>
              <w:t xml:space="preserve"> </w:t>
            </w:r>
            <w:r w:rsidRPr="00D756ED">
              <w:rPr>
                <w:sz w:val="12"/>
                <w:szCs w:val="12"/>
              </w:rPr>
              <w:t>630</w:t>
            </w:r>
          </w:p>
        </w:tc>
        <w:tc>
          <w:tcPr>
            <w:tcW w:w="850" w:type="dxa"/>
          </w:tcPr>
          <w:p w14:paraId="6F71E25B" w14:textId="1174DD5C" w:rsidR="00BF4FDC" w:rsidRPr="008A76B4" w:rsidRDefault="00BF4FDC" w:rsidP="00D756ED">
            <w:pPr>
              <w:spacing w:line="240" w:lineRule="auto"/>
              <w:jc w:val="left"/>
              <w:rPr>
                <w:sz w:val="12"/>
                <w:szCs w:val="12"/>
              </w:rPr>
            </w:pPr>
            <w:r w:rsidRPr="008F6F08">
              <w:rPr>
                <w:sz w:val="12"/>
                <w:szCs w:val="12"/>
              </w:rPr>
              <w:t>1.20 GHz</w:t>
            </w:r>
          </w:p>
        </w:tc>
        <w:tc>
          <w:tcPr>
            <w:tcW w:w="709" w:type="dxa"/>
            <w:vMerge w:val="restart"/>
          </w:tcPr>
          <w:p w14:paraId="7F05C041" w14:textId="0C33EEB5" w:rsidR="00BF4FDC" w:rsidRPr="008A76B4" w:rsidRDefault="00BF4FDC" w:rsidP="00D756ED">
            <w:pPr>
              <w:spacing w:line="240" w:lineRule="auto"/>
              <w:jc w:val="left"/>
              <w:rPr>
                <w:sz w:val="12"/>
                <w:szCs w:val="12"/>
              </w:rPr>
            </w:pPr>
            <w:r w:rsidRPr="00343C6B">
              <w:rPr>
                <w:sz w:val="12"/>
                <w:szCs w:val="12"/>
              </w:rPr>
              <w:t>20 MiB</w:t>
            </w:r>
          </w:p>
        </w:tc>
        <w:tc>
          <w:tcPr>
            <w:tcW w:w="567" w:type="dxa"/>
            <w:vMerge w:val="restart"/>
          </w:tcPr>
          <w:p w14:paraId="1AAD7FEB" w14:textId="5EDB38FD" w:rsidR="00BF4FDC" w:rsidRPr="008A76B4" w:rsidRDefault="00BF4FDC" w:rsidP="00D756ED">
            <w:pPr>
              <w:spacing w:line="240" w:lineRule="auto"/>
              <w:jc w:val="left"/>
              <w:rPr>
                <w:sz w:val="12"/>
                <w:szCs w:val="12"/>
              </w:rPr>
            </w:pPr>
            <w:r w:rsidRPr="00BF4FDC">
              <w:rPr>
                <w:sz w:val="12"/>
                <w:szCs w:val="12"/>
              </w:rPr>
              <w:t>125 W</w:t>
            </w:r>
          </w:p>
        </w:tc>
        <w:tc>
          <w:tcPr>
            <w:tcW w:w="851" w:type="dxa"/>
            <w:vMerge w:val="restart"/>
          </w:tcPr>
          <w:p w14:paraId="0D11090E" w14:textId="46400E88" w:rsidR="00BF4FDC" w:rsidRPr="008A76B4" w:rsidRDefault="002F5C31" w:rsidP="00D756ED">
            <w:pPr>
              <w:spacing w:line="240" w:lineRule="auto"/>
              <w:jc w:val="left"/>
              <w:rPr>
                <w:sz w:val="12"/>
                <w:szCs w:val="12"/>
              </w:rPr>
            </w:pPr>
            <w:r w:rsidRPr="002F5C31">
              <w:rPr>
                <w:sz w:val="12"/>
                <w:szCs w:val="12"/>
              </w:rPr>
              <w:t>DDR4-2933</w:t>
            </w:r>
          </w:p>
        </w:tc>
        <w:tc>
          <w:tcPr>
            <w:tcW w:w="850" w:type="dxa"/>
          </w:tcPr>
          <w:p w14:paraId="619517C7" w14:textId="1EF825EC" w:rsidR="00BF4FDC" w:rsidRPr="008A76B4" w:rsidRDefault="0081451C" w:rsidP="00BA5911">
            <w:pPr>
              <w:spacing w:line="240" w:lineRule="auto"/>
              <w:jc w:val="left"/>
              <w:rPr>
                <w:sz w:val="12"/>
                <w:szCs w:val="12"/>
              </w:rPr>
            </w:pPr>
            <w:r>
              <w:rPr>
                <w:sz w:val="12"/>
                <w:szCs w:val="12"/>
              </w:rPr>
              <w:t>$</w:t>
            </w:r>
            <w:r w:rsidRPr="0081451C">
              <w:rPr>
                <w:sz w:val="12"/>
                <w:szCs w:val="12"/>
              </w:rPr>
              <w:t>488</w:t>
            </w:r>
          </w:p>
        </w:tc>
      </w:tr>
      <w:tr w:rsidR="00BF4FDC" w14:paraId="4B8ABDED" w14:textId="77777777" w:rsidTr="00FC19B4">
        <w:tc>
          <w:tcPr>
            <w:tcW w:w="993" w:type="dxa"/>
          </w:tcPr>
          <w:p w14:paraId="5AEA1BD9" w14:textId="41DEE94D" w:rsidR="00BF4FDC" w:rsidRPr="008A76B4" w:rsidRDefault="00BF4FDC" w:rsidP="000F4BB1">
            <w:pPr>
              <w:spacing w:line="240" w:lineRule="auto"/>
              <w:jc w:val="left"/>
              <w:rPr>
                <w:sz w:val="12"/>
                <w:szCs w:val="12"/>
              </w:rPr>
            </w:pPr>
            <w:r w:rsidRPr="008A76B4">
              <w:rPr>
                <w:sz w:val="12"/>
                <w:szCs w:val="12"/>
              </w:rPr>
              <w:t>i9-10900KF</w:t>
            </w:r>
          </w:p>
        </w:tc>
        <w:tc>
          <w:tcPr>
            <w:tcW w:w="850" w:type="dxa"/>
            <w:vMerge/>
          </w:tcPr>
          <w:p w14:paraId="623B38C2" w14:textId="77777777" w:rsidR="00BF4FDC" w:rsidRPr="008A76B4" w:rsidRDefault="00BF4FDC" w:rsidP="000F4BB1">
            <w:pPr>
              <w:spacing w:line="240" w:lineRule="auto"/>
              <w:jc w:val="left"/>
              <w:rPr>
                <w:sz w:val="12"/>
                <w:szCs w:val="12"/>
              </w:rPr>
            </w:pPr>
          </w:p>
        </w:tc>
        <w:tc>
          <w:tcPr>
            <w:tcW w:w="1122" w:type="dxa"/>
            <w:vMerge/>
          </w:tcPr>
          <w:p w14:paraId="14FD5E05" w14:textId="77777777" w:rsidR="00BF4FDC" w:rsidRPr="008A76B4" w:rsidRDefault="00BF4FDC" w:rsidP="000F4BB1">
            <w:pPr>
              <w:spacing w:line="240" w:lineRule="auto"/>
              <w:jc w:val="left"/>
              <w:rPr>
                <w:sz w:val="12"/>
                <w:szCs w:val="12"/>
              </w:rPr>
            </w:pPr>
          </w:p>
        </w:tc>
        <w:tc>
          <w:tcPr>
            <w:tcW w:w="725" w:type="dxa"/>
            <w:vMerge/>
          </w:tcPr>
          <w:p w14:paraId="570C9CBD" w14:textId="77777777" w:rsidR="00BF4FDC" w:rsidRPr="008A76B4" w:rsidRDefault="00BF4FDC" w:rsidP="00D756ED">
            <w:pPr>
              <w:spacing w:line="240" w:lineRule="auto"/>
              <w:jc w:val="left"/>
              <w:rPr>
                <w:sz w:val="12"/>
                <w:szCs w:val="12"/>
              </w:rPr>
            </w:pPr>
          </w:p>
        </w:tc>
        <w:tc>
          <w:tcPr>
            <w:tcW w:w="705" w:type="dxa"/>
            <w:vMerge/>
          </w:tcPr>
          <w:p w14:paraId="19E5DDF9" w14:textId="77777777" w:rsidR="00BF4FDC" w:rsidRPr="008A76B4" w:rsidRDefault="00BF4FDC" w:rsidP="00D756ED">
            <w:pPr>
              <w:spacing w:line="240" w:lineRule="auto"/>
              <w:jc w:val="left"/>
              <w:rPr>
                <w:sz w:val="12"/>
                <w:szCs w:val="12"/>
              </w:rPr>
            </w:pPr>
          </w:p>
        </w:tc>
        <w:tc>
          <w:tcPr>
            <w:tcW w:w="850" w:type="dxa"/>
            <w:vMerge/>
          </w:tcPr>
          <w:p w14:paraId="22814EBC" w14:textId="77777777" w:rsidR="00BF4FDC" w:rsidRPr="008A76B4" w:rsidRDefault="00BF4FDC" w:rsidP="00D756ED">
            <w:pPr>
              <w:spacing w:line="240" w:lineRule="auto"/>
              <w:jc w:val="left"/>
              <w:rPr>
                <w:sz w:val="12"/>
                <w:szCs w:val="12"/>
              </w:rPr>
            </w:pPr>
          </w:p>
        </w:tc>
        <w:tc>
          <w:tcPr>
            <w:tcW w:w="1559" w:type="dxa"/>
            <w:gridSpan w:val="2"/>
          </w:tcPr>
          <w:p w14:paraId="4B1154E7" w14:textId="1E8A564E" w:rsidR="00BF4FDC" w:rsidRPr="008A76B4" w:rsidRDefault="00BF4FDC" w:rsidP="00D756ED">
            <w:pPr>
              <w:spacing w:line="240" w:lineRule="auto"/>
              <w:jc w:val="left"/>
              <w:rPr>
                <w:sz w:val="12"/>
                <w:szCs w:val="12"/>
              </w:rPr>
            </w:pPr>
            <w:r w:rsidRPr="00D756ED">
              <w:rPr>
                <w:sz w:val="12"/>
                <w:szCs w:val="12"/>
              </w:rPr>
              <w:t>No tiene integrada</w:t>
            </w:r>
          </w:p>
        </w:tc>
        <w:tc>
          <w:tcPr>
            <w:tcW w:w="709" w:type="dxa"/>
            <w:vMerge/>
          </w:tcPr>
          <w:p w14:paraId="72F2F922" w14:textId="77777777" w:rsidR="00BF4FDC" w:rsidRPr="008A76B4" w:rsidRDefault="00BF4FDC" w:rsidP="00D756ED">
            <w:pPr>
              <w:spacing w:line="240" w:lineRule="auto"/>
              <w:jc w:val="left"/>
              <w:rPr>
                <w:sz w:val="12"/>
                <w:szCs w:val="12"/>
              </w:rPr>
            </w:pPr>
          </w:p>
        </w:tc>
        <w:tc>
          <w:tcPr>
            <w:tcW w:w="567" w:type="dxa"/>
            <w:vMerge/>
          </w:tcPr>
          <w:p w14:paraId="6E4C77AC" w14:textId="77777777" w:rsidR="00BF4FDC" w:rsidRPr="008A76B4" w:rsidRDefault="00BF4FDC" w:rsidP="00D756ED">
            <w:pPr>
              <w:spacing w:line="240" w:lineRule="auto"/>
              <w:jc w:val="left"/>
              <w:rPr>
                <w:sz w:val="12"/>
                <w:szCs w:val="12"/>
              </w:rPr>
            </w:pPr>
          </w:p>
        </w:tc>
        <w:tc>
          <w:tcPr>
            <w:tcW w:w="851" w:type="dxa"/>
            <w:vMerge/>
          </w:tcPr>
          <w:p w14:paraId="0697F81A" w14:textId="77777777" w:rsidR="00BF4FDC" w:rsidRPr="008A76B4" w:rsidRDefault="00BF4FDC" w:rsidP="00D756ED">
            <w:pPr>
              <w:spacing w:line="240" w:lineRule="auto"/>
              <w:jc w:val="left"/>
              <w:rPr>
                <w:sz w:val="12"/>
                <w:szCs w:val="12"/>
              </w:rPr>
            </w:pPr>
          </w:p>
        </w:tc>
        <w:tc>
          <w:tcPr>
            <w:tcW w:w="850" w:type="dxa"/>
          </w:tcPr>
          <w:p w14:paraId="0F159F3E" w14:textId="56E233EA" w:rsidR="00BF4FDC" w:rsidRPr="008A76B4" w:rsidRDefault="001626C9" w:rsidP="00BA5911">
            <w:pPr>
              <w:spacing w:line="240" w:lineRule="auto"/>
              <w:jc w:val="left"/>
              <w:rPr>
                <w:sz w:val="12"/>
                <w:szCs w:val="12"/>
              </w:rPr>
            </w:pPr>
            <w:r w:rsidRPr="001626C9">
              <w:rPr>
                <w:sz w:val="12"/>
                <w:szCs w:val="12"/>
              </w:rPr>
              <w:t>$472</w:t>
            </w:r>
          </w:p>
        </w:tc>
      </w:tr>
      <w:tr w:rsidR="00BF4FDC" w14:paraId="5CDAD3A3" w14:textId="77777777" w:rsidTr="00FC19B4">
        <w:tc>
          <w:tcPr>
            <w:tcW w:w="993" w:type="dxa"/>
          </w:tcPr>
          <w:p w14:paraId="583B45E2" w14:textId="0AD8610D" w:rsidR="00BF4FDC" w:rsidRPr="008A76B4" w:rsidRDefault="00BF4FDC" w:rsidP="000F4BB1">
            <w:pPr>
              <w:spacing w:line="240" w:lineRule="auto"/>
              <w:jc w:val="left"/>
              <w:rPr>
                <w:sz w:val="12"/>
                <w:szCs w:val="12"/>
              </w:rPr>
            </w:pPr>
            <w:r w:rsidRPr="008A76B4">
              <w:rPr>
                <w:sz w:val="12"/>
                <w:szCs w:val="12"/>
              </w:rPr>
              <w:t>i9-10910</w:t>
            </w:r>
          </w:p>
        </w:tc>
        <w:tc>
          <w:tcPr>
            <w:tcW w:w="850" w:type="dxa"/>
            <w:vMerge/>
          </w:tcPr>
          <w:p w14:paraId="74F4DD78" w14:textId="77777777" w:rsidR="00BF4FDC" w:rsidRPr="008A76B4" w:rsidRDefault="00BF4FDC" w:rsidP="000F4BB1">
            <w:pPr>
              <w:spacing w:line="240" w:lineRule="auto"/>
              <w:jc w:val="left"/>
              <w:rPr>
                <w:sz w:val="12"/>
                <w:szCs w:val="12"/>
              </w:rPr>
            </w:pPr>
          </w:p>
        </w:tc>
        <w:tc>
          <w:tcPr>
            <w:tcW w:w="1122" w:type="dxa"/>
          </w:tcPr>
          <w:p w14:paraId="70E133C9" w14:textId="74381C24" w:rsidR="00BF4FDC" w:rsidRPr="008A76B4" w:rsidRDefault="00BF4FDC" w:rsidP="000F4BB1">
            <w:pPr>
              <w:spacing w:line="240" w:lineRule="auto"/>
              <w:jc w:val="left"/>
              <w:rPr>
                <w:sz w:val="12"/>
                <w:szCs w:val="12"/>
              </w:rPr>
            </w:pPr>
            <w:r w:rsidRPr="008A76B4">
              <w:rPr>
                <w:sz w:val="12"/>
                <w:szCs w:val="12"/>
              </w:rPr>
              <w:t>3.6 GHz</w:t>
            </w:r>
          </w:p>
        </w:tc>
        <w:tc>
          <w:tcPr>
            <w:tcW w:w="725" w:type="dxa"/>
          </w:tcPr>
          <w:p w14:paraId="0A8C9524" w14:textId="5EF5A148" w:rsidR="00BF4FDC" w:rsidRPr="008A76B4" w:rsidRDefault="00BF4FDC" w:rsidP="00D756ED">
            <w:pPr>
              <w:spacing w:line="240" w:lineRule="auto"/>
              <w:jc w:val="left"/>
              <w:rPr>
                <w:sz w:val="12"/>
                <w:szCs w:val="12"/>
              </w:rPr>
            </w:pPr>
            <w:r w:rsidRPr="003C2264">
              <w:rPr>
                <w:sz w:val="12"/>
                <w:szCs w:val="12"/>
              </w:rPr>
              <w:t>4.7 GHz</w:t>
            </w:r>
          </w:p>
        </w:tc>
        <w:tc>
          <w:tcPr>
            <w:tcW w:w="705" w:type="dxa"/>
          </w:tcPr>
          <w:p w14:paraId="4E4247F1" w14:textId="4FCF5C02" w:rsidR="00BF4FDC" w:rsidRPr="008A76B4" w:rsidRDefault="00BF4FDC" w:rsidP="00D756ED">
            <w:pPr>
              <w:spacing w:line="240" w:lineRule="auto"/>
              <w:jc w:val="left"/>
              <w:rPr>
                <w:sz w:val="12"/>
                <w:szCs w:val="12"/>
              </w:rPr>
            </w:pPr>
            <w:r w:rsidRPr="00590CCA">
              <w:rPr>
                <w:sz w:val="12"/>
                <w:szCs w:val="12"/>
              </w:rPr>
              <w:t>5.0 GHz</w:t>
            </w:r>
          </w:p>
        </w:tc>
        <w:tc>
          <w:tcPr>
            <w:tcW w:w="850" w:type="dxa"/>
          </w:tcPr>
          <w:p w14:paraId="5FCEB56D" w14:textId="44D0D996" w:rsidR="00BF4FDC" w:rsidRPr="008A76B4" w:rsidRDefault="00BF4FDC" w:rsidP="00D756ED">
            <w:pPr>
              <w:spacing w:line="240" w:lineRule="auto"/>
              <w:jc w:val="left"/>
              <w:rPr>
                <w:sz w:val="12"/>
                <w:szCs w:val="12"/>
              </w:rPr>
            </w:pPr>
            <w:r w:rsidRPr="001F3CBC">
              <w:rPr>
                <w:sz w:val="12"/>
                <w:szCs w:val="12"/>
              </w:rPr>
              <w:t>N/A</w:t>
            </w:r>
          </w:p>
        </w:tc>
        <w:tc>
          <w:tcPr>
            <w:tcW w:w="709" w:type="dxa"/>
            <w:vMerge w:val="restart"/>
          </w:tcPr>
          <w:p w14:paraId="1812FE60" w14:textId="7B214189" w:rsidR="00BF4FDC" w:rsidRPr="008A76B4" w:rsidRDefault="00BF4FDC" w:rsidP="00D756ED">
            <w:pPr>
              <w:spacing w:line="240" w:lineRule="auto"/>
              <w:jc w:val="left"/>
              <w:rPr>
                <w:sz w:val="12"/>
                <w:szCs w:val="12"/>
              </w:rPr>
            </w:pPr>
            <w:r w:rsidRPr="00D756ED">
              <w:rPr>
                <w:sz w:val="12"/>
                <w:szCs w:val="12"/>
              </w:rPr>
              <w:t>UHD</w:t>
            </w:r>
            <w:r>
              <w:rPr>
                <w:sz w:val="12"/>
                <w:szCs w:val="12"/>
              </w:rPr>
              <w:t xml:space="preserve"> </w:t>
            </w:r>
            <w:r w:rsidRPr="00D756ED">
              <w:rPr>
                <w:sz w:val="12"/>
                <w:szCs w:val="12"/>
              </w:rPr>
              <w:t>630</w:t>
            </w:r>
          </w:p>
        </w:tc>
        <w:tc>
          <w:tcPr>
            <w:tcW w:w="850" w:type="dxa"/>
            <w:vMerge w:val="restart"/>
          </w:tcPr>
          <w:p w14:paraId="2BB5724E" w14:textId="159197AE" w:rsidR="00BF4FDC" w:rsidRPr="008A76B4" w:rsidRDefault="00BF4FDC" w:rsidP="00D756ED">
            <w:pPr>
              <w:spacing w:line="240" w:lineRule="auto"/>
              <w:jc w:val="left"/>
              <w:rPr>
                <w:sz w:val="12"/>
                <w:szCs w:val="12"/>
              </w:rPr>
            </w:pPr>
            <w:r w:rsidRPr="008F6F08">
              <w:rPr>
                <w:sz w:val="12"/>
                <w:szCs w:val="12"/>
              </w:rPr>
              <w:t>1.20 GHz</w:t>
            </w:r>
          </w:p>
        </w:tc>
        <w:tc>
          <w:tcPr>
            <w:tcW w:w="709" w:type="dxa"/>
            <w:vMerge/>
          </w:tcPr>
          <w:p w14:paraId="6AEEF479" w14:textId="77777777" w:rsidR="00BF4FDC" w:rsidRPr="008A76B4" w:rsidRDefault="00BF4FDC" w:rsidP="00D756ED">
            <w:pPr>
              <w:spacing w:line="240" w:lineRule="auto"/>
              <w:jc w:val="left"/>
              <w:rPr>
                <w:sz w:val="12"/>
                <w:szCs w:val="12"/>
              </w:rPr>
            </w:pPr>
          </w:p>
        </w:tc>
        <w:tc>
          <w:tcPr>
            <w:tcW w:w="567" w:type="dxa"/>
            <w:vMerge/>
          </w:tcPr>
          <w:p w14:paraId="6C25B380" w14:textId="77777777" w:rsidR="00BF4FDC" w:rsidRPr="008A76B4" w:rsidRDefault="00BF4FDC" w:rsidP="00D756ED">
            <w:pPr>
              <w:spacing w:line="240" w:lineRule="auto"/>
              <w:jc w:val="left"/>
              <w:rPr>
                <w:sz w:val="12"/>
                <w:szCs w:val="12"/>
              </w:rPr>
            </w:pPr>
          </w:p>
        </w:tc>
        <w:tc>
          <w:tcPr>
            <w:tcW w:w="851" w:type="dxa"/>
            <w:vMerge/>
          </w:tcPr>
          <w:p w14:paraId="7D6424EA" w14:textId="77777777" w:rsidR="00BF4FDC" w:rsidRPr="008A76B4" w:rsidRDefault="00BF4FDC" w:rsidP="00D756ED">
            <w:pPr>
              <w:spacing w:line="240" w:lineRule="auto"/>
              <w:jc w:val="left"/>
              <w:rPr>
                <w:sz w:val="12"/>
                <w:szCs w:val="12"/>
              </w:rPr>
            </w:pPr>
          </w:p>
        </w:tc>
        <w:tc>
          <w:tcPr>
            <w:tcW w:w="850" w:type="dxa"/>
          </w:tcPr>
          <w:p w14:paraId="05E9291C" w14:textId="784A6563" w:rsidR="00BF4FDC" w:rsidRPr="008A76B4" w:rsidRDefault="003C4F9D" w:rsidP="00BA5911">
            <w:pPr>
              <w:spacing w:line="240" w:lineRule="auto"/>
              <w:jc w:val="left"/>
              <w:rPr>
                <w:sz w:val="12"/>
                <w:szCs w:val="12"/>
              </w:rPr>
            </w:pPr>
            <w:r w:rsidRPr="003C4F9D">
              <w:rPr>
                <w:sz w:val="12"/>
                <w:szCs w:val="12"/>
              </w:rPr>
              <w:t>N/A (solo OEM)</w:t>
            </w:r>
          </w:p>
        </w:tc>
      </w:tr>
      <w:tr w:rsidR="00BF4FDC" w14:paraId="7D17BDD0" w14:textId="77777777" w:rsidTr="00FC19B4">
        <w:tc>
          <w:tcPr>
            <w:tcW w:w="993" w:type="dxa"/>
          </w:tcPr>
          <w:p w14:paraId="0171B782" w14:textId="22C99063" w:rsidR="00BF4FDC" w:rsidRPr="008A76B4" w:rsidRDefault="00BF4FDC" w:rsidP="000F4BB1">
            <w:pPr>
              <w:spacing w:line="240" w:lineRule="auto"/>
              <w:jc w:val="left"/>
              <w:rPr>
                <w:sz w:val="12"/>
                <w:szCs w:val="12"/>
              </w:rPr>
            </w:pPr>
            <w:r w:rsidRPr="008A76B4">
              <w:rPr>
                <w:sz w:val="12"/>
                <w:szCs w:val="12"/>
              </w:rPr>
              <w:t>i9-10900</w:t>
            </w:r>
          </w:p>
        </w:tc>
        <w:tc>
          <w:tcPr>
            <w:tcW w:w="850" w:type="dxa"/>
            <w:vMerge/>
          </w:tcPr>
          <w:p w14:paraId="02999D91" w14:textId="77777777" w:rsidR="00BF4FDC" w:rsidRPr="008A76B4" w:rsidRDefault="00BF4FDC" w:rsidP="000F4BB1">
            <w:pPr>
              <w:spacing w:line="240" w:lineRule="auto"/>
              <w:jc w:val="left"/>
              <w:rPr>
                <w:sz w:val="12"/>
                <w:szCs w:val="12"/>
              </w:rPr>
            </w:pPr>
          </w:p>
        </w:tc>
        <w:tc>
          <w:tcPr>
            <w:tcW w:w="1122" w:type="dxa"/>
            <w:vMerge w:val="restart"/>
          </w:tcPr>
          <w:p w14:paraId="5A3E8503" w14:textId="105D9082" w:rsidR="00BF4FDC" w:rsidRPr="008A76B4" w:rsidRDefault="00BF4FDC" w:rsidP="000F4BB1">
            <w:pPr>
              <w:spacing w:line="240" w:lineRule="auto"/>
              <w:jc w:val="left"/>
              <w:rPr>
                <w:sz w:val="12"/>
                <w:szCs w:val="12"/>
              </w:rPr>
            </w:pPr>
            <w:r w:rsidRPr="008A76B4">
              <w:rPr>
                <w:sz w:val="12"/>
                <w:szCs w:val="12"/>
              </w:rPr>
              <w:t>2.8 GHz</w:t>
            </w:r>
          </w:p>
        </w:tc>
        <w:tc>
          <w:tcPr>
            <w:tcW w:w="725" w:type="dxa"/>
            <w:vMerge w:val="restart"/>
          </w:tcPr>
          <w:p w14:paraId="2B81B86A" w14:textId="65E21DF8" w:rsidR="00BF4FDC" w:rsidRPr="008A76B4" w:rsidRDefault="00BF4FDC" w:rsidP="00D756ED">
            <w:pPr>
              <w:spacing w:line="240" w:lineRule="auto"/>
              <w:jc w:val="left"/>
              <w:rPr>
                <w:sz w:val="12"/>
                <w:szCs w:val="12"/>
              </w:rPr>
            </w:pPr>
            <w:r w:rsidRPr="00E24A34">
              <w:rPr>
                <w:sz w:val="12"/>
                <w:szCs w:val="12"/>
              </w:rPr>
              <w:t>4.5 GHz</w:t>
            </w:r>
          </w:p>
        </w:tc>
        <w:tc>
          <w:tcPr>
            <w:tcW w:w="705" w:type="dxa"/>
            <w:vMerge w:val="restart"/>
          </w:tcPr>
          <w:p w14:paraId="2A8C9074" w14:textId="21E40765" w:rsidR="00BF4FDC" w:rsidRPr="008A76B4" w:rsidRDefault="00BF4FDC" w:rsidP="00D756ED">
            <w:pPr>
              <w:spacing w:line="240" w:lineRule="auto"/>
              <w:jc w:val="left"/>
              <w:rPr>
                <w:sz w:val="12"/>
                <w:szCs w:val="12"/>
              </w:rPr>
            </w:pPr>
            <w:r w:rsidRPr="00F226F3">
              <w:rPr>
                <w:sz w:val="12"/>
                <w:szCs w:val="12"/>
              </w:rPr>
              <w:t>5.0 GHz</w:t>
            </w:r>
          </w:p>
        </w:tc>
        <w:tc>
          <w:tcPr>
            <w:tcW w:w="850" w:type="dxa"/>
            <w:vMerge w:val="restart"/>
          </w:tcPr>
          <w:p w14:paraId="6D8E72BA" w14:textId="1EA138E4" w:rsidR="00BF4FDC" w:rsidRPr="008A76B4" w:rsidRDefault="00BF4FDC" w:rsidP="00D756ED">
            <w:pPr>
              <w:spacing w:line="240" w:lineRule="auto"/>
              <w:jc w:val="left"/>
              <w:rPr>
                <w:sz w:val="12"/>
                <w:szCs w:val="12"/>
              </w:rPr>
            </w:pPr>
            <w:r w:rsidRPr="006D497C">
              <w:rPr>
                <w:sz w:val="12"/>
                <w:szCs w:val="12"/>
              </w:rPr>
              <w:t>5.1 GHz</w:t>
            </w:r>
          </w:p>
        </w:tc>
        <w:tc>
          <w:tcPr>
            <w:tcW w:w="709" w:type="dxa"/>
            <w:vMerge/>
          </w:tcPr>
          <w:p w14:paraId="0CD43971" w14:textId="77777777" w:rsidR="00BF4FDC" w:rsidRPr="008A76B4" w:rsidRDefault="00BF4FDC" w:rsidP="00D756ED">
            <w:pPr>
              <w:spacing w:line="240" w:lineRule="auto"/>
              <w:jc w:val="left"/>
              <w:rPr>
                <w:sz w:val="12"/>
                <w:szCs w:val="12"/>
              </w:rPr>
            </w:pPr>
          </w:p>
        </w:tc>
        <w:tc>
          <w:tcPr>
            <w:tcW w:w="850" w:type="dxa"/>
            <w:vMerge/>
          </w:tcPr>
          <w:p w14:paraId="44AC5EDF" w14:textId="77777777" w:rsidR="00BF4FDC" w:rsidRPr="008A76B4" w:rsidRDefault="00BF4FDC" w:rsidP="00D756ED">
            <w:pPr>
              <w:spacing w:line="240" w:lineRule="auto"/>
              <w:jc w:val="left"/>
              <w:rPr>
                <w:sz w:val="12"/>
                <w:szCs w:val="12"/>
              </w:rPr>
            </w:pPr>
          </w:p>
        </w:tc>
        <w:tc>
          <w:tcPr>
            <w:tcW w:w="709" w:type="dxa"/>
            <w:vMerge/>
          </w:tcPr>
          <w:p w14:paraId="23C05B0B" w14:textId="77777777" w:rsidR="00BF4FDC" w:rsidRPr="008A76B4" w:rsidRDefault="00BF4FDC" w:rsidP="00D756ED">
            <w:pPr>
              <w:spacing w:line="240" w:lineRule="auto"/>
              <w:jc w:val="left"/>
              <w:rPr>
                <w:sz w:val="12"/>
                <w:szCs w:val="12"/>
              </w:rPr>
            </w:pPr>
          </w:p>
        </w:tc>
        <w:tc>
          <w:tcPr>
            <w:tcW w:w="567" w:type="dxa"/>
            <w:vMerge w:val="restart"/>
          </w:tcPr>
          <w:p w14:paraId="25717A28" w14:textId="4AF3DC5B" w:rsidR="00BF4FDC" w:rsidRPr="008A76B4" w:rsidRDefault="00E64B84" w:rsidP="00D756ED">
            <w:pPr>
              <w:spacing w:line="240" w:lineRule="auto"/>
              <w:jc w:val="left"/>
              <w:rPr>
                <w:sz w:val="12"/>
                <w:szCs w:val="12"/>
              </w:rPr>
            </w:pPr>
            <w:r w:rsidRPr="00E64B84">
              <w:rPr>
                <w:sz w:val="12"/>
                <w:szCs w:val="12"/>
              </w:rPr>
              <w:t>65 W</w:t>
            </w:r>
          </w:p>
        </w:tc>
        <w:tc>
          <w:tcPr>
            <w:tcW w:w="851" w:type="dxa"/>
            <w:vMerge/>
          </w:tcPr>
          <w:p w14:paraId="0D681D1D" w14:textId="77777777" w:rsidR="00BF4FDC" w:rsidRPr="008A76B4" w:rsidRDefault="00BF4FDC" w:rsidP="00D756ED">
            <w:pPr>
              <w:spacing w:line="240" w:lineRule="auto"/>
              <w:jc w:val="left"/>
              <w:rPr>
                <w:sz w:val="12"/>
                <w:szCs w:val="12"/>
              </w:rPr>
            </w:pPr>
          </w:p>
        </w:tc>
        <w:tc>
          <w:tcPr>
            <w:tcW w:w="850" w:type="dxa"/>
          </w:tcPr>
          <w:p w14:paraId="6E318712" w14:textId="3F6990F9" w:rsidR="00BF4FDC" w:rsidRPr="008A76B4" w:rsidRDefault="00292997" w:rsidP="00BA5911">
            <w:pPr>
              <w:spacing w:line="240" w:lineRule="auto"/>
              <w:jc w:val="left"/>
              <w:rPr>
                <w:sz w:val="12"/>
                <w:szCs w:val="12"/>
              </w:rPr>
            </w:pPr>
            <w:r>
              <w:rPr>
                <w:sz w:val="12"/>
                <w:szCs w:val="12"/>
              </w:rPr>
              <w:t>$438</w:t>
            </w:r>
          </w:p>
        </w:tc>
      </w:tr>
      <w:tr w:rsidR="00BF4FDC" w14:paraId="0493516E" w14:textId="77777777" w:rsidTr="00FC19B4">
        <w:tc>
          <w:tcPr>
            <w:tcW w:w="993" w:type="dxa"/>
          </w:tcPr>
          <w:p w14:paraId="3DFDB204" w14:textId="704B6490" w:rsidR="00BF4FDC" w:rsidRPr="008A76B4" w:rsidRDefault="00BF4FDC" w:rsidP="000F4BB1">
            <w:pPr>
              <w:spacing w:line="240" w:lineRule="auto"/>
              <w:jc w:val="left"/>
              <w:rPr>
                <w:sz w:val="12"/>
                <w:szCs w:val="12"/>
              </w:rPr>
            </w:pPr>
            <w:r w:rsidRPr="008A76B4">
              <w:rPr>
                <w:sz w:val="12"/>
                <w:szCs w:val="12"/>
              </w:rPr>
              <w:t>i9-10900F</w:t>
            </w:r>
          </w:p>
        </w:tc>
        <w:tc>
          <w:tcPr>
            <w:tcW w:w="850" w:type="dxa"/>
            <w:vMerge/>
          </w:tcPr>
          <w:p w14:paraId="48A30C5C" w14:textId="77777777" w:rsidR="00BF4FDC" w:rsidRPr="008A76B4" w:rsidRDefault="00BF4FDC" w:rsidP="000F4BB1">
            <w:pPr>
              <w:spacing w:line="240" w:lineRule="auto"/>
              <w:jc w:val="left"/>
              <w:rPr>
                <w:sz w:val="12"/>
                <w:szCs w:val="12"/>
              </w:rPr>
            </w:pPr>
          </w:p>
        </w:tc>
        <w:tc>
          <w:tcPr>
            <w:tcW w:w="1122" w:type="dxa"/>
            <w:vMerge/>
          </w:tcPr>
          <w:p w14:paraId="321DF526" w14:textId="77777777" w:rsidR="00BF4FDC" w:rsidRPr="008A76B4" w:rsidRDefault="00BF4FDC" w:rsidP="000F4BB1">
            <w:pPr>
              <w:spacing w:line="240" w:lineRule="auto"/>
              <w:jc w:val="left"/>
              <w:rPr>
                <w:sz w:val="12"/>
                <w:szCs w:val="12"/>
              </w:rPr>
            </w:pPr>
          </w:p>
        </w:tc>
        <w:tc>
          <w:tcPr>
            <w:tcW w:w="725" w:type="dxa"/>
            <w:vMerge/>
          </w:tcPr>
          <w:p w14:paraId="42527079" w14:textId="77777777" w:rsidR="00BF4FDC" w:rsidRPr="008A76B4" w:rsidRDefault="00BF4FDC" w:rsidP="00D756ED">
            <w:pPr>
              <w:spacing w:line="240" w:lineRule="auto"/>
              <w:jc w:val="left"/>
              <w:rPr>
                <w:sz w:val="12"/>
                <w:szCs w:val="12"/>
              </w:rPr>
            </w:pPr>
          </w:p>
        </w:tc>
        <w:tc>
          <w:tcPr>
            <w:tcW w:w="705" w:type="dxa"/>
            <w:vMerge/>
          </w:tcPr>
          <w:p w14:paraId="6FB1983D" w14:textId="77777777" w:rsidR="00BF4FDC" w:rsidRPr="008A76B4" w:rsidRDefault="00BF4FDC" w:rsidP="00D756ED">
            <w:pPr>
              <w:spacing w:line="240" w:lineRule="auto"/>
              <w:jc w:val="left"/>
              <w:rPr>
                <w:sz w:val="12"/>
                <w:szCs w:val="12"/>
              </w:rPr>
            </w:pPr>
          </w:p>
        </w:tc>
        <w:tc>
          <w:tcPr>
            <w:tcW w:w="850" w:type="dxa"/>
            <w:vMerge/>
          </w:tcPr>
          <w:p w14:paraId="0B2A448A" w14:textId="77777777" w:rsidR="00BF4FDC" w:rsidRPr="008A76B4" w:rsidRDefault="00BF4FDC" w:rsidP="00D756ED">
            <w:pPr>
              <w:spacing w:line="240" w:lineRule="auto"/>
              <w:jc w:val="left"/>
              <w:rPr>
                <w:sz w:val="12"/>
                <w:szCs w:val="12"/>
              </w:rPr>
            </w:pPr>
          </w:p>
        </w:tc>
        <w:tc>
          <w:tcPr>
            <w:tcW w:w="1559" w:type="dxa"/>
            <w:gridSpan w:val="2"/>
          </w:tcPr>
          <w:p w14:paraId="1F361189" w14:textId="7C9287E8" w:rsidR="00BF4FDC" w:rsidRPr="008A76B4" w:rsidRDefault="00BF4FDC" w:rsidP="00D756ED">
            <w:pPr>
              <w:spacing w:line="240" w:lineRule="auto"/>
              <w:jc w:val="left"/>
              <w:rPr>
                <w:sz w:val="12"/>
                <w:szCs w:val="12"/>
              </w:rPr>
            </w:pPr>
            <w:r w:rsidRPr="008F6F08">
              <w:rPr>
                <w:sz w:val="12"/>
                <w:szCs w:val="12"/>
              </w:rPr>
              <w:t>No tiene integrada</w:t>
            </w:r>
          </w:p>
        </w:tc>
        <w:tc>
          <w:tcPr>
            <w:tcW w:w="709" w:type="dxa"/>
            <w:vMerge/>
          </w:tcPr>
          <w:p w14:paraId="784B7AD3" w14:textId="77777777" w:rsidR="00BF4FDC" w:rsidRPr="008A76B4" w:rsidRDefault="00BF4FDC" w:rsidP="00D756ED">
            <w:pPr>
              <w:spacing w:line="240" w:lineRule="auto"/>
              <w:jc w:val="left"/>
              <w:rPr>
                <w:sz w:val="12"/>
                <w:szCs w:val="12"/>
              </w:rPr>
            </w:pPr>
          </w:p>
        </w:tc>
        <w:tc>
          <w:tcPr>
            <w:tcW w:w="567" w:type="dxa"/>
            <w:vMerge/>
          </w:tcPr>
          <w:p w14:paraId="02B3EA7D" w14:textId="77777777" w:rsidR="00BF4FDC" w:rsidRPr="008A76B4" w:rsidRDefault="00BF4FDC" w:rsidP="00D756ED">
            <w:pPr>
              <w:spacing w:line="240" w:lineRule="auto"/>
              <w:jc w:val="left"/>
              <w:rPr>
                <w:sz w:val="12"/>
                <w:szCs w:val="12"/>
              </w:rPr>
            </w:pPr>
          </w:p>
        </w:tc>
        <w:tc>
          <w:tcPr>
            <w:tcW w:w="851" w:type="dxa"/>
            <w:vMerge/>
          </w:tcPr>
          <w:p w14:paraId="4B377E5F" w14:textId="77777777" w:rsidR="00BF4FDC" w:rsidRPr="008A76B4" w:rsidRDefault="00BF4FDC" w:rsidP="00D756ED">
            <w:pPr>
              <w:spacing w:line="240" w:lineRule="auto"/>
              <w:jc w:val="left"/>
              <w:rPr>
                <w:sz w:val="12"/>
                <w:szCs w:val="12"/>
              </w:rPr>
            </w:pPr>
          </w:p>
        </w:tc>
        <w:tc>
          <w:tcPr>
            <w:tcW w:w="850" w:type="dxa"/>
          </w:tcPr>
          <w:p w14:paraId="2AF7EEDD" w14:textId="604951B3" w:rsidR="00BF4FDC" w:rsidRPr="008A76B4" w:rsidRDefault="00292997" w:rsidP="00BA5911">
            <w:pPr>
              <w:spacing w:line="240" w:lineRule="auto"/>
              <w:jc w:val="left"/>
              <w:rPr>
                <w:sz w:val="12"/>
                <w:szCs w:val="12"/>
              </w:rPr>
            </w:pPr>
            <w:r>
              <w:rPr>
                <w:sz w:val="12"/>
                <w:szCs w:val="12"/>
              </w:rPr>
              <w:t>$422</w:t>
            </w:r>
          </w:p>
        </w:tc>
      </w:tr>
      <w:tr w:rsidR="00BF4FDC" w14:paraId="375EEE01" w14:textId="77777777" w:rsidTr="00FC19B4">
        <w:tc>
          <w:tcPr>
            <w:tcW w:w="993" w:type="dxa"/>
          </w:tcPr>
          <w:p w14:paraId="641061F9" w14:textId="7EB4308F" w:rsidR="00BF4FDC" w:rsidRPr="008A76B4" w:rsidRDefault="00BF4FDC" w:rsidP="000F4BB1">
            <w:pPr>
              <w:spacing w:line="240" w:lineRule="auto"/>
              <w:jc w:val="left"/>
              <w:rPr>
                <w:sz w:val="12"/>
                <w:szCs w:val="12"/>
              </w:rPr>
            </w:pPr>
            <w:r w:rsidRPr="008A76B4">
              <w:rPr>
                <w:sz w:val="12"/>
                <w:szCs w:val="12"/>
              </w:rPr>
              <w:t>i9-10900T</w:t>
            </w:r>
          </w:p>
        </w:tc>
        <w:tc>
          <w:tcPr>
            <w:tcW w:w="850" w:type="dxa"/>
            <w:vMerge/>
          </w:tcPr>
          <w:p w14:paraId="638B692B" w14:textId="77777777" w:rsidR="00BF4FDC" w:rsidRPr="008A76B4" w:rsidRDefault="00BF4FDC" w:rsidP="000F4BB1">
            <w:pPr>
              <w:spacing w:line="240" w:lineRule="auto"/>
              <w:jc w:val="left"/>
              <w:rPr>
                <w:sz w:val="12"/>
                <w:szCs w:val="12"/>
              </w:rPr>
            </w:pPr>
          </w:p>
        </w:tc>
        <w:tc>
          <w:tcPr>
            <w:tcW w:w="1122" w:type="dxa"/>
          </w:tcPr>
          <w:p w14:paraId="764E8882" w14:textId="53B40211" w:rsidR="00BF4FDC" w:rsidRPr="008A76B4" w:rsidRDefault="00BF4FDC" w:rsidP="000F4BB1">
            <w:pPr>
              <w:spacing w:line="240" w:lineRule="auto"/>
              <w:jc w:val="left"/>
              <w:rPr>
                <w:sz w:val="12"/>
                <w:szCs w:val="12"/>
              </w:rPr>
            </w:pPr>
            <w:r w:rsidRPr="008A76B4">
              <w:rPr>
                <w:sz w:val="12"/>
                <w:szCs w:val="12"/>
              </w:rPr>
              <w:t>1.9 GHz</w:t>
            </w:r>
          </w:p>
        </w:tc>
        <w:tc>
          <w:tcPr>
            <w:tcW w:w="725" w:type="dxa"/>
          </w:tcPr>
          <w:p w14:paraId="3DD7E707" w14:textId="0F18F11B" w:rsidR="00BF4FDC" w:rsidRPr="008A76B4" w:rsidRDefault="00BF4FDC" w:rsidP="00D756ED">
            <w:pPr>
              <w:spacing w:line="240" w:lineRule="auto"/>
              <w:jc w:val="left"/>
              <w:rPr>
                <w:sz w:val="12"/>
                <w:szCs w:val="12"/>
              </w:rPr>
            </w:pPr>
            <w:r w:rsidRPr="006F33F0">
              <w:rPr>
                <w:sz w:val="12"/>
                <w:szCs w:val="12"/>
              </w:rPr>
              <w:t>3.7 GHz</w:t>
            </w:r>
          </w:p>
        </w:tc>
        <w:tc>
          <w:tcPr>
            <w:tcW w:w="705" w:type="dxa"/>
          </w:tcPr>
          <w:p w14:paraId="1EC6BE81" w14:textId="660371AD" w:rsidR="00BF4FDC" w:rsidRPr="008A76B4" w:rsidRDefault="00BF4FDC" w:rsidP="00D756ED">
            <w:pPr>
              <w:spacing w:line="240" w:lineRule="auto"/>
              <w:jc w:val="left"/>
              <w:rPr>
                <w:sz w:val="12"/>
                <w:szCs w:val="12"/>
              </w:rPr>
            </w:pPr>
            <w:r w:rsidRPr="00E81311">
              <w:rPr>
                <w:sz w:val="12"/>
                <w:szCs w:val="12"/>
              </w:rPr>
              <w:t>4.5 GHz</w:t>
            </w:r>
          </w:p>
        </w:tc>
        <w:tc>
          <w:tcPr>
            <w:tcW w:w="850" w:type="dxa"/>
          </w:tcPr>
          <w:p w14:paraId="49870EDD" w14:textId="5FCD8687" w:rsidR="00BF4FDC" w:rsidRPr="008A76B4" w:rsidRDefault="00BF4FDC" w:rsidP="00D756ED">
            <w:pPr>
              <w:spacing w:line="240" w:lineRule="auto"/>
              <w:jc w:val="left"/>
              <w:rPr>
                <w:sz w:val="12"/>
                <w:szCs w:val="12"/>
              </w:rPr>
            </w:pPr>
            <w:r w:rsidRPr="005F4AA2">
              <w:rPr>
                <w:sz w:val="12"/>
                <w:szCs w:val="12"/>
              </w:rPr>
              <w:t>4.6 GHz</w:t>
            </w:r>
          </w:p>
        </w:tc>
        <w:tc>
          <w:tcPr>
            <w:tcW w:w="709" w:type="dxa"/>
            <w:vMerge w:val="restart"/>
          </w:tcPr>
          <w:p w14:paraId="5D52105F" w14:textId="3242472F" w:rsidR="00BF4FDC" w:rsidRPr="008A76B4" w:rsidRDefault="00BF4FDC" w:rsidP="00D756ED">
            <w:pPr>
              <w:spacing w:line="240" w:lineRule="auto"/>
              <w:jc w:val="left"/>
              <w:rPr>
                <w:sz w:val="12"/>
                <w:szCs w:val="12"/>
              </w:rPr>
            </w:pPr>
            <w:r w:rsidRPr="00D756ED">
              <w:rPr>
                <w:sz w:val="12"/>
                <w:szCs w:val="12"/>
              </w:rPr>
              <w:t>UHD</w:t>
            </w:r>
            <w:r>
              <w:rPr>
                <w:sz w:val="12"/>
                <w:szCs w:val="12"/>
              </w:rPr>
              <w:t xml:space="preserve"> </w:t>
            </w:r>
            <w:r w:rsidRPr="00D756ED">
              <w:rPr>
                <w:sz w:val="12"/>
                <w:szCs w:val="12"/>
              </w:rPr>
              <w:t>630</w:t>
            </w:r>
          </w:p>
        </w:tc>
        <w:tc>
          <w:tcPr>
            <w:tcW w:w="850" w:type="dxa"/>
            <w:vMerge w:val="restart"/>
          </w:tcPr>
          <w:p w14:paraId="304AEF6B" w14:textId="0CF1F733" w:rsidR="00BF4FDC" w:rsidRPr="008A76B4" w:rsidRDefault="00BF4FDC" w:rsidP="00D756ED">
            <w:pPr>
              <w:spacing w:line="240" w:lineRule="auto"/>
              <w:jc w:val="left"/>
              <w:rPr>
                <w:sz w:val="12"/>
                <w:szCs w:val="12"/>
              </w:rPr>
            </w:pPr>
            <w:r w:rsidRPr="009D3CE0">
              <w:rPr>
                <w:sz w:val="12"/>
                <w:szCs w:val="12"/>
              </w:rPr>
              <w:t>1.20 GHz</w:t>
            </w:r>
          </w:p>
        </w:tc>
        <w:tc>
          <w:tcPr>
            <w:tcW w:w="709" w:type="dxa"/>
            <w:vMerge/>
          </w:tcPr>
          <w:p w14:paraId="45CFACB8" w14:textId="77777777" w:rsidR="00BF4FDC" w:rsidRPr="008A76B4" w:rsidRDefault="00BF4FDC" w:rsidP="00D756ED">
            <w:pPr>
              <w:spacing w:line="240" w:lineRule="auto"/>
              <w:jc w:val="left"/>
              <w:rPr>
                <w:sz w:val="12"/>
                <w:szCs w:val="12"/>
              </w:rPr>
            </w:pPr>
          </w:p>
        </w:tc>
        <w:tc>
          <w:tcPr>
            <w:tcW w:w="567" w:type="dxa"/>
          </w:tcPr>
          <w:p w14:paraId="4B21E84F" w14:textId="749D967C" w:rsidR="00BF4FDC" w:rsidRPr="008A76B4" w:rsidRDefault="00A85AC2" w:rsidP="00D756ED">
            <w:pPr>
              <w:spacing w:line="240" w:lineRule="auto"/>
              <w:jc w:val="left"/>
              <w:rPr>
                <w:sz w:val="12"/>
                <w:szCs w:val="12"/>
              </w:rPr>
            </w:pPr>
            <w:r w:rsidRPr="00A85AC2">
              <w:rPr>
                <w:sz w:val="12"/>
                <w:szCs w:val="12"/>
              </w:rPr>
              <w:t>35 W</w:t>
            </w:r>
          </w:p>
        </w:tc>
        <w:tc>
          <w:tcPr>
            <w:tcW w:w="851" w:type="dxa"/>
            <w:vMerge/>
          </w:tcPr>
          <w:p w14:paraId="6ED9F3E4" w14:textId="77777777" w:rsidR="00BF4FDC" w:rsidRPr="008A76B4" w:rsidRDefault="00BF4FDC" w:rsidP="00D756ED">
            <w:pPr>
              <w:spacing w:line="240" w:lineRule="auto"/>
              <w:jc w:val="left"/>
              <w:rPr>
                <w:sz w:val="12"/>
                <w:szCs w:val="12"/>
              </w:rPr>
            </w:pPr>
          </w:p>
        </w:tc>
        <w:tc>
          <w:tcPr>
            <w:tcW w:w="850" w:type="dxa"/>
          </w:tcPr>
          <w:p w14:paraId="3A6E5FD3" w14:textId="2B522F7A" w:rsidR="00BF4FDC" w:rsidRPr="008A76B4" w:rsidRDefault="00292997" w:rsidP="00BA5911">
            <w:pPr>
              <w:spacing w:line="240" w:lineRule="auto"/>
              <w:jc w:val="left"/>
              <w:rPr>
                <w:sz w:val="12"/>
                <w:szCs w:val="12"/>
              </w:rPr>
            </w:pPr>
            <w:r>
              <w:rPr>
                <w:sz w:val="12"/>
                <w:szCs w:val="12"/>
              </w:rPr>
              <w:t>$438</w:t>
            </w:r>
          </w:p>
        </w:tc>
      </w:tr>
      <w:tr w:rsidR="00BF4FDC" w14:paraId="04F15528" w14:textId="77777777" w:rsidTr="00FC19B4">
        <w:tc>
          <w:tcPr>
            <w:tcW w:w="993" w:type="dxa"/>
          </w:tcPr>
          <w:p w14:paraId="653C393C" w14:textId="6AF4E45B" w:rsidR="00BF4FDC" w:rsidRPr="008A76B4" w:rsidRDefault="00BF4FDC" w:rsidP="000F4BB1">
            <w:pPr>
              <w:spacing w:line="240" w:lineRule="auto"/>
              <w:jc w:val="left"/>
              <w:rPr>
                <w:sz w:val="12"/>
                <w:szCs w:val="12"/>
              </w:rPr>
            </w:pPr>
            <w:r w:rsidRPr="008A76B4">
              <w:rPr>
                <w:sz w:val="12"/>
                <w:szCs w:val="12"/>
              </w:rPr>
              <w:t>i9-10850K</w:t>
            </w:r>
          </w:p>
        </w:tc>
        <w:tc>
          <w:tcPr>
            <w:tcW w:w="850" w:type="dxa"/>
            <w:vMerge/>
          </w:tcPr>
          <w:p w14:paraId="526CA97C" w14:textId="77777777" w:rsidR="00BF4FDC" w:rsidRPr="008A76B4" w:rsidRDefault="00BF4FDC" w:rsidP="000F4BB1">
            <w:pPr>
              <w:spacing w:line="240" w:lineRule="auto"/>
              <w:jc w:val="left"/>
              <w:rPr>
                <w:sz w:val="12"/>
                <w:szCs w:val="12"/>
              </w:rPr>
            </w:pPr>
          </w:p>
        </w:tc>
        <w:tc>
          <w:tcPr>
            <w:tcW w:w="1122" w:type="dxa"/>
          </w:tcPr>
          <w:p w14:paraId="2DAEC919" w14:textId="7A8D0CBB" w:rsidR="00BF4FDC" w:rsidRPr="008A76B4" w:rsidRDefault="00BF4FDC" w:rsidP="000F4BB1">
            <w:pPr>
              <w:spacing w:line="240" w:lineRule="auto"/>
              <w:jc w:val="left"/>
              <w:rPr>
                <w:sz w:val="12"/>
                <w:szCs w:val="12"/>
              </w:rPr>
            </w:pPr>
            <w:r w:rsidRPr="008A76B4">
              <w:rPr>
                <w:sz w:val="12"/>
                <w:szCs w:val="12"/>
              </w:rPr>
              <w:t>3.6 GHz</w:t>
            </w:r>
          </w:p>
        </w:tc>
        <w:tc>
          <w:tcPr>
            <w:tcW w:w="725" w:type="dxa"/>
          </w:tcPr>
          <w:p w14:paraId="25658FC3" w14:textId="78EE0EE5" w:rsidR="00BF4FDC" w:rsidRPr="008A76B4" w:rsidRDefault="00BF4FDC" w:rsidP="00D756ED">
            <w:pPr>
              <w:spacing w:line="240" w:lineRule="auto"/>
              <w:jc w:val="left"/>
              <w:rPr>
                <w:sz w:val="12"/>
                <w:szCs w:val="12"/>
              </w:rPr>
            </w:pPr>
            <w:r w:rsidRPr="008D1053">
              <w:rPr>
                <w:sz w:val="12"/>
                <w:szCs w:val="12"/>
              </w:rPr>
              <w:t>4.7 GHz</w:t>
            </w:r>
          </w:p>
        </w:tc>
        <w:tc>
          <w:tcPr>
            <w:tcW w:w="705" w:type="dxa"/>
          </w:tcPr>
          <w:p w14:paraId="4448F0D9" w14:textId="15EDF7CB" w:rsidR="00BF4FDC" w:rsidRPr="008A76B4" w:rsidRDefault="00BF4FDC" w:rsidP="00D756ED">
            <w:pPr>
              <w:spacing w:line="240" w:lineRule="auto"/>
              <w:jc w:val="left"/>
              <w:rPr>
                <w:sz w:val="12"/>
                <w:szCs w:val="12"/>
              </w:rPr>
            </w:pPr>
            <w:r w:rsidRPr="00A732C8">
              <w:rPr>
                <w:sz w:val="12"/>
                <w:szCs w:val="12"/>
              </w:rPr>
              <w:t>5.0 GHz</w:t>
            </w:r>
          </w:p>
        </w:tc>
        <w:tc>
          <w:tcPr>
            <w:tcW w:w="850" w:type="dxa"/>
          </w:tcPr>
          <w:p w14:paraId="3D4C99D6" w14:textId="7507B228" w:rsidR="00BF4FDC" w:rsidRPr="008A76B4" w:rsidRDefault="00BF4FDC" w:rsidP="00D756ED">
            <w:pPr>
              <w:spacing w:line="240" w:lineRule="auto"/>
              <w:jc w:val="left"/>
              <w:rPr>
                <w:sz w:val="12"/>
                <w:szCs w:val="12"/>
              </w:rPr>
            </w:pPr>
            <w:r w:rsidRPr="009776B8">
              <w:rPr>
                <w:sz w:val="12"/>
                <w:szCs w:val="12"/>
              </w:rPr>
              <w:t>5.1 GHz</w:t>
            </w:r>
          </w:p>
        </w:tc>
        <w:tc>
          <w:tcPr>
            <w:tcW w:w="709" w:type="dxa"/>
            <w:vMerge/>
          </w:tcPr>
          <w:p w14:paraId="3EB67AE3" w14:textId="77777777" w:rsidR="00BF4FDC" w:rsidRPr="008A76B4" w:rsidRDefault="00BF4FDC" w:rsidP="00D756ED">
            <w:pPr>
              <w:spacing w:line="240" w:lineRule="auto"/>
              <w:jc w:val="left"/>
              <w:rPr>
                <w:sz w:val="12"/>
                <w:szCs w:val="12"/>
              </w:rPr>
            </w:pPr>
          </w:p>
        </w:tc>
        <w:tc>
          <w:tcPr>
            <w:tcW w:w="850" w:type="dxa"/>
            <w:vMerge/>
          </w:tcPr>
          <w:p w14:paraId="79952FA0" w14:textId="77777777" w:rsidR="00BF4FDC" w:rsidRPr="008A76B4" w:rsidRDefault="00BF4FDC" w:rsidP="00D756ED">
            <w:pPr>
              <w:spacing w:line="240" w:lineRule="auto"/>
              <w:jc w:val="left"/>
              <w:rPr>
                <w:sz w:val="12"/>
                <w:szCs w:val="12"/>
              </w:rPr>
            </w:pPr>
          </w:p>
        </w:tc>
        <w:tc>
          <w:tcPr>
            <w:tcW w:w="709" w:type="dxa"/>
            <w:vMerge/>
          </w:tcPr>
          <w:p w14:paraId="6B51132B" w14:textId="77777777" w:rsidR="00BF4FDC" w:rsidRPr="008A76B4" w:rsidRDefault="00BF4FDC" w:rsidP="00D756ED">
            <w:pPr>
              <w:spacing w:line="240" w:lineRule="auto"/>
              <w:jc w:val="left"/>
              <w:rPr>
                <w:sz w:val="12"/>
                <w:szCs w:val="12"/>
              </w:rPr>
            </w:pPr>
          </w:p>
        </w:tc>
        <w:tc>
          <w:tcPr>
            <w:tcW w:w="567" w:type="dxa"/>
          </w:tcPr>
          <w:p w14:paraId="2059572D" w14:textId="319A4423" w:rsidR="00BF4FDC" w:rsidRPr="008A76B4" w:rsidRDefault="00A85AC2" w:rsidP="00D756ED">
            <w:pPr>
              <w:spacing w:line="240" w:lineRule="auto"/>
              <w:jc w:val="left"/>
              <w:rPr>
                <w:sz w:val="12"/>
                <w:szCs w:val="12"/>
              </w:rPr>
            </w:pPr>
            <w:r>
              <w:rPr>
                <w:sz w:val="12"/>
                <w:szCs w:val="12"/>
              </w:rPr>
              <w:t>12</w:t>
            </w:r>
            <w:r w:rsidRPr="00A85AC2">
              <w:rPr>
                <w:sz w:val="12"/>
                <w:szCs w:val="12"/>
              </w:rPr>
              <w:t>5 W</w:t>
            </w:r>
          </w:p>
        </w:tc>
        <w:tc>
          <w:tcPr>
            <w:tcW w:w="851" w:type="dxa"/>
            <w:vMerge/>
          </w:tcPr>
          <w:p w14:paraId="1E722B3F" w14:textId="77777777" w:rsidR="00BF4FDC" w:rsidRPr="008A76B4" w:rsidRDefault="00BF4FDC" w:rsidP="00D756ED">
            <w:pPr>
              <w:spacing w:line="240" w:lineRule="auto"/>
              <w:jc w:val="left"/>
              <w:rPr>
                <w:sz w:val="12"/>
                <w:szCs w:val="12"/>
              </w:rPr>
            </w:pPr>
          </w:p>
        </w:tc>
        <w:tc>
          <w:tcPr>
            <w:tcW w:w="850" w:type="dxa"/>
          </w:tcPr>
          <w:p w14:paraId="1CF1D7D2" w14:textId="2EAAED66" w:rsidR="00BF4FDC" w:rsidRPr="008A76B4" w:rsidRDefault="00292997" w:rsidP="00BA5911">
            <w:pPr>
              <w:spacing w:line="240" w:lineRule="auto"/>
              <w:jc w:val="left"/>
              <w:rPr>
                <w:sz w:val="12"/>
                <w:szCs w:val="12"/>
              </w:rPr>
            </w:pPr>
            <w:r>
              <w:rPr>
                <w:sz w:val="12"/>
                <w:szCs w:val="12"/>
              </w:rPr>
              <w:t>$4</w:t>
            </w:r>
            <w:r>
              <w:rPr>
                <w:sz w:val="12"/>
                <w:szCs w:val="12"/>
              </w:rPr>
              <w:t>53</w:t>
            </w:r>
          </w:p>
        </w:tc>
      </w:tr>
    </w:tbl>
    <w:p w14:paraId="4E3B40DB" w14:textId="7B4B390E" w:rsidR="009E15D2" w:rsidRDefault="009E15D2" w:rsidP="0078503B">
      <w:pPr>
        <w:spacing w:before="120" w:line="276" w:lineRule="auto"/>
        <w:rPr>
          <w:b/>
          <w:bCs/>
        </w:rPr>
      </w:pPr>
      <w:r w:rsidRPr="009E15D2">
        <w:rPr>
          <w:b/>
          <w:bCs/>
        </w:rPr>
        <w:t>CARACTERÍSTICAS DEL JUEGO DE INSTRUCCIONES QUE PUEDEN INTERPRETAR Y APLICACIONES FUNDAMENTALES</w:t>
      </w:r>
    </w:p>
    <w:p w14:paraId="466BB028" w14:textId="77777777" w:rsidR="009A1690" w:rsidRPr="009A1690" w:rsidRDefault="009A1690" w:rsidP="009A1690">
      <w:pPr>
        <w:spacing w:before="120" w:line="276" w:lineRule="auto"/>
        <w:rPr>
          <w:b/>
          <w:bCs/>
        </w:rPr>
      </w:pPr>
      <w:r w:rsidRPr="009A1690">
        <w:rPr>
          <w:b/>
          <w:bCs/>
        </w:rPr>
        <w:t>Información general</w:t>
      </w:r>
    </w:p>
    <w:p w14:paraId="59B62912" w14:textId="33EF5AB4" w:rsidR="00CB33DE" w:rsidRDefault="009A1690" w:rsidP="001D548C">
      <w:pPr>
        <w:spacing w:before="120" w:after="120" w:line="276" w:lineRule="auto"/>
      </w:pPr>
      <w:r w:rsidRPr="009A1690">
        <w:t>Información sobre el tipo (para desktops o computadoras portátiles) y la arquitectura del Core i9</w:t>
      </w:r>
      <w:r w:rsidR="00A23FCD">
        <w:t xml:space="preserve"> </w:t>
      </w:r>
      <w:r w:rsidRPr="009A1690">
        <w:t>y Ryzen 9, así como el momento de las ventas y el costo en el momento.</w:t>
      </w:r>
    </w:p>
    <w:tbl>
      <w:tblPr>
        <w:tblStyle w:val="UNIR"/>
        <w:tblW w:w="0" w:type="auto"/>
        <w:tblLook w:val="04A0" w:firstRow="1" w:lastRow="0" w:firstColumn="1" w:lastColumn="0" w:noHBand="0" w:noVBand="1"/>
      </w:tblPr>
      <w:tblGrid>
        <w:gridCol w:w="3114"/>
        <w:gridCol w:w="2359"/>
        <w:gridCol w:w="2737"/>
      </w:tblGrid>
      <w:tr w:rsidR="004661FB" w:rsidRPr="001D1FC7" w14:paraId="5BB8D211" w14:textId="77777777" w:rsidTr="006B092B">
        <w:tc>
          <w:tcPr>
            <w:tcW w:w="3114" w:type="dxa"/>
          </w:tcPr>
          <w:p w14:paraId="11D2860E" w14:textId="1BDE6021" w:rsidR="004661FB" w:rsidRPr="00831E10" w:rsidRDefault="004661FB" w:rsidP="00E90425">
            <w:pPr>
              <w:spacing w:before="40" w:after="40" w:line="240" w:lineRule="auto"/>
              <w:jc w:val="right"/>
              <w:rPr>
                <w:b/>
                <w:bCs/>
                <w:sz w:val="20"/>
                <w:szCs w:val="20"/>
              </w:rPr>
            </w:pPr>
            <w:r w:rsidRPr="00831E10">
              <w:rPr>
                <w:b/>
                <w:bCs/>
                <w:sz w:val="20"/>
                <w:szCs w:val="20"/>
              </w:rPr>
              <w:t xml:space="preserve">Lugar en el </w:t>
            </w:r>
            <w:proofErr w:type="spellStart"/>
            <w:r w:rsidRPr="00831E10">
              <w:rPr>
                <w:b/>
                <w:bCs/>
                <w:sz w:val="20"/>
                <w:szCs w:val="20"/>
              </w:rPr>
              <w:t>rankng</w:t>
            </w:r>
            <w:proofErr w:type="spellEnd"/>
            <w:r w:rsidRPr="00831E10">
              <w:rPr>
                <w:b/>
                <w:bCs/>
                <w:sz w:val="20"/>
                <w:szCs w:val="20"/>
              </w:rPr>
              <w:t xml:space="preserve"> de rendimiento</w:t>
            </w:r>
          </w:p>
        </w:tc>
        <w:tc>
          <w:tcPr>
            <w:tcW w:w="2359" w:type="dxa"/>
          </w:tcPr>
          <w:p w14:paraId="546D898C" w14:textId="53ACB402" w:rsidR="004661FB" w:rsidRPr="001D1FC7" w:rsidRDefault="001D1FC7" w:rsidP="00E90425">
            <w:pPr>
              <w:spacing w:before="40" w:after="40" w:line="240" w:lineRule="auto"/>
              <w:rPr>
                <w:sz w:val="20"/>
                <w:szCs w:val="20"/>
              </w:rPr>
            </w:pPr>
            <w:r w:rsidRPr="001D1FC7">
              <w:rPr>
                <w:sz w:val="20"/>
                <w:szCs w:val="20"/>
              </w:rPr>
              <w:t>221</w:t>
            </w:r>
          </w:p>
        </w:tc>
        <w:tc>
          <w:tcPr>
            <w:tcW w:w="2737" w:type="dxa"/>
          </w:tcPr>
          <w:p w14:paraId="09429E1F" w14:textId="002E5FED" w:rsidR="004661FB" w:rsidRPr="001D1FC7" w:rsidRDefault="001D1FC7" w:rsidP="00E90425">
            <w:pPr>
              <w:spacing w:before="40" w:after="40" w:line="240" w:lineRule="auto"/>
              <w:rPr>
                <w:sz w:val="20"/>
                <w:szCs w:val="20"/>
              </w:rPr>
            </w:pPr>
            <w:r w:rsidRPr="001D1FC7">
              <w:rPr>
                <w:sz w:val="20"/>
                <w:szCs w:val="20"/>
              </w:rPr>
              <w:t>100</w:t>
            </w:r>
          </w:p>
        </w:tc>
      </w:tr>
      <w:tr w:rsidR="004661FB" w:rsidRPr="001D1FC7" w14:paraId="731F1F32" w14:textId="77777777" w:rsidTr="006B092B">
        <w:tc>
          <w:tcPr>
            <w:tcW w:w="3114" w:type="dxa"/>
          </w:tcPr>
          <w:p w14:paraId="5C5FC8F7" w14:textId="64912DA0" w:rsidR="004661FB" w:rsidRPr="00831E10" w:rsidRDefault="001D1FC7" w:rsidP="00E90425">
            <w:pPr>
              <w:spacing w:before="40" w:after="40" w:line="240" w:lineRule="auto"/>
              <w:jc w:val="right"/>
              <w:rPr>
                <w:b/>
                <w:bCs/>
                <w:sz w:val="20"/>
                <w:szCs w:val="20"/>
              </w:rPr>
            </w:pPr>
            <w:r w:rsidRPr="00831E10">
              <w:rPr>
                <w:b/>
                <w:bCs/>
                <w:sz w:val="20"/>
                <w:szCs w:val="20"/>
              </w:rPr>
              <w:t>La relación precio-calidad (0-100)</w:t>
            </w:r>
          </w:p>
        </w:tc>
        <w:tc>
          <w:tcPr>
            <w:tcW w:w="2359" w:type="dxa"/>
          </w:tcPr>
          <w:p w14:paraId="61AD900F" w14:textId="20515876" w:rsidR="004661FB" w:rsidRPr="001D1FC7" w:rsidRDefault="009939EC" w:rsidP="00E90425">
            <w:pPr>
              <w:spacing w:before="40" w:after="40" w:line="240" w:lineRule="auto"/>
              <w:rPr>
                <w:sz w:val="20"/>
                <w:szCs w:val="20"/>
              </w:rPr>
            </w:pPr>
            <w:r w:rsidRPr="009939EC">
              <w:rPr>
                <w:sz w:val="20"/>
                <w:szCs w:val="20"/>
              </w:rPr>
              <w:t>0.92</w:t>
            </w:r>
          </w:p>
        </w:tc>
        <w:tc>
          <w:tcPr>
            <w:tcW w:w="2737" w:type="dxa"/>
          </w:tcPr>
          <w:p w14:paraId="5A7C719B" w14:textId="2D972EF8" w:rsidR="004661FB" w:rsidRPr="001D1FC7" w:rsidRDefault="009939EC" w:rsidP="00E90425">
            <w:pPr>
              <w:spacing w:before="40" w:after="40" w:line="240" w:lineRule="auto"/>
              <w:rPr>
                <w:sz w:val="20"/>
                <w:szCs w:val="20"/>
              </w:rPr>
            </w:pPr>
            <w:r>
              <w:rPr>
                <w:sz w:val="20"/>
                <w:szCs w:val="20"/>
              </w:rPr>
              <w:t>Sin datos</w:t>
            </w:r>
          </w:p>
        </w:tc>
      </w:tr>
      <w:tr w:rsidR="004661FB" w:rsidRPr="001D1FC7" w14:paraId="3E7EC947" w14:textId="77777777" w:rsidTr="006B092B">
        <w:tc>
          <w:tcPr>
            <w:tcW w:w="3114" w:type="dxa"/>
          </w:tcPr>
          <w:p w14:paraId="0BFCC3D8" w14:textId="447686B1" w:rsidR="004661FB" w:rsidRPr="00831E10" w:rsidRDefault="00617A99" w:rsidP="00E90425">
            <w:pPr>
              <w:spacing w:before="40" w:after="40" w:line="240" w:lineRule="auto"/>
              <w:jc w:val="right"/>
              <w:rPr>
                <w:b/>
                <w:bCs/>
                <w:sz w:val="20"/>
                <w:szCs w:val="20"/>
              </w:rPr>
            </w:pPr>
            <w:r w:rsidRPr="00831E10">
              <w:rPr>
                <w:b/>
                <w:bCs/>
                <w:sz w:val="20"/>
                <w:szCs w:val="20"/>
              </w:rPr>
              <w:t>Tipo</w:t>
            </w:r>
          </w:p>
        </w:tc>
        <w:tc>
          <w:tcPr>
            <w:tcW w:w="2359" w:type="dxa"/>
          </w:tcPr>
          <w:p w14:paraId="7AF1E08D" w14:textId="4ED3E9BA" w:rsidR="004661FB" w:rsidRPr="001D1FC7" w:rsidRDefault="00617A99" w:rsidP="00E90425">
            <w:pPr>
              <w:spacing w:before="40" w:after="40" w:line="240" w:lineRule="auto"/>
              <w:rPr>
                <w:sz w:val="20"/>
                <w:szCs w:val="20"/>
              </w:rPr>
            </w:pPr>
            <w:r w:rsidRPr="00617A99">
              <w:rPr>
                <w:sz w:val="20"/>
                <w:szCs w:val="20"/>
              </w:rPr>
              <w:t>para los portátiles</w:t>
            </w:r>
          </w:p>
        </w:tc>
        <w:tc>
          <w:tcPr>
            <w:tcW w:w="2737" w:type="dxa"/>
          </w:tcPr>
          <w:p w14:paraId="2C406C12" w14:textId="6E6D0E3C" w:rsidR="004661FB" w:rsidRPr="001D1FC7" w:rsidRDefault="00617A99" w:rsidP="00E90425">
            <w:pPr>
              <w:spacing w:before="40" w:after="40" w:line="240" w:lineRule="auto"/>
              <w:rPr>
                <w:sz w:val="20"/>
                <w:szCs w:val="20"/>
              </w:rPr>
            </w:pPr>
            <w:r w:rsidRPr="00617A99">
              <w:rPr>
                <w:sz w:val="20"/>
                <w:szCs w:val="20"/>
              </w:rPr>
              <w:t>para los portátiles</w:t>
            </w:r>
          </w:p>
        </w:tc>
      </w:tr>
      <w:tr w:rsidR="004661FB" w:rsidRPr="001D1FC7" w14:paraId="4C9F0551" w14:textId="77777777" w:rsidTr="006B092B">
        <w:tc>
          <w:tcPr>
            <w:tcW w:w="3114" w:type="dxa"/>
          </w:tcPr>
          <w:p w14:paraId="20FC815C" w14:textId="2B698302" w:rsidR="004661FB" w:rsidRPr="00831E10" w:rsidRDefault="006B092B" w:rsidP="00E90425">
            <w:pPr>
              <w:spacing w:before="40" w:after="40" w:line="240" w:lineRule="auto"/>
              <w:jc w:val="right"/>
              <w:rPr>
                <w:b/>
                <w:bCs/>
                <w:sz w:val="20"/>
                <w:szCs w:val="20"/>
              </w:rPr>
            </w:pPr>
            <w:r w:rsidRPr="00831E10">
              <w:rPr>
                <w:b/>
                <w:bCs/>
                <w:sz w:val="20"/>
                <w:szCs w:val="20"/>
              </w:rPr>
              <w:t>Serie</w:t>
            </w:r>
          </w:p>
        </w:tc>
        <w:tc>
          <w:tcPr>
            <w:tcW w:w="2359" w:type="dxa"/>
          </w:tcPr>
          <w:p w14:paraId="11FB74BA" w14:textId="4C71FB17" w:rsidR="004661FB" w:rsidRPr="001D1FC7" w:rsidRDefault="0064231B" w:rsidP="00E90425">
            <w:pPr>
              <w:spacing w:before="40" w:after="40" w:line="240" w:lineRule="auto"/>
              <w:rPr>
                <w:sz w:val="20"/>
                <w:szCs w:val="20"/>
              </w:rPr>
            </w:pPr>
            <w:r w:rsidRPr="0064231B">
              <w:rPr>
                <w:sz w:val="20"/>
                <w:szCs w:val="20"/>
              </w:rPr>
              <w:t>Intel Comet Lak</w:t>
            </w:r>
            <w:r>
              <w:rPr>
                <w:sz w:val="20"/>
                <w:szCs w:val="20"/>
              </w:rPr>
              <w:t>e</w:t>
            </w:r>
          </w:p>
        </w:tc>
        <w:tc>
          <w:tcPr>
            <w:tcW w:w="2737" w:type="dxa"/>
          </w:tcPr>
          <w:p w14:paraId="76B9AFED" w14:textId="5CBF6B58" w:rsidR="004661FB" w:rsidRPr="001D1FC7" w:rsidRDefault="0064231B" w:rsidP="00E90425">
            <w:pPr>
              <w:spacing w:before="40" w:after="40" w:line="240" w:lineRule="auto"/>
              <w:rPr>
                <w:sz w:val="20"/>
                <w:szCs w:val="20"/>
              </w:rPr>
            </w:pPr>
            <w:r w:rsidRPr="0064231B">
              <w:rPr>
                <w:sz w:val="20"/>
                <w:szCs w:val="20"/>
              </w:rPr>
              <w:t xml:space="preserve">AMD </w:t>
            </w:r>
            <w:proofErr w:type="spellStart"/>
            <w:r w:rsidRPr="0064231B">
              <w:rPr>
                <w:sz w:val="20"/>
                <w:szCs w:val="20"/>
              </w:rPr>
              <w:t>Cezanne</w:t>
            </w:r>
            <w:proofErr w:type="spellEnd"/>
            <w:r w:rsidRPr="0064231B">
              <w:rPr>
                <w:sz w:val="20"/>
                <w:szCs w:val="20"/>
              </w:rPr>
              <w:t xml:space="preserve"> (Zen 3, Ryzen 5000)</w:t>
            </w:r>
          </w:p>
        </w:tc>
      </w:tr>
      <w:tr w:rsidR="004661FB" w:rsidRPr="001D1FC7" w14:paraId="4538B748" w14:textId="77777777" w:rsidTr="006B092B">
        <w:tc>
          <w:tcPr>
            <w:tcW w:w="3114" w:type="dxa"/>
          </w:tcPr>
          <w:p w14:paraId="0B9BD5C3" w14:textId="4AAEA53A" w:rsidR="004661FB" w:rsidRPr="00831E10" w:rsidRDefault="00BD5CB9" w:rsidP="00E90425">
            <w:pPr>
              <w:spacing w:before="40" w:after="40" w:line="240" w:lineRule="auto"/>
              <w:jc w:val="right"/>
              <w:rPr>
                <w:b/>
                <w:bCs/>
                <w:sz w:val="20"/>
                <w:szCs w:val="20"/>
              </w:rPr>
            </w:pPr>
            <w:r w:rsidRPr="00831E10">
              <w:rPr>
                <w:b/>
                <w:bCs/>
                <w:sz w:val="20"/>
                <w:szCs w:val="20"/>
              </w:rPr>
              <w:t>El nombre de código de la arquitectura</w:t>
            </w:r>
          </w:p>
        </w:tc>
        <w:tc>
          <w:tcPr>
            <w:tcW w:w="2359" w:type="dxa"/>
          </w:tcPr>
          <w:p w14:paraId="74644B71" w14:textId="38E206DD" w:rsidR="004661FB" w:rsidRPr="001D1FC7" w:rsidRDefault="00BD5CB9" w:rsidP="00E90425">
            <w:pPr>
              <w:spacing w:before="40" w:after="40" w:line="240" w:lineRule="auto"/>
              <w:rPr>
                <w:sz w:val="20"/>
                <w:szCs w:val="20"/>
              </w:rPr>
            </w:pPr>
            <w:r w:rsidRPr="00BD5CB9">
              <w:rPr>
                <w:sz w:val="20"/>
                <w:szCs w:val="20"/>
              </w:rPr>
              <w:t>Comet Lake</w:t>
            </w:r>
          </w:p>
        </w:tc>
        <w:tc>
          <w:tcPr>
            <w:tcW w:w="2737" w:type="dxa"/>
          </w:tcPr>
          <w:p w14:paraId="46AF1155" w14:textId="6295D62F" w:rsidR="004661FB" w:rsidRPr="001D1FC7" w:rsidRDefault="00BD5CB9" w:rsidP="00E90425">
            <w:pPr>
              <w:spacing w:before="40" w:after="40" w:line="240" w:lineRule="auto"/>
              <w:rPr>
                <w:sz w:val="20"/>
                <w:szCs w:val="20"/>
              </w:rPr>
            </w:pPr>
            <w:proofErr w:type="spellStart"/>
            <w:r w:rsidRPr="00BD5CB9">
              <w:rPr>
                <w:sz w:val="20"/>
                <w:szCs w:val="20"/>
              </w:rPr>
              <w:t>Cezanne</w:t>
            </w:r>
            <w:proofErr w:type="spellEnd"/>
            <w:r w:rsidRPr="00BD5CB9">
              <w:rPr>
                <w:sz w:val="20"/>
                <w:szCs w:val="20"/>
              </w:rPr>
              <w:t xml:space="preserve"> H (Zen 3)</w:t>
            </w:r>
          </w:p>
        </w:tc>
      </w:tr>
      <w:tr w:rsidR="00BD5CB9" w:rsidRPr="001D1FC7" w14:paraId="437DF8CB" w14:textId="77777777" w:rsidTr="006B092B">
        <w:tc>
          <w:tcPr>
            <w:tcW w:w="3114" w:type="dxa"/>
          </w:tcPr>
          <w:p w14:paraId="624FBE48" w14:textId="6F0F6EC8" w:rsidR="00BD5CB9" w:rsidRPr="00831E10" w:rsidRDefault="005C52A3" w:rsidP="00E90425">
            <w:pPr>
              <w:spacing w:before="40" w:after="40" w:line="240" w:lineRule="auto"/>
              <w:jc w:val="right"/>
              <w:rPr>
                <w:b/>
                <w:bCs/>
                <w:sz w:val="20"/>
                <w:szCs w:val="20"/>
              </w:rPr>
            </w:pPr>
            <w:r w:rsidRPr="00831E10">
              <w:rPr>
                <w:b/>
                <w:bCs/>
                <w:sz w:val="20"/>
                <w:szCs w:val="20"/>
              </w:rPr>
              <w:lastRenderedPageBreak/>
              <w:t>Fecha de lanzamiento</w:t>
            </w:r>
          </w:p>
        </w:tc>
        <w:tc>
          <w:tcPr>
            <w:tcW w:w="2359" w:type="dxa"/>
          </w:tcPr>
          <w:p w14:paraId="2843AB92" w14:textId="14636CCB" w:rsidR="00BD5CB9" w:rsidRPr="00BD5CB9" w:rsidRDefault="005C52A3" w:rsidP="00E90425">
            <w:pPr>
              <w:spacing w:before="40" w:after="40" w:line="240" w:lineRule="auto"/>
              <w:rPr>
                <w:sz w:val="20"/>
                <w:szCs w:val="20"/>
              </w:rPr>
            </w:pPr>
            <w:r w:rsidRPr="005C52A3">
              <w:rPr>
                <w:sz w:val="20"/>
                <w:szCs w:val="20"/>
              </w:rPr>
              <w:t xml:space="preserve">2 de </w:t>
            </w:r>
            <w:proofErr w:type="gramStart"/>
            <w:r w:rsidRPr="005C52A3">
              <w:rPr>
                <w:sz w:val="20"/>
                <w:szCs w:val="20"/>
              </w:rPr>
              <w:t>Abril</w:t>
            </w:r>
            <w:proofErr w:type="gramEnd"/>
            <w:r w:rsidRPr="005C52A3">
              <w:rPr>
                <w:sz w:val="20"/>
                <w:szCs w:val="20"/>
              </w:rPr>
              <w:t xml:space="preserve"> 2020 (hace 1 año)</w:t>
            </w:r>
          </w:p>
        </w:tc>
        <w:tc>
          <w:tcPr>
            <w:tcW w:w="2737" w:type="dxa"/>
          </w:tcPr>
          <w:p w14:paraId="4719CA98" w14:textId="3E255B2B" w:rsidR="00BD5CB9" w:rsidRPr="00BD5CB9" w:rsidRDefault="005C52A3" w:rsidP="00E90425">
            <w:pPr>
              <w:spacing w:before="40" w:after="40" w:line="240" w:lineRule="auto"/>
              <w:rPr>
                <w:sz w:val="20"/>
                <w:szCs w:val="20"/>
              </w:rPr>
            </w:pPr>
            <w:r w:rsidRPr="005C52A3">
              <w:rPr>
                <w:sz w:val="20"/>
                <w:szCs w:val="20"/>
              </w:rPr>
              <w:t xml:space="preserve">12 de </w:t>
            </w:r>
            <w:proofErr w:type="gramStart"/>
            <w:r w:rsidRPr="005C52A3">
              <w:rPr>
                <w:sz w:val="20"/>
                <w:szCs w:val="20"/>
              </w:rPr>
              <w:t>Enero</w:t>
            </w:r>
            <w:proofErr w:type="gramEnd"/>
            <w:r w:rsidRPr="005C52A3">
              <w:rPr>
                <w:sz w:val="20"/>
                <w:szCs w:val="20"/>
              </w:rPr>
              <w:t xml:space="preserve"> 2021 (hace menos de un año)</w:t>
            </w:r>
          </w:p>
        </w:tc>
      </w:tr>
      <w:tr w:rsidR="0034176E" w:rsidRPr="001D1FC7" w14:paraId="13F4DFDE" w14:textId="77777777" w:rsidTr="006B092B">
        <w:tc>
          <w:tcPr>
            <w:tcW w:w="3114" w:type="dxa"/>
          </w:tcPr>
          <w:p w14:paraId="250215BA" w14:textId="04B3B24A" w:rsidR="0034176E" w:rsidRPr="00831E10" w:rsidRDefault="001F6DC1" w:rsidP="00E90425">
            <w:pPr>
              <w:spacing w:before="40" w:after="40" w:line="240" w:lineRule="auto"/>
              <w:jc w:val="right"/>
              <w:rPr>
                <w:b/>
                <w:bCs/>
                <w:sz w:val="20"/>
                <w:szCs w:val="20"/>
              </w:rPr>
            </w:pPr>
            <w:r w:rsidRPr="001F6DC1">
              <w:rPr>
                <w:b/>
                <w:bCs/>
                <w:sz w:val="20"/>
                <w:szCs w:val="20"/>
              </w:rPr>
              <w:t xml:space="preserve">El precio </w:t>
            </w:r>
            <w:r w:rsidR="00B32EB7" w:rsidRPr="001F6DC1">
              <w:rPr>
                <w:b/>
                <w:bCs/>
                <w:sz w:val="20"/>
                <w:szCs w:val="20"/>
              </w:rPr>
              <w:t xml:space="preserve">actual  </w:t>
            </w:r>
          </w:p>
        </w:tc>
        <w:tc>
          <w:tcPr>
            <w:tcW w:w="2359" w:type="dxa"/>
          </w:tcPr>
          <w:p w14:paraId="5C083DEF" w14:textId="5D5443A3" w:rsidR="0034176E" w:rsidRPr="00B32EB7" w:rsidRDefault="001F6DC1" w:rsidP="00E90425">
            <w:pPr>
              <w:spacing w:before="40" w:after="40" w:line="240" w:lineRule="auto"/>
              <w:rPr>
                <w:sz w:val="20"/>
                <w:szCs w:val="20"/>
              </w:rPr>
            </w:pPr>
            <w:r w:rsidRPr="00B32EB7">
              <w:rPr>
                <w:sz w:val="20"/>
                <w:szCs w:val="20"/>
              </w:rPr>
              <w:t xml:space="preserve">$3322   </w:t>
            </w:r>
          </w:p>
        </w:tc>
        <w:tc>
          <w:tcPr>
            <w:tcW w:w="2737" w:type="dxa"/>
          </w:tcPr>
          <w:p w14:paraId="433CF0F6" w14:textId="047F4116" w:rsidR="0034176E" w:rsidRPr="00B32EB7" w:rsidRDefault="001F6DC1" w:rsidP="00E90425">
            <w:pPr>
              <w:spacing w:before="40" w:after="40" w:line="240" w:lineRule="auto"/>
              <w:rPr>
                <w:sz w:val="20"/>
                <w:szCs w:val="20"/>
              </w:rPr>
            </w:pPr>
            <w:r w:rsidRPr="00B32EB7">
              <w:rPr>
                <w:sz w:val="20"/>
                <w:szCs w:val="20"/>
              </w:rPr>
              <w:t>sin datos</w:t>
            </w:r>
          </w:p>
        </w:tc>
      </w:tr>
    </w:tbl>
    <w:p w14:paraId="3B6961D7" w14:textId="77777777" w:rsidR="002B1570" w:rsidRPr="002B1570" w:rsidRDefault="002B1570" w:rsidP="00B429A1">
      <w:pPr>
        <w:spacing w:before="160" w:line="276" w:lineRule="auto"/>
        <w:rPr>
          <w:b/>
          <w:bCs/>
        </w:rPr>
      </w:pPr>
      <w:r w:rsidRPr="002B1570">
        <w:rPr>
          <w:b/>
          <w:bCs/>
        </w:rPr>
        <w:t>Características</w:t>
      </w:r>
    </w:p>
    <w:p w14:paraId="2E769116" w14:textId="025B15E9" w:rsidR="008720D0" w:rsidRDefault="002B1570" w:rsidP="009A60FE">
      <w:pPr>
        <w:spacing w:before="120" w:after="120" w:line="276" w:lineRule="auto"/>
      </w:pPr>
      <w:r>
        <w:t>Parámetros cuantitativos del Core i9</w:t>
      </w:r>
      <w:r w:rsidR="00A23FCD">
        <w:t xml:space="preserve"> </w:t>
      </w:r>
      <w:r>
        <w:t>y Ryzen 9: el número de núcleos y flujos, señales de reloj, tecnología de proceso, tamaño de caché y estado de bloqueo del multiplicador. Indirectamente respaldan el rendimiento del Core i9-10980HK y Ryzen 9 5900HX, aunque para una evaluación precisa es necesario considerar los resultados de la prueba.</w:t>
      </w:r>
    </w:p>
    <w:tbl>
      <w:tblPr>
        <w:tblStyle w:val="UNIR"/>
        <w:tblW w:w="0" w:type="auto"/>
        <w:tblLook w:val="04A0" w:firstRow="1" w:lastRow="0" w:firstColumn="1" w:lastColumn="0" w:noHBand="0" w:noVBand="1"/>
      </w:tblPr>
      <w:tblGrid>
        <w:gridCol w:w="3114"/>
        <w:gridCol w:w="2359"/>
        <w:gridCol w:w="2737"/>
      </w:tblGrid>
      <w:tr w:rsidR="009A60FE" w:rsidRPr="001D1FC7" w14:paraId="5EC2A11A" w14:textId="77777777" w:rsidTr="00CB1B54">
        <w:tc>
          <w:tcPr>
            <w:tcW w:w="3114" w:type="dxa"/>
          </w:tcPr>
          <w:p w14:paraId="03CA4CE2" w14:textId="4F28AE80" w:rsidR="009A60FE" w:rsidRPr="00831E10" w:rsidRDefault="00D51908" w:rsidP="00E90425">
            <w:pPr>
              <w:spacing w:before="40" w:after="40" w:line="240" w:lineRule="auto"/>
              <w:jc w:val="right"/>
              <w:rPr>
                <w:b/>
                <w:bCs/>
                <w:sz w:val="20"/>
                <w:szCs w:val="20"/>
              </w:rPr>
            </w:pPr>
            <w:r w:rsidRPr="00D51908">
              <w:rPr>
                <w:b/>
                <w:bCs/>
                <w:sz w:val="20"/>
                <w:szCs w:val="20"/>
              </w:rPr>
              <w:t>Núcleos</w:t>
            </w:r>
          </w:p>
        </w:tc>
        <w:tc>
          <w:tcPr>
            <w:tcW w:w="2359" w:type="dxa"/>
          </w:tcPr>
          <w:p w14:paraId="02F4208B" w14:textId="39DD2F8F" w:rsidR="009A60FE" w:rsidRPr="001D1FC7" w:rsidRDefault="00D51908" w:rsidP="00E90425">
            <w:pPr>
              <w:spacing w:before="40" w:after="40" w:line="240" w:lineRule="auto"/>
              <w:rPr>
                <w:sz w:val="20"/>
                <w:szCs w:val="20"/>
              </w:rPr>
            </w:pPr>
            <w:r>
              <w:rPr>
                <w:sz w:val="20"/>
                <w:szCs w:val="20"/>
              </w:rPr>
              <w:t>8</w:t>
            </w:r>
          </w:p>
        </w:tc>
        <w:tc>
          <w:tcPr>
            <w:tcW w:w="2737" w:type="dxa"/>
          </w:tcPr>
          <w:p w14:paraId="6A912EF0" w14:textId="5A155714" w:rsidR="009A60FE" w:rsidRPr="001D1FC7" w:rsidRDefault="00D51908" w:rsidP="00E90425">
            <w:pPr>
              <w:spacing w:before="40" w:after="40" w:line="240" w:lineRule="auto"/>
              <w:rPr>
                <w:sz w:val="20"/>
                <w:szCs w:val="20"/>
              </w:rPr>
            </w:pPr>
            <w:r>
              <w:rPr>
                <w:sz w:val="20"/>
                <w:szCs w:val="20"/>
              </w:rPr>
              <w:t>8</w:t>
            </w:r>
          </w:p>
        </w:tc>
      </w:tr>
      <w:tr w:rsidR="009A60FE" w:rsidRPr="001D1FC7" w14:paraId="45014F13" w14:textId="77777777" w:rsidTr="00CB1B54">
        <w:tc>
          <w:tcPr>
            <w:tcW w:w="3114" w:type="dxa"/>
          </w:tcPr>
          <w:p w14:paraId="6BAB5336" w14:textId="527250F5" w:rsidR="009A60FE" w:rsidRPr="00831E10" w:rsidRDefault="009D2DEE" w:rsidP="00E90425">
            <w:pPr>
              <w:spacing w:before="40" w:after="40" w:line="240" w:lineRule="auto"/>
              <w:jc w:val="right"/>
              <w:rPr>
                <w:b/>
                <w:bCs/>
                <w:sz w:val="20"/>
                <w:szCs w:val="20"/>
              </w:rPr>
            </w:pPr>
            <w:r w:rsidRPr="009D2DEE">
              <w:rPr>
                <w:b/>
                <w:bCs/>
                <w:sz w:val="20"/>
                <w:szCs w:val="20"/>
              </w:rPr>
              <w:t>Flujos</w:t>
            </w:r>
          </w:p>
        </w:tc>
        <w:tc>
          <w:tcPr>
            <w:tcW w:w="2359" w:type="dxa"/>
          </w:tcPr>
          <w:p w14:paraId="26A4269F" w14:textId="780988D4" w:rsidR="009A60FE" w:rsidRPr="001D1FC7" w:rsidRDefault="009D2DEE" w:rsidP="00E90425">
            <w:pPr>
              <w:spacing w:before="40" w:after="40" w:line="240" w:lineRule="auto"/>
              <w:rPr>
                <w:sz w:val="20"/>
                <w:szCs w:val="20"/>
              </w:rPr>
            </w:pPr>
            <w:r>
              <w:rPr>
                <w:sz w:val="20"/>
                <w:szCs w:val="20"/>
              </w:rPr>
              <w:t>16</w:t>
            </w:r>
          </w:p>
        </w:tc>
        <w:tc>
          <w:tcPr>
            <w:tcW w:w="2737" w:type="dxa"/>
          </w:tcPr>
          <w:p w14:paraId="026A59BD" w14:textId="705DA51E" w:rsidR="009A60FE" w:rsidRPr="001D1FC7" w:rsidRDefault="009D2DEE" w:rsidP="00E90425">
            <w:pPr>
              <w:spacing w:before="40" w:after="40" w:line="240" w:lineRule="auto"/>
              <w:rPr>
                <w:sz w:val="20"/>
                <w:szCs w:val="20"/>
              </w:rPr>
            </w:pPr>
            <w:r>
              <w:rPr>
                <w:sz w:val="20"/>
                <w:szCs w:val="20"/>
              </w:rPr>
              <w:t>16</w:t>
            </w:r>
          </w:p>
        </w:tc>
      </w:tr>
      <w:tr w:rsidR="009A60FE" w:rsidRPr="001D1FC7" w14:paraId="5344554C" w14:textId="77777777" w:rsidTr="00CB1B54">
        <w:tc>
          <w:tcPr>
            <w:tcW w:w="3114" w:type="dxa"/>
          </w:tcPr>
          <w:p w14:paraId="5E435435" w14:textId="15760FBB" w:rsidR="009A60FE" w:rsidRPr="00831E10" w:rsidRDefault="004354F7" w:rsidP="00E90425">
            <w:pPr>
              <w:spacing w:before="40" w:after="40" w:line="240" w:lineRule="auto"/>
              <w:jc w:val="right"/>
              <w:rPr>
                <w:b/>
                <w:bCs/>
                <w:sz w:val="20"/>
                <w:szCs w:val="20"/>
              </w:rPr>
            </w:pPr>
            <w:r w:rsidRPr="004354F7">
              <w:rPr>
                <w:b/>
                <w:bCs/>
                <w:sz w:val="20"/>
                <w:szCs w:val="20"/>
              </w:rPr>
              <w:t>Frecuencia base</w:t>
            </w:r>
          </w:p>
        </w:tc>
        <w:tc>
          <w:tcPr>
            <w:tcW w:w="2359" w:type="dxa"/>
          </w:tcPr>
          <w:p w14:paraId="580270F6" w14:textId="3DFF406F" w:rsidR="009A60FE" w:rsidRPr="001D1FC7" w:rsidRDefault="004354F7" w:rsidP="00E90425">
            <w:pPr>
              <w:spacing w:before="40" w:after="40" w:line="240" w:lineRule="auto"/>
              <w:rPr>
                <w:sz w:val="20"/>
                <w:szCs w:val="20"/>
              </w:rPr>
            </w:pPr>
            <w:r w:rsidRPr="004354F7">
              <w:rPr>
                <w:sz w:val="20"/>
                <w:szCs w:val="20"/>
              </w:rPr>
              <w:t>2.4 GHz</w:t>
            </w:r>
          </w:p>
        </w:tc>
        <w:tc>
          <w:tcPr>
            <w:tcW w:w="2737" w:type="dxa"/>
          </w:tcPr>
          <w:p w14:paraId="70B462EF" w14:textId="3B882B7B" w:rsidR="009A60FE" w:rsidRPr="001D1FC7" w:rsidRDefault="004354F7" w:rsidP="00E90425">
            <w:pPr>
              <w:spacing w:before="40" w:after="40" w:line="240" w:lineRule="auto"/>
              <w:rPr>
                <w:sz w:val="20"/>
                <w:szCs w:val="20"/>
              </w:rPr>
            </w:pPr>
            <w:r w:rsidRPr="004354F7">
              <w:rPr>
                <w:sz w:val="20"/>
                <w:szCs w:val="20"/>
              </w:rPr>
              <w:t>3.3 GHz</w:t>
            </w:r>
          </w:p>
        </w:tc>
      </w:tr>
      <w:tr w:rsidR="009A60FE" w:rsidRPr="001D1FC7" w14:paraId="2FB7D79C" w14:textId="77777777" w:rsidTr="00CB1B54">
        <w:tc>
          <w:tcPr>
            <w:tcW w:w="3114" w:type="dxa"/>
          </w:tcPr>
          <w:p w14:paraId="7F8922CA" w14:textId="102D8F4A" w:rsidR="009A60FE" w:rsidRPr="00831E10" w:rsidRDefault="00CC6079" w:rsidP="00E90425">
            <w:pPr>
              <w:spacing w:before="40" w:after="40" w:line="240" w:lineRule="auto"/>
              <w:jc w:val="right"/>
              <w:rPr>
                <w:b/>
                <w:bCs/>
                <w:sz w:val="20"/>
                <w:szCs w:val="20"/>
              </w:rPr>
            </w:pPr>
            <w:r w:rsidRPr="00CC6079">
              <w:rPr>
                <w:b/>
                <w:bCs/>
                <w:sz w:val="20"/>
                <w:szCs w:val="20"/>
              </w:rPr>
              <w:t>La frecuencia máxima</w:t>
            </w:r>
          </w:p>
        </w:tc>
        <w:tc>
          <w:tcPr>
            <w:tcW w:w="2359" w:type="dxa"/>
          </w:tcPr>
          <w:p w14:paraId="4B08ABF3" w14:textId="3DCDD279" w:rsidR="009A60FE" w:rsidRPr="001D1FC7" w:rsidRDefault="00CC6079" w:rsidP="00E90425">
            <w:pPr>
              <w:spacing w:before="40" w:after="40" w:line="240" w:lineRule="auto"/>
              <w:rPr>
                <w:sz w:val="20"/>
                <w:szCs w:val="20"/>
              </w:rPr>
            </w:pPr>
            <w:r w:rsidRPr="00CC6079">
              <w:rPr>
                <w:sz w:val="20"/>
                <w:szCs w:val="20"/>
              </w:rPr>
              <w:t>5.1 GHz</w:t>
            </w:r>
          </w:p>
        </w:tc>
        <w:tc>
          <w:tcPr>
            <w:tcW w:w="2737" w:type="dxa"/>
          </w:tcPr>
          <w:p w14:paraId="26B959D4" w14:textId="24392797" w:rsidR="009A60FE" w:rsidRPr="001D1FC7" w:rsidRDefault="00CC6079" w:rsidP="00E90425">
            <w:pPr>
              <w:spacing w:before="40" w:after="40" w:line="240" w:lineRule="auto"/>
              <w:rPr>
                <w:sz w:val="20"/>
                <w:szCs w:val="20"/>
              </w:rPr>
            </w:pPr>
            <w:r w:rsidRPr="00CC6079">
              <w:rPr>
                <w:sz w:val="20"/>
                <w:szCs w:val="20"/>
              </w:rPr>
              <w:t>4.6 GHz</w:t>
            </w:r>
          </w:p>
        </w:tc>
      </w:tr>
      <w:tr w:rsidR="005F5DC7" w:rsidRPr="001D1FC7" w14:paraId="7A603281" w14:textId="77777777" w:rsidTr="00CB1B54">
        <w:tc>
          <w:tcPr>
            <w:tcW w:w="3114" w:type="dxa"/>
          </w:tcPr>
          <w:p w14:paraId="031366C2" w14:textId="59572828" w:rsidR="005F5DC7" w:rsidRPr="00CC6079" w:rsidRDefault="0085413C" w:rsidP="00E90425">
            <w:pPr>
              <w:spacing w:before="40" w:after="40" w:line="240" w:lineRule="auto"/>
              <w:jc w:val="right"/>
              <w:rPr>
                <w:b/>
                <w:bCs/>
                <w:sz w:val="20"/>
                <w:szCs w:val="20"/>
              </w:rPr>
            </w:pPr>
            <w:r w:rsidRPr="0085413C">
              <w:rPr>
                <w:b/>
                <w:bCs/>
                <w:sz w:val="20"/>
                <w:szCs w:val="20"/>
              </w:rPr>
              <w:t xml:space="preserve">Caché de nivel 1  </w:t>
            </w:r>
          </w:p>
        </w:tc>
        <w:tc>
          <w:tcPr>
            <w:tcW w:w="2359" w:type="dxa"/>
          </w:tcPr>
          <w:p w14:paraId="1A59C379" w14:textId="7F238587" w:rsidR="005F5DC7" w:rsidRPr="00CC6079" w:rsidRDefault="0085413C" w:rsidP="00E90425">
            <w:pPr>
              <w:spacing w:before="40" w:after="40" w:line="240" w:lineRule="auto"/>
              <w:rPr>
                <w:sz w:val="20"/>
                <w:szCs w:val="20"/>
              </w:rPr>
            </w:pPr>
            <w:r w:rsidRPr="0085413C">
              <w:rPr>
                <w:sz w:val="20"/>
                <w:szCs w:val="20"/>
              </w:rPr>
              <w:t>64K (por núcleo)</w:t>
            </w:r>
          </w:p>
        </w:tc>
        <w:tc>
          <w:tcPr>
            <w:tcW w:w="2737" w:type="dxa"/>
          </w:tcPr>
          <w:p w14:paraId="00ACA5C5" w14:textId="243FCF0D" w:rsidR="005F5DC7" w:rsidRPr="00CC6079" w:rsidRDefault="0085413C" w:rsidP="00E90425">
            <w:pPr>
              <w:spacing w:before="40" w:after="40" w:line="240" w:lineRule="auto"/>
              <w:rPr>
                <w:sz w:val="20"/>
                <w:szCs w:val="20"/>
              </w:rPr>
            </w:pPr>
            <w:r w:rsidRPr="0085413C">
              <w:rPr>
                <w:sz w:val="20"/>
                <w:szCs w:val="20"/>
              </w:rPr>
              <w:t>64K (por núcleo)</w:t>
            </w:r>
          </w:p>
        </w:tc>
      </w:tr>
      <w:tr w:rsidR="0085413C" w:rsidRPr="001D1FC7" w14:paraId="5E393A46" w14:textId="77777777" w:rsidTr="00CB1B54">
        <w:tc>
          <w:tcPr>
            <w:tcW w:w="3114" w:type="dxa"/>
          </w:tcPr>
          <w:p w14:paraId="54F8C169" w14:textId="07FB843D" w:rsidR="0085413C" w:rsidRPr="0085413C" w:rsidRDefault="003D023D" w:rsidP="00E90425">
            <w:pPr>
              <w:spacing w:before="40" w:after="40" w:line="240" w:lineRule="auto"/>
              <w:jc w:val="right"/>
              <w:rPr>
                <w:b/>
                <w:bCs/>
                <w:sz w:val="20"/>
                <w:szCs w:val="20"/>
              </w:rPr>
            </w:pPr>
            <w:r w:rsidRPr="003D023D">
              <w:rPr>
                <w:b/>
                <w:bCs/>
                <w:sz w:val="20"/>
                <w:szCs w:val="20"/>
              </w:rPr>
              <w:t>Caché de nivel 2</w:t>
            </w:r>
          </w:p>
        </w:tc>
        <w:tc>
          <w:tcPr>
            <w:tcW w:w="2359" w:type="dxa"/>
          </w:tcPr>
          <w:p w14:paraId="6620C51D" w14:textId="01B0C86F" w:rsidR="0085413C" w:rsidRPr="0085413C" w:rsidRDefault="003D023D" w:rsidP="00E90425">
            <w:pPr>
              <w:spacing w:before="40" w:after="40" w:line="240" w:lineRule="auto"/>
              <w:rPr>
                <w:sz w:val="20"/>
                <w:szCs w:val="20"/>
              </w:rPr>
            </w:pPr>
            <w:r w:rsidRPr="003D023D">
              <w:rPr>
                <w:sz w:val="20"/>
                <w:szCs w:val="20"/>
              </w:rPr>
              <w:t>256K (por núcleo)</w:t>
            </w:r>
          </w:p>
        </w:tc>
        <w:tc>
          <w:tcPr>
            <w:tcW w:w="2737" w:type="dxa"/>
          </w:tcPr>
          <w:p w14:paraId="1236DFED" w14:textId="09462820" w:rsidR="0085413C" w:rsidRPr="0085413C" w:rsidRDefault="003D023D" w:rsidP="00E90425">
            <w:pPr>
              <w:spacing w:before="40" w:after="40" w:line="240" w:lineRule="auto"/>
              <w:rPr>
                <w:sz w:val="20"/>
                <w:szCs w:val="20"/>
              </w:rPr>
            </w:pPr>
            <w:r w:rsidRPr="003D023D">
              <w:rPr>
                <w:sz w:val="20"/>
                <w:szCs w:val="20"/>
              </w:rPr>
              <w:t>512K (por núcleo)</w:t>
            </w:r>
          </w:p>
        </w:tc>
      </w:tr>
      <w:tr w:rsidR="00B07149" w:rsidRPr="001D1FC7" w14:paraId="0018B419" w14:textId="77777777" w:rsidTr="00CB1B54">
        <w:tc>
          <w:tcPr>
            <w:tcW w:w="3114" w:type="dxa"/>
          </w:tcPr>
          <w:p w14:paraId="65B2F399" w14:textId="02379349" w:rsidR="00B07149" w:rsidRPr="003D023D" w:rsidRDefault="003646F6" w:rsidP="00E90425">
            <w:pPr>
              <w:spacing w:before="40" w:after="40" w:line="240" w:lineRule="auto"/>
              <w:jc w:val="right"/>
              <w:rPr>
                <w:b/>
                <w:bCs/>
                <w:sz w:val="20"/>
                <w:szCs w:val="20"/>
              </w:rPr>
            </w:pPr>
            <w:r w:rsidRPr="003646F6">
              <w:rPr>
                <w:b/>
                <w:bCs/>
                <w:sz w:val="20"/>
                <w:szCs w:val="20"/>
              </w:rPr>
              <w:t>Caché de nivel 3</w:t>
            </w:r>
          </w:p>
        </w:tc>
        <w:tc>
          <w:tcPr>
            <w:tcW w:w="2359" w:type="dxa"/>
          </w:tcPr>
          <w:p w14:paraId="1D38123F" w14:textId="6B52745A" w:rsidR="00B07149" w:rsidRPr="003D023D" w:rsidRDefault="00AA1C2A" w:rsidP="00E90425">
            <w:pPr>
              <w:spacing w:before="40" w:after="40" w:line="240" w:lineRule="auto"/>
              <w:rPr>
                <w:sz w:val="20"/>
                <w:szCs w:val="20"/>
              </w:rPr>
            </w:pPr>
            <w:r w:rsidRPr="00AA1C2A">
              <w:rPr>
                <w:sz w:val="20"/>
                <w:szCs w:val="20"/>
              </w:rPr>
              <w:t>16 MB (total)</w:t>
            </w:r>
          </w:p>
        </w:tc>
        <w:tc>
          <w:tcPr>
            <w:tcW w:w="2737" w:type="dxa"/>
          </w:tcPr>
          <w:p w14:paraId="0B20B050" w14:textId="700A1725" w:rsidR="00B07149" w:rsidRPr="003D023D" w:rsidRDefault="001565FA" w:rsidP="00E90425">
            <w:pPr>
              <w:spacing w:before="40" w:after="40" w:line="240" w:lineRule="auto"/>
              <w:rPr>
                <w:sz w:val="20"/>
                <w:szCs w:val="20"/>
              </w:rPr>
            </w:pPr>
            <w:r w:rsidRPr="001565FA">
              <w:rPr>
                <w:sz w:val="20"/>
                <w:szCs w:val="20"/>
              </w:rPr>
              <w:t>16 MB (total)</w:t>
            </w:r>
          </w:p>
        </w:tc>
      </w:tr>
      <w:tr w:rsidR="0072374B" w:rsidRPr="001D1FC7" w14:paraId="41416546" w14:textId="77777777" w:rsidTr="00CB1B54">
        <w:tc>
          <w:tcPr>
            <w:tcW w:w="3114" w:type="dxa"/>
          </w:tcPr>
          <w:p w14:paraId="5E907810" w14:textId="09133781" w:rsidR="0072374B" w:rsidRPr="003646F6" w:rsidRDefault="000D361F" w:rsidP="00E90425">
            <w:pPr>
              <w:spacing w:before="40" w:after="40" w:line="240" w:lineRule="auto"/>
              <w:jc w:val="right"/>
              <w:rPr>
                <w:b/>
                <w:bCs/>
                <w:sz w:val="20"/>
                <w:szCs w:val="20"/>
              </w:rPr>
            </w:pPr>
            <w:r w:rsidRPr="000D361F">
              <w:rPr>
                <w:b/>
                <w:bCs/>
                <w:sz w:val="20"/>
                <w:szCs w:val="20"/>
              </w:rPr>
              <w:t>El proceso tecnológico</w:t>
            </w:r>
          </w:p>
        </w:tc>
        <w:tc>
          <w:tcPr>
            <w:tcW w:w="2359" w:type="dxa"/>
          </w:tcPr>
          <w:p w14:paraId="675AECB4" w14:textId="7E9D748D" w:rsidR="0072374B" w:rsidRPr="00AA1C2A" w:rsidRDefault="00DA2A52" w:rsidP="00E90425">
            <w:pPr>
              <w:spacing w:before="40" w:after="40" w:line="240" w:lineRule="auto"/>
              <w:rPr>
                <w:sz w:val="20"/>
                <w:szCs w:val="20"/>
              </w:rPr>
            </w:pPr>
            <w:r w:rsidRPr="00DA2A52">
              <w:rPr>
                <w:sz w:val="20"/>
                <w:szCs w:val="20"/>
              </w:rPr>
              <w:t xml:space="preserve">14 </w:t>
            </w:r>
            <w:proofErr w:type="spellStart"/>
            <w:r w:rsidRPr="00DA2A52">
              <w:rPr>
                <w:sz w:val="20"/>
                <w:szCs w:val="20"/>
              </w:rPr>
              <w:t>nm</w:t>
            </w:r>
            <w:proofErr w:type="spellEnd"/>
          </w:p>
        </w:tc>
        <w:tc>
          <w:tcPr>
            <w:tcW w:w="2737" w:type="dxa"/>
          </w:tcPr>
          <w:p w14:paraId="2637AF00" w14:textId="6FA3D376" w:rsidR="0072374B" w:rsidRPr="001565FA" w:rsidRDefault="00DA2A52" w:rsidP="00E90425">
            <w:pPr>
              <w:spacing w:before="40" w:after="40" w:line="240" w:lineRule="auto"/>
              <w:rPr>
                <w:sz w:val="20"/>
                <w:szCs w:val="20"/>
              </w:rPr>
            </w:pPr>
            <w:r>
              <w:rPr>
                <w:sz w:val="20"/>
                <w:szCs w:val="20"/>
              </w:rPr>
              <w:t>7nm</w:t>
            </w:r>
          </w:p>
        </w:tc>
      </w:tr>
      <w:tr w:rsidR="00580C48" w:rsidRPr="001D1FC7" w14:paraId="64EB32FC" w14:textId="77777777" w:rsidTr="00CB1B54">
        <w:tc>
          <w:tcPr>
            <w:tcW w:w="3114" w:type="dxa"/>
          </w:tcPr>
          <w:p w14:paraId="2A338CCB" w14:textId="7F6EA5DE" w:rsidR="00580C48" w:rsidRPr="000D361F" w:rsidRDefault="00630A37" w:rsidP="00E90425">
            <w:pPr>
              <w:spacing w:before="40" w:after="40" w:line="240" w:lineRule="auto"/>
              <w:jc w:val="right"/>
              <w:rPr>
                <w:b/>
                <w:bCs/>
                <w:sz w:val="20"/>
                <w:szCs w:val="20"/>
              </w:rPr>
            </w:pPr>
            <w:r w:rsidRPr="00630A37">
              <w:rPr>
                <w:b/>
                <w:bCs/>
                <w:sz w:val="20"/>
                <w:szCs w:val="20"/>
              </w:rPr>
              <w:t>Tamaño del dado (circuito integrado)</w:t>
            </w:r>
          </w:p>
        </w:tc>
        <w:tc>
          <w:tcPr>
            <w:tcW w:w="2359" w:type="dxa"/>
          </w:tcPr>
          <w:p w14:paraId="16AD1872" w14:textId="26797364" w:rsidR="00580C48" w:rsidRPr="00DA2A52" w:rsidRDefault="00DD04E1" w:rsidP="00E90425">
            <w:pPr>
              <w:spacing w:before="40" w:after="40" w:line="240" w:lineRule="auto"/>
              <w:rPr>
                <w:sz w:val="20"/>
                <w:szCs w:val="20"/>
              </w:rPr>
            </w:pPr>
            <w:r w:rsidRPr="00DD04E1">
              <w:rPr>
                <w:sz w:val="20"/>
                <w:szCs w:val="20"/>
              </w:rPr>
              <w:t xml:space="preserve">sin datos   </w:t>
            </w:r>
          </w:p>
        </w:tc>
        <w:tc>
          <w:tcPr>
            <w:tcW w:w="2737" w:type="dxa"/>
          </w:tcPr>
          <w:p w14:paraId="098F98F2" w14:textId="1C4C7921" w:rsidR="00580C48" w:rsidRDefault="00DD04E1" w:rsidP="00E90425">
            <w:pPr>
              <w:spacing w:before="40" w:after="40" w:line="240" w:lineRule="auto"/>
              <w:rPr>
                <w:sz w:val="20"/>
                <w:szCs w:val="20"/>
              </w:rPr>
            </w:pPr>
            <w:r w:rsidRPr="00DD04E1">
              <w:rPr>
                <w:sz w:val="20"/>
                <w:szCs w:val="20"/>
              </w:rPr>
              <w:t>156 mm2</w:t>
            </w:r>
          </w:p>
        </w:tc>
      </w:tr>
      <w:tr w:rsidR="00D64986" w:rsidRPr="001D1FC7" w14:paraId="0E4F465D" w14:textId="77777777" w:rsidTr="00CB1B54">
        <w:tc>
          <w:tcPr>
            <w:tcW w:w="3114" w:type="dxa"/>
          </w:tcPr>
          <w:p w14:paraId="4F873E42" w14:textId="406CE87D" w:rsidR="00D64986" w:rsidRPr="00630A37" w:rsidRDefault="007776FE" w:rsidP="00E90425">
            <w:pPr>
              <w:spacing w:before="40" w:after="40" w:line="240" w:lineRule="auto"/>
              <w:jc w:val="right"/>
              <w:rPr>
                <w:b/>
                <w:bCs/>
                <w:sz w:val="20"/>
                <w:szCs w:val="20"/>
              </w:rPr>
            </w:pPr>
            <w:r w:rsidRPr="007776FE">
              <w:rPr>
                <w:b/>
                <w:bCs/>
                <w:sz w:val="20"/>
                <w:szCs w:val="20"/>
              </w:rPr>
              <w:t>La temperatura máxima del núcleo</w:t>
            </w:r>
          </w:p>
        </w:tc>
        <w:tc>
          <w:tcPr>
            <w:tcW w:w="2359" w:type="dxa"/>
          </w:tcPr>
          <w:p w14:paraId="126C417F" w14:textId="11604B8A" w:rsidR="00D64986" w:rsidRPr="00DD04E1" w:rsidRDefault="008B66D5" w:rsidP="00E90425">
            <w:pPr>
              <w:spacing w:before="40" w:after="40" w:line="240" w:lineRule="auto"/>
              <w:rPr>
                <w:sz w:val="20"/>
                <w:szCs w:val="20"/>
              </w:rPr>
            </w:pPr>
            <w:r w:rsidRPr="008B66D5">
              <w:rPr>
                <w:sz w:val="20"/>
                <w:szCs w:val="20"/>
              </w:rPr>
              <w:t>100 °C</w:t>
            </w:r>
          </w:p>
        </w:tc>
        <w:tc>
          <w:tcPr>
            <w:tcW w:w="2737" w:type="dxa"/>
          </w:tcPr>
          <w:p w14:paraId="5E195E9B" w14:textId="317701EB" w:rsidR="00D64986" w:rsidRPr="00DD04E1" w:rsidRDefault="008B66D5" w:rsidP="00E90425">
            <w:pPr>
              <w:spacing w:before="40" w:after="40" w:line="240" w:lineRule="auto"/>
              <w:rPr>
                <w:sz w:val="20"/>
                <w:szCs w:val="20"/>
              </w:rPr>
            </w:pPr>
            <w:r w:rsidRPr="00DD04E1">
              <w:rPr>
                <w:sz w:val="20"/>
                <w:szCs w:val="20"/>
              </w:rPr>
              <w:t xml:space="preserve">sin datos   </w:t>
            </w:r>
          </w:p>
        </w:tc>
      </w:tr>
      <w:tr w:rsidR="00786A6F" w:rsidRPr="001D1FC7" w14:paraId="673843B3" w14:textId="77777777" w:rsidTr="00CB1B54">
        <w:tc>
          <w:tcPr>
            <w:tcW w:w="3114" w:type="dxa"/>
          </w:tcPr>
          <w:p w14:paraId="26F30F86" w14:textId="2A3C9246" w:rsidR="00786A6F" w:rsidRPr="007776FE" w:rsidRDefault="009B67DC" w:rsidP="00E90425">
            <w:pPr>
              <w:spacing w:before="40" w:after="40" w:line="240" w:lineRule="auto"/>
              <w:jc w:val="right"/>
              <w:rPr>
                <w:b/>
                <w:bCs/>
                <w:sz w:val="20"/>
                <w:szCs w:val="20"/>
              </w:rPr>
            </w:pPr>
            <w:r w:rsidRPr="009B67DC">
              <w:rPr>
                <w:b/>
                <w:bCs/>
                <w:sz w:val="20"/>
                <w:szCs w:val="20"/>
              </w:rPr>
              <w:t>La temperatura máxima de la carcasa (</w:t>
            </w:r>
            <w:proofErr w:type="spellStart"/>
            <w:r w:rsidRPr="009B67DC">
              <w:rPr>
                <w:b/>
                <w:bCs/>
                <w:sz w:val="20"/>
                <w:szCs w:val="20"/>
              </w:rPr>
              <w:t>TCase</w:t>
            </w:r>
            <w:proofErr w:type="spellEnd"/>
            <w:r w:rsidRPr="009B67DC">
              <w:rPr>
                <w:b/>
                <w:bCs/>
                <w:sz w:val="20"/>
                <w:szCs w:val="20"/>
              </w:rPr>
              <w:t>)</w:t>
            </w:r>
          </w:p>
        </w:tc>
        <w:tc>
          <w:tcPr>
            <w:tcW w:w="2359" w:type="dxa"/>
          </w:tcPr>
          <w:p w14:paraId="55A75647" w14:textId="136C21EA" w:rsidR="00786A6F" w:rsidRPr="008B66D5" w:rsidRDefault="00AE0329" w:rsidP="00E90425">
            <w:pPr>
              <w:spacing w:before="40" w:after="40" w:line="240" w:lineRule="auto"/>
              <w:rPr>
                <w:sz w:val="20"/>
                <w:szCs w:val="20"/>
              </w:rPr>
            </w:pPr>
            <w:r w:rsidRPr="00AE0329">
              <w:rPr>
                <w:sz w:val="20"/>
                <w:szCs w:val="20"/>
              </w:rPr>
              <w:t>72 °C</w:t>
            </w:r>
          </w:p>
        </w:tc>
        <w:tc>
          <w:tcPr>
            <w:tcW w:w="2737" w:type="dxa"/>
          </w:tcPr>
          <w:p w14:paraId="0FA5D064" w14:textId="26941638" w:rsidR="00786A6F" w:rsidRPr="00DD04E1" w:rsidRDefault="00F66DF2" w:rsidP="00E90425">
            <w:pPr>
              <w:spacing w:before="40" w:after="40" w:line="240" w:lineRule="auto"/>
              <w:rPr>
                <w:sz w:val="20"/>
                <w:szCs w:val="20"/>
              </w:rPr>
            </w:pPr>
            <w:r w:rsidRPr="00F66DF2">
              <w:rPr>
                <w:sz w:val="20"/>
                <w:szCs w:val="20"/>
              </w:rPr>
              <w:t>sin datos</w:t>
            </w:r>
          </w:p>
        </w:tc>
      </w:tr>
      <w:tr w:rsidR="00FB7912" w:rsidRPr="001D1FC7" w14:paraId="3F6B27B5" w14:textId="77777777" w:rsidTr="00CB1B54">
        <w:tc>
          <w:tcPr>
            <w:tcW w:w="3114" w:type="dxa"/>
          </w:tcPr>
          <w:p w14:paraId="05D0C949" w14:textId="106B394A" w:rsidR="00FB7912" w:rsidRPr="009B67DC" w:rsidRDefault="00FB7912" w:rsidP="00E90425">
            <w:pPr>
              <w:spacing w:before="40" w:after="40" w:line="240" w:lineRule="auto"/>
              <w:jc w:val="right"/>
              <w:rPr>
                <w:b/>
                <w:bCs/>
                <w:sz w:val="20"/>
                <w:szCs w:val="20"/>
              </w:rPr>
            </w:pPr>
            <w:r w:rsidRPr="00FB7912">
              <w:rPr>
                <w:b/>
                <w:bCs/>
                <w:sz w:val="20"/>
                <w:szCs w:val="20"/>
              </w:rPr>
              <w:t>Cantidad de los transistores</w:t>
            </w:r>
          </w:p>
        </w:tc>
        <w:tc>
          <w:tcPr>
            <w:tcW w:w="2359" w:type="dxa"/>
          </w:tcPr>
          <w:p w14:paraId="35C698D0" w14:textId="6686208D" w:rsidR="00FB7912" w:rsidRPr="00AE0329" w:rsidRDefault="00703050" w:rsidP="00E90425">
            <w:pPr>
              <w:spacing w:before="40" w:after="40" w:line="240" w:lineRule="auto"/>
              <w:rPr>
                <w:sz w:val="20"/>
                <w:szCs w:val="20"/>
              </w:rPr>
            </w:pPr>
            <w:r w:rsidRPr="00703050">
              <w:rPr>
                <w:sz w:val="20"/>
                <w:szCs w:val="20"/>
              </w:rPr>
              <w:t>sin datos</w:t>
            </w:r>
          </w:p>
        </w:tc>
        <w:tc>
          <w:tcPr>
            <w:tcW w:w="2737" w:type="dxa"/>
          </w:tcPr>
          <w:p w14:paraId="1EE12C3F" w14:textId="6416AC37" w:rsidR="00FB7912" w:rsidRPr="00F66DF2" w:rsidRDefault="00B556AE" w:rsidP="00E90425">
            <w:pPr>
              <w:spacing w:before="40" w:after="40" w:line="240" w:lineRule="auto"/>
              <w:rPr>
                <w:sz w:val="20"/>
                <w:szCs w:val="20"/>
              </w:rPr>
            </w:pPr>
            <w:r w:rsidRPr="00B556AE">
              <w:rPr>
                <w:sz w:val="20"/>
                <w:szCs w:val="20"/>
              </w:rPr>
              <w:t xml:space="preserve">9,800 </w:t>
            </w:r>
            <w:proofErr w:type="spellStart"/>
            <w:r w:rsidRPr="00B556AE">
              <w:rPr>
                <w:sz w:val="20"/>
                <w:szCs w:val="20"/>
              </w:rPr>
              <w:t>million</w:t>
            </w:r>
            <w:proofErr w:type="spellEnd"/>
          </w:p>
        </w:tc>
      </w:tr>
      <w:tr w:rsidR="005032B1" w:rsidRPr="001D1FC7" w14:paraId="41812EC5" w14:textId="77777777" w:rsidTr="00CB1B54">
        <w:tc>
          <w:tcPr>
            <w:tcW w:w="3114" w:type="dxa"/>
          </w:tcPr>
          <w:p w14:paraId="50D31DB5" w14:textId="6049A137" w:rsidR="005032B1" w:rsidRPr="00FB7912" w:rsidRDefault="005032B1" w:rsidP="00E90425">
            <w:pPr>
              <w:spacing w:before="40" w:after="40" w:line="240" w:lineRule="auto"/>
              <w:jc w:val="right"/>
              <w:rPr>
                <w:b/>
                <w:bCs/>
                <w:sz w:val="20"/>
                <w:szCs w:val="20"/>
              </w:rPr>
            </w:pPr>
            <w:r w:rsidRPr="005032B1">
              <w:rPr>
                <w:b/>
                <w:bCs/>
                <w:sz w:val="20"/>
                <w:szCs w:val="20"/>
              </w:rPr>
              <w:t>El soporte de 64 bits</w:t>
            </w:r>
          </w:p>
        </w:tc>
        <w:tc>
          <w:tcPr>
            <w:tcW w:w="2359" w:type="dxa"/>
          </w:tcPr>
          <w:p w14:paraId="4E278BCF" w14:textId="4C619AEC" w:rsidR="005032B1" w:rsidRPr="00703050" w:rsidRDefault="00B931E5" w:rsidP="00E90425">
            <w:pPr>
              <w:spacing w:before="40" w:after="40" w:line="240" w:lineRule="auto"/>
              <w:rPr>
                <w:sz w:val="20"/>
                <w:szCs w:val="20"/>
              </w:rPr>
            </w:pPr>
            <w:r>
              <w:rPr>
                <w:sz w:val="20"/>
                <w:szCs w:val="20"/>
              </w:rPr>
              <w:t>+</w:t>
            </w:r>
          </w:p>
        </w:tc>
        <w:tc>
          <w:tcPr>
            <w:tcW w:w="2737" w:type="dxa"/>
          </w:tcPr>
          <w:p w14:paraId="5E2B62FB" w14:textId="57812AD9" w:rsidR="005032B1" w:rsidRPr="00B556AE" w:rsidRDefault="00B931E5" w:rsidP="00E90425">
            <w:pPr>
              <w:spacing w:before="40" w:after="40" w:line="240" w:lineRule="auto"/>
              <w:rPr>
                <w:sz w:val="20"/>
                <w:szCs w:val="20"/>
              </w:rPr>
            </w:pPr>
            <w:r>
              <w:rPr>
                <w:sz w:val="20"/>
                <w:szCs w:val="20"/>
              </w:rPr>
              <w:t>+</w:t>
            </w:r>
          </w:p>
        </w:tc>
      </w:tr>
      <w:tr w:rsidR="00D92EC5" w:rsidRPr="001D1FC7" w14:paraId="6F79E8E1" w14:textId="77777777" w:rsidTr="00CB1B54">
        <w:tc>
          <w:tcPr>
            <w:tcW w:w="3114" w:type="dxa"/>
          </w:tcPr>
          <w:p w14:paraId="1FE12750" w14:textId="3DDC69E7" w:rsidR="00D92EC5" w:rsidRPr="005032B1" w:rsidRDefault="00D92EC5" w:rsidP="00E90425">
            <w:pPr>
              <w:spacing w:before="40" w:after="40" w:line="240" w:lineRule="auto"/>
              <w:jc w:val="right"/>
              <w:rPr>
                <w:b/>
                <w:bCs/>
                <w:sz w:val="20"/>
                <w:szCs w:val="20"/>
              </w:rPr>
            </w:pPr>
            <w:r w:rsidRPr="00D92EC5">
              <w:rPr>
                <w:b/>
                <w:bCs/>
                <w:sz w:val="20"/>
                <w:szCs w:val="20"/>
              </w:rPr>
              <w:t>El multiplicador desbloqueado</w:t>
            </w:r>
          </w:p>
        </w:tc>
        <w:tc>
          <w:tcPr>
            <w:tcW w:w="2359" w:type="dxa"/>
          </w:tcPr>
          <w:p w14:paraId="1BADFBFC" w14:textId="4746AA42" w:rsidR="00D92EC5" w:rsidRDefault="00A404E0" w:rsidP="00E90425">
            <w:pPr>
              <w:spacing w:before="40" w:after="40" w:line="240" w:lineRule="auto"/>
              <w:rPr>
                <w:sz w:val="20"/>
                <w:szCs w:val="20"/>
              </w:rPr>
            </w:pPr>
            <w:r>
              <w:rPr>
                <w:sz w:val="20"/>
                <w:szCs w:val="20"/>
              </w:rPr>
              <w:t>+</w:t>
            </w:r>
          </w:p>
        </w:tc>
        <w:tc>
          <w:tcPr>
            <w:tcW w:w="2737" w:type="dxa"/>
          </w:tcPr>
          <w:p w14:paraId="7CA8B6CE" w14:textId="7CFE710D" w:rsidR="00D92EC5" w:rsidRDefault="00A404E0" w:rsidP="00E90425">
            <w:pPr>
              <w:spacing w:before="40" w:after="40" w:line="240" w:lineRule="auto"/>
              <w:rPr>
                <w:sz w:val="20"/>
                <w:szCs w:val="20"/>
              </w:rPr>
            </w:pPr>
            <w:r>
              <w:rPr>
                <w:sz w:val="20"/>
                <w:szCs w:val="20"/>
              </w:rPr>
              <w:t>-</w:t>
            </w:r>
          </w:p>
        </w:tc>
      </w:tr>
    </w:tbl>
    <w:p w14:paraId="70DB6790" w14:textId="77777777" w:rsidR="008720D0" w:rsidRPr="008720D0" w:rsidRDefault="008720D0" w:rsidP="00B429A1">
      <w:pPr>
        <w:spacing w:before="160" w:line="276" w:lineRule="auto"/>
        <w:rPr>
          <w:b/>
          <w:bCs/>
        </w:rPr>
      </w:pPr>
      <w:r w:rsidRPr="008720D0">
        <w:rPr>
          <w:b/>
          <w:bCs/>
        </w:rPr>
        <w:t>Compatibilidad</w:t>
      </w:r>
    </w:p>
    <w:p w14:paraId="7B0605DB" w14:textId="1476C7FC" w:rsidR="0078503B" w:rsidRDefault="008720D0" w:rsidP="002A1F08">
      <w:pPr>
        <w:spacing w:before="120" w:after="120" w:line="276" w:lineRule="auto"/>
      </w:pPr>
      <w:r>
        <w:t>Información sobre la compatibilidad de Core i9</w:t>
      </w:r>
      <w:r>
        <w:t xml:space="preserve"> </w:t>
      </w:r>
      <w:r>
        <w:t>y Ryzen 9 con otros componentes del ordenador: placa base (busca el tipo de zócalo), fuente de alimentación (busca el consumo de energía), etc. Resulta útil para planificar la configuración de un futuro ordenador o para actualizar uno ya existente. Ten en cuenta que el consumo de energía de algunos procesadores puede superar ampliamente su TDP nominal, incluso sin overclocking. Algunos pueden incluso duplicar su térmica declarada, dado que la placa base permite ajustar los parámetros de potencia de la CPU.</w:t>
      </w:r>
    </w:p>
    <w:tbl>
      <w:tblPr>
        <w:tblStyle w:val="UNIR"/>
        <w:tblW w:w="0" w:type="auto"/>
        <w:tblLook w:val="04A0" w:firstRow="1" w:lastRow="0" w:firstColumn="1" w:lastColumn="0" w:noHBand="0" w:noVBand="1"/>
      </w:tblPr>
      <w:tblGrid>
        <w:gridCol w:w="3114"/>
        <w:gridCol w:w="2359"/>
        <w:gridCol w:w="2737"/>
      </w:tblGrid>
      <w:tr w:rsidR="002A1F08" w:rsidRPr="001D1FC7" w14:paraId="354FC798" w14:textId="77777777" w:rsidTr="00CB1B54">
        <w:tc>
          <w:tcPr>
            <w:tcW w:w="3114" w:type="dxa"/>
          </w:tcPr>
          <w:p w14:paraId="3936A3F1" w14:textId="1777623D" w:rsidR="002A1F08" w:rsidRPr="00831E10" w:rsidRDefault="002A1F08" w:rsidP="00E90425">
            <w:pPr>
              <w:spacing w:before="40" w:after="40" w:line="240" w:lineRule="auto"/>
              <w:jc w:val="right"/>
              <w:rPr>
                <w:b/>
                <w:bCs/>
                <w:sz w:val="20"/>
                <w:szCs w:val="20"/>
              </w:rPr>
            </w:pPr>
            <w:r w:rsidRPr="002A1F08">
              <w:rPr>
                <w:b/>
                <w:bCs/>
                <w:sz w:val="20"/>
                <w:szCs w:val="20"/>
              </w:rPr>
              <w:t>El número máximo de los procesadores en la configuración</w:t>
            </w:r>
          </w:p>
        </w:tc>
        <w:tc>
          <w:tcPr>
            <w:tcW w:w="2359" w:type="dxa"/>
          </w:tcPr>
          <w:p w14:paraId="003C28C6" w14:textId="4F6D94B4" w:rsidR="002A1F08" w:rsidRPr="001D1FC7" w:rsidRDefault="002A1F08" w:rsidP="00E90425">
            <w:pPr>
              <w:spacing w:before="40" w:after="40" w:line="240" w:lineRule="auto"/>
              <w:rPr>
                <w:sz w:val="20"/>
                <w:szCs w:val="20"/>
              </w:rPr>
            </w:pPr>
            <w:r>
              <w:rPr>
                <w:sz w:val="20"/>
                <w:szCs w:val="20"/>
              </w:rPr>
              <w:t>1</w:t>
            </w:r>
          </w:p>
        </w:tc>
        <w:tc>
          <w:tcPr>
            <w:tcW w:w="2737" w:type="dxa"/>
          </w:tcPr>
          <w:p w14:paraId="1EF4EDB4" w14:textId="14965CCB" w:rsidR="002A1F08" w:rsidRPr="001D1FC7" w:rsidRDefault="002A1F08" w:rsidP="00E90425">
            <w:pPr>
              <w:spacing w:before="40" w:after="40" w:line="240" w:lineRule="auto"/>
              <w:rPr>
                <w:sz w:val="20"/>
                <w:szCs w:val="20"/>
              </w:rPr>
            </w:pPr>
            <w:r>
              <w:rPr>
                <w:sz w:val="20"/>
                <w:szCs w:val="20"/>
              </w:rPr>
              <w:t>1</w:t>
            </w:r>
          </w:p>
        </w:tc>
      </w:tr>
      <w:tr w:rsidR="002A1F08" w:rsidRPr="001D1FC7" w14:paraId="4B80AB6F" w14:textId="77777777" w:rsidTr="00CB1B54">
        <w:tc>
          <w:tcPr>
            <w:tcW w:w="3114" w:type="dxa"/>
          </w:tcPr>
          <w:p w14:paraId="50A8D2BB" w14:textId="2E6E09E2" w:rsidR="002A1F08" w:rsidRPr="00831E10" w:rsidRDefault="00A251DD" w:rsidP="00E90425">
            <w:pPr>
              <w:spacing w:before="40" w:after="40" w:line="240" w:lineRule="auto"/>
              <w:jc w:val="right"/>
              <w:rPr>
                <w:b/>
                <w:bCs/>
                <w:sz w:val="20"/>
                <w:szCs w:val="20"/>
              </w:rPr>
            </w:pPr>
            <w:r w:rsidRPr="00A251DD">
              <w:rPr>
                <w:b/>
                <w:bCs/>
                <w:sz w:val="20"/>
                <w:szCs w:val="20"/>
              </w:rPr>
              <w:t>Socket</w:t>
            </w:r>
          </w:p>
        </w:tc>
        <w:tc>
          <w:tcPr>
            <w:tcW w:w="2359" w:type="dxa"/>
          </w:tcPr>
          <w:p w14:paraId="77A938D5" w14:textId="771FCE2E" w:rsidR="002A1F08" w:rsidRPr="001D1FC7" w:rsidRDefault="00A251DD" w:rsidP="00E90425">
            <w:pPr>
              <w:spacing w:before="40" w:after="40" w:line="240" w:lineRule="auto"/>
              <w:rPr>
                <w:sz w:val="20"/>
                <w:szCs w:val="20"/>
              </w:rPr>
            </w:pPr>
            <w:r w:rsidRPr="00A251DD">
              <w:rPr>
                <w:sz w:val="20"/>
                <w:szCs w:val="20"/>
              </w:rPr>
              <w:t>FCBGA1440</w:t>
            </w:r>
          </w:p>
        </w:tc>
        <w:tc>
          <w:tcPr>
            <w:tcW w:w="2737" w:type="dxa"/>
          </w:tcPr>
          <w:p w14:paraId="31F6289C" w14:textId="5C1ABB51" w:rsidR="002A1F08" w:rsidRPr="001D1FC7" w:rsidRDefault="00783A5C" w:rsidP="00E90425">
            <w:pPr>
              <w:spacing w:before="40" w:after="40" w:line="240" w:lineRule="auto"/>
              <w:rPr>
                <w:sz w:val="20"/>
                <w:szCs w:val="20"/>
              </w:rPr>
            </w:pPr>
            <w:r w:rsidRPr="00783A5C">
              <w:rPr>
                <w:sz w:val="20"/>
                <w:szCs w:val="20"/>
              </w:rPr>
              <w:t>FP6</w:t>
            </w:r>
          </w:p>
        </w:tc>
      </w:tr>
      <w:tr w:rsidR="002A1F08" w:rsidRPr="001D1FC7" w14:paraId="7312B2FE" w14:textId="77777777" w:rsidTr="00CB1B54">
        <w:tc>
          <w:tcPr>
            <w:tcW w:w="3114" w:type="dxa"/>
          </w:tcPr>
          <w:p w14:paraId="223D9519" w14:textId="160BE162" w:rsidR="002A1F08" w:rsidRPr="00831E10" w:rsidRDefault="009B47FA" w:rsidP="00E90425">
            <w:pPr>
              <w:spacing w:before="40" w:after="40" w:line="240" w:lineRule="auto"/>
              <w:jc w:val="right"/>
              <w:rPr>
                <w:b/>
                <w:bCs/>
                <w:sz w:val="20"/>
                <w:szCs w:val="20"/>
              </w:rPr>
            </w:pPr>
            <w:r w:rsidRPr="009B47FA">
              <w:rPr>
                <w:b/>
                <w:bCs/>
                <w:sz w:val="20"/>
                <w:szCs w:val="20"/>
              </w:rPr>
              <w:t xml:space="preserve">El consumo de </w:t>
            </w:r>
            <w:proofErr w:type="spellStart"/>
            <w:r w:rsidRPr="009B47FA">
              <w:rPr>
                <w:b/>
                <w:bCs/>
                <w:sz w:val="20"/>
                <w:szCs w:val="20"/>
              </w:rPr>
              <w:t>energia</w:t>
            </w:r>
            <w:proofErr w:type="spellEnd"/>
            <w:r w:rsidRPr="009B47FA">
              <w:rPr>
                <w:b/>
                <w:bCs/>
                <w:sz w:val="20"/>
                <w:szCs w:val="20"/>
              </w:rPr>
              <w:t xml:space="preserve"> (TDP)</w:t>
            </w:r>
          </w:p>
        </w:tc>
        <w:tc>
          <w:tcPr>
            <w:tcW w:w="2359" w:type="dxa"/>
          </w:tcPr>
          <w:p w14:paraId="2F8D9668" w14:textId="5C978A4F" w:rsidR="002A1F08" w:rsidRPr="001D1FC7" w:rsidRDefault="000036CA" w:rsidP="00E90425">
            <w:pPr>
              <w:spacing w:before="40" w:after="40" w:line="240" w:lineRule="auto"/>
              <w:rPr>
                <w:sz w:val="20"/>
                <w:szCs w:val="20"/>
              </w:rPr>
            </w:pPr>
            <w:r w:rsidRPr="000036CA">
              <w:rPr>
                <w:sz w:val="20"/>
                <w:szCs w:val="20"/>
              </w:rPr>
              <w:t xml:space="preserve">45 </w:t>
            </w:r>
            <w:proofErr w:type="gramStart"/>
            <w:r w:rsidRPr="000036CA">
              <w:rPr>
                <w:sz w:val="20"/>
                <w:szCs w:val="20"/>
              </w:rPr>
              <w:t>Watt</w:t>
            </w:r>
            <w:proofErr w:type="gramEnd"/>
            <w:r w:rsidRPr="000036CA">
              <w:rPr>
                <w:sz w:val="20"/>
                <w:szCs w:val="20"/>
              </w:rPr>
              <w:t xml:space="preserve"> </w:t>
            </w:r>
          </w:p>
        </w:tc>
        <w:tc>
          <w:tcPr>
            <w:tcW w:w="2737" w:type="dxa"/>
          </w:tcPr>
          <w:p w14:paraId="65CFE1B4" w14:textId="29726EA6" w:rsidR="002A1F08" w:rsidRPr="001D1FC7" w:rsidRDefault="000036CA" w:rsidP="00E90425">
            <w:pPr>
              <w:spacing w:before="40" w:after="40" w:line="240" w:lineRule="auto"/>
              <w:rPr>
                <w:sz w:val="20"/>
                <w:szCs w:val="20"/>
              </w:rPr>
            </w:pPr>
            <w:r w:rsidRPr="000036CA">
              <w:rPr>
                <w:sz w:val="20"/>
                <w:szCs w:val="20"/>
              </w:rPr>
              <w:t xml:space="preserve">45 </w:t>
            </w:r>
            <w:proofErr w:type="gramStart"/>
            <w:r w:rsidRPr="000036CA">
              <w:rPr>
                <w:sz w:val="20"/>
                <w:szCs w:val="20"/>
              </w:rPr>
              <w:t>Watt</w:t>
            </w:r>
            <w:proofErr w:type="gramEnd"/>
          </w:p>
        </w:tc>
      </w:tr>
    </w:tbl>
    <w:p w14:paraId="137A0ADE" w14:textId="5A7D0B23" w:rsidR="00A93F45" w:rsidRPr="00A93F45" w:rsidRDefault="00A93F45" w:rsidP="00B429A1">
      <w:pPr>
        <w:spacing w:before="160" w:line="276" w:lineRule="auto"/>
        <w:rPr>
          <w:b/>
          <w:bCs/>
        </w:rPr>
      </w:pPr>
      <w:r w:rsidRPr="00A93F45">
        <w:rPr>
          <w:b/>
          <w:bCs/>
        </w:rPr>
        <w:lastRenderedPageBreak/>
        <w:t xml:space="preserve">Tecnologías e </w:t>
      </w:r>
      <w:r w:rsidRPr="00A93F45">
        <w:rPr>
          <w:b/>
          <w:bCs/>
        </w:rPr>
        <w:t>instrucciones</w:t>
      </w:r>
      <w:r w:rsidRPr="00A93F45">
        <w:rPr>
          <w:b/>
          <w:bCs/>
        </w:rPr>
        <w:t xml:space="preserve"> adicionales</w:t>
      </w:r>
    </w:p>
    <w:p w14:paraId="138D7D31" w14:textId="0EC88491" w:rsidR="001A3ED8" w:rsidRDefault="00A93F45" w:rsidP="00CF2DFB">
      <w:pPr>
        <w:spacing w:before="120" w:after="120" w:line="276" w:lineRule="auto"/>
      </w:pPr>
      <w:r w:rsidRPr="00A93F45">
        <w:t>Aquí se enumeran Core i9</w:t>
      </w:r>
      <w:r w:rsidR="0028771D">
        <w:t xml:space="preserve"> </w:t>
      </w:r>
      <w:r w:rsidRPr="00A93F45">
        <w:t>y Ryzen 9</w:t>
      </w:r>
      <w:r w:rsidR="0028771D">
        <w:t xml:space="preserve"> </w:t>
      </w:r>
      <w:r w:rsidRPr="00A93F45">
        <w:t>las soluciones tecnológicas compatibles y los conjuntos de instrucciones adicionales. Esta información será necesaria si se requiere que el procesador soporta unas tecnologías específicas.</w:t>
      </w:r>
    </w:p>
    <w:tbl>
      <w:tblPr>
        <w:tblStyle w:val="UNIR"/>
        <w:tblW w:w="0" w:type="auto"/>
        <w:tblLook w:val="04A0" w:firstRow="1" w:lastRow="0" w:firstColumn="1" w:lastColumn="0" w:noHBand="0" w:noVBand="1"/>
      </w:tblPr>
      <w:tblGrid>
        <w:gridCol w:w="2972"/>
        <w:gridCol w:w="2501"/>
        <w:gridCol w:w="2737"/>
      </w:tblGrid>
      <w:tr w:rsidR="00CF2DFB" w:rsidRPr="001D1FC7" w14:paraId="4B24ECF0" w14:textId="77777777" w:rsidTr="00615975">
        <w:tc>
          <w:tcPr>
            <w:tcW w:w="2972" w:type="dxa"/>
          </w:tcPr>
          <w:p w14:paraId="3472FC57" w14:textId="535D0668" w:rsidR="00CF2DFB" w:rsidRPr="00831E10" w:rsidRDefault="00CF2DFB" w:rsidP="00CB1B54">
            <w:pPr>
              <w:spacing w:before="40" w:after="40" w:line="240" w:lineRule="auto"/>
              <w:jc w:val="right"/>
              <w:rPr>
                <w:b/>
                <w:bCs/>
                <w:sz w:val="20"/>
                <w:szCs w:val="20"/>
              </w:rPr>
            </w:pPr>
            <w:r w:rsidRPr="00CF2DFB">
              <w:rPr>
                <w:b/>
                <w:bCs/>
                <w:sz w:val="20"/>
                <w:szCs w:val="20"/>
              </w:rPr>
              <w:t>Instrucciones avanzadas</w:t>
            </w:r>
          </w:p>
        </w:tc>
        <w:tc>
          <w:tcPr>
            <w:tcW w:w="2501" w:type="dxa"/>
          </w:tcPr>
          <w:p w14:paraId="3A476627" w14:textId="4DD1CFD6" w:rsidR="00CF2DFB" w:rsidRPr="001D1FC7" w:rsidRDefault="00CF2DFB" w:rsidP="00615975">
            <w:pPr>
              <w:spacing w:before="40" w:after="40" w:line="240" w:lineRule="auto"/>
              <w:jc w:val="center"/>
              <w:rPr>
                <w:sz w:val="20"/>
                <w:szCs w:val="20"/>
              </w:rPr>
            </w:pPr>
            <w:r w:rsidRPr="00CF2DFB">
              <w:rPr>
                <w:sz w:val="20"/>
                <w:szCs w:val="20"/>
              </w:rPr>
              <w:t>Intel® SSE4.1, Intel® SSE4.2, Intel® AVX2</w:t>
            </w:r>
          </w:p>
        </w:tc>
        <w:tc>
          <w:tcPr>
            <w:tcW w:w="2737" w:type="dxa"/>
          </w:tcPr>
          <w:p w14:paraId="6026CA1F" w14:textId="43828ABB" w:rsidR="00CF2DFB" w:rsidRPr="001D1FC7" w:rsidRDefault="00CF2DFB" w:rsidP="00615975">
            <w:pPr>
              <w:spacing w:before="40" w:after="40" w:line="240" w:lineRule="auto"/>
              <w:jc w:val="center"/>
              <w:rPr>
                <w:sz w:val="20"/>
                <w:szCs w:val="20"/>
              </w:rPr>
            </w:pPr>
            <w:r w:rsidRPr="00CF2DFB">
              <w:rPr>
                <w:sz w:val="20"/>
                <w:szCs w:val="20"/>
              </w:rPr>
              <w:t>XFR, FMA3, SSE 4.2, AVX2, SMT</w:t>
            </w:r>
          </w:p>
        </w:tc>
      </w:tr>
      <w:tr w:rsidR="00CF2DFB" w:rsidRPr="001D1FC7" w14:paraId="0786773B" w14:textId="77777777" w:rsidTr="00615975">
        <w:tc>
          <w:tcPr>
            <w:tcW w:w="2972" w:type="dxa"/>
          </w:tcPr>
          <w:p w14:paraId="62A29FAF" w14:textId="015E06A7" w:rsidR="00CF2DFB" w:rsidRPr="00831E10" w:rsidRDefault="00615975" w:rsidP="00CB1B54">
            <w:pPr>
              <w:spacing w:before="40" w:after="40" w:line="240" w:lineRule="auto"/>
              <w:jc w:val="right"/>
              <w:rPr>
                <w:b/>
                <w:bCs/>
                <w:sz w:val="20"/>
                <w:szCs w:val="20"/>
              </w:rPr>
            </w:pPr>
            <w:r w:rsidRPr="00615975">
              <w:rPr>
                <w:b/>
                <w:bCs/>
                <w:sz w:val="20"/>
                <w:szCs w:val="20"/>
              </w:rPr>
              <w:t>AES-NI</w:t>
            </w:r>
          </w:p>
        </w:tc>
        <w:tc>
          <w:tcPr>
            <w:tcW w:w="2501" w:type="dxa"/>
          </w:tcPr>
          <w:p w14:paraId="13D4D704" w14:textId="3D89515A" w:rsidR="00CF2DFB" w:rsidRPr="001D1FC7" w:rsidRDefault="00615975" w:rsidP="00615975">
            <w:pPr>
              <w:spacing w:before="40" w:after="40" w:line="240" w:lineRule="auto"/>
              <w:jc w:val="center"/>
              <w:rPr>
                <w:sz w:val="20"/>
                <w:szCs w:val="20"/>
              </w:rPr>
            </w:pPr>
            <w:r>
              <w:rPr>
                <w:sz w:val="20"/>
                <w:szCs w:val="20"/>
              </w:rPr>
              <w:t>+</w:t>
            </w:r>
          </w:p>
        </w:tc>
        <w:tc>
          <w:tcPr>
            <w:tcW w:w="2737" w:type="dxa"/>
          </w:tcPr>
          <w:p w14:paraId="67497125" w14:textId="1D533F65" w:rsidR="00CF2DFB" w:rsidRPr="001D1FC7" w:rsidRDefault="00615975" w:rsidP="00615975">
            <w:pPr>
              <w:spacing w:before="40" w:after="40" w:line="240" w:lineRule="auto"/>
              <w:jc w:val="center"/>
              <w:rPr>
                <w:sz w:val="20"/>
                <w:szCs w:val="20"/>
              </w:rPr>
            </w:pPr>
            <w:r>
              <w:rPr>
                <w:sz w:val="20"/>
                <w:szCs w:val="20"/>
              </w:rPr>
              <w:t>+</w:t>
            </w:r>
          </w:p>
        </w:tc>
      </w:tr>
      <w:tr w:rsidR="00CF2DFB" w:rsidRPr="001D1FC7" w14:paraId="3F8A19D5" w14:textId="77777777" w:rsidTr="00615975">
        <w:tc>
          <w:tcPr>
            <w:tcW w:w="2972" w:type="dxa"/>
          </w:tcPr>
          <w:p w14:paraId="4C98BD4B" w14:textId="2409C808" w:rsidR="00CF2DFB" w:rsidRPr="00831E10" w:rsidRDefault="00615975" w:rsidP="00CB1B54">
            <w:pPr>
              <w:spacing w:before="40" w:after="40" w:line="240" w:lineRule="auto"/>
              <w:jc w:val="right"/>
              <w:rPr>
                <w:b/>
                <w:bCs/>
                <w:sz w:val="20"/>
                <w:szCs w:val="20"/>
              </w:rPr>
            </w:pPr>
            <w:r w:rsidRPr="00615975">
              <w:rPr>
                <w:b/>
                <w:bCs/>
                <w:sz w:val="20"/>
                <w:szCs w:val="20"/>
              </w:rPr>
              <w:t>AVX</w:t>
            </w:r>
          </w:p>
        </w:tc>
        <w:tc>
          <w:tcPr>
            <w:tcW w:w="2501" w:type="dxa"/>
          </w:tcPr>
          <w:p w14:paraId="1AA2BC31" w14:textId="04653F05" w:rsidR="00CF2DFB" w:rsidRPr="001D1FC7" w:rsidRDefault="00615975" w:rsidP="00615975">
            <w:pPr>
              <w:spacing w:before="40" w:after="40" w:line="240" w:lineRule="auto"/>
              <w:jc w:val="center"/>
              <w:rPr>
                <w:sz w:val="20"/>
                <w:szCs w:val="20"/>
              </w:rPr>
            </w:pPr>
            <w:r>
              <w:rPr>
                <w:sz w:val="20"/>
                <w:szCs w:val="20"/>
              </w:rPr>
              <w:t>+</w:t>
            </w:r>
          </w:p>
        </w:tc>
        <w:tc>
          <w:tcPr>
            <w:tcW w:w="2737" w:type="dxa"/>
          </w:tcPr>
          <w:p w14:paraId="701A6463" w14:textId="168AED7D" w:rsidR="00CF2DFB" w:rsidRPr="001D1FC7" w:rsidRDefault="00615975" w:rsidP="00615975">
            <w:pPr>
              <w:spacing w:before="40" w:after="40" w:line="240" w:lineRule="auto"/>
              <w:jc w:val="center"/>
              <w:rPr>
                <w:sz w:val="20"/>
                <w:szCs w:val="20"/>
              </w:rPr>
            </w:pPr>
            <w:r>
              <w:rPr>
                <w:sz w:val="20"/>
                <w:szCs w:val="20"/>
              </w:rPr>
              <w:t>+</w:t>
            </w:r>
          </w:p>
        </w:tc>
      </w:tr>
      <w:tr w:rsidR="00CD25F3" w:rsidRPr="001D1FC7" w14:paraId="5CBADEF2" w14:textId="77777777" w:rsidTr="00615975">
        <w:tc>
          <w:tcPr>
            <w:tcW w:w="2972" w:type="dxa"/>
          </w:tcPr>
          <w:p w14:paraId="2826D163" w14:textId="54495718" w:rsidR="00CD25F3" w:rsidRPr="00615975" w:rsidRDefault="00CD25F3" w:rsidP="00CB1B54">
            <w:pPr>
              <w:spacing w:before="40" w:after="40" w:line="240" w:lineRule="auto"/>
              <w:jc w:val="right"/>
              <w:rPr>
                <w:b/>
                <w:bCs/>
                <w:sz w:val="20"/>
                <w:szCs w:val="20"/>
              </w:rPr>
            </w:pPr>
            <w:r w:rsidRPr="00CD25F3">
              <w:rPr>
                <w:b/>
                <w:bCs/>
                <w:sz w:val="20"/>
                <w:szCs w:val="20"/>
              </w:rPr>
              <w:t>vPro</w:t>
            </w:r>
          </w:p>
        </w:tc>
        <w:tc>
          <w:tcPr>
            <w:tcW w:w="2501" w:type="dxa"/>
          </w:tcPr>
          <w:p w14:paraId="743B8546" w14:textId="6B6B1789" w:rsidR="00CD25F3" w:rsidRDefault="00B60D5C" w:rsidP="00615975">
            <w:pPr>
              <w:spacing w:before="40" w:after="40" w:line="240" w:lineRule="auto"/>
              <w:jc w:val="center"/>
              <w:rPr>
                <w:sz w:val="20"/>
                <w:szCs w:val="20"/>
              </w:rPr>
            </w:pPr>
            <w:r>
              <w:rPr>
                <w:sz w:val="20"/>
                <w:szCs w:val="20"/>
              </w:rPr>
              <w:t>-</w:t>
            </w:r>
          </w:p>
        </w:tc>
        <w:tc>
          <w:tcPr>
            <w:tcW w:w="2737" w:type="dxa"/>
          </w:tcPr>
          <w:p w14:paraId="2A74C51E" w14:textId="25C8C551" w:rsidR="00CD25F3" w:rsidRDefault="00F17FF0" w:rsidP="00615975">
            <w:pPr>
              <w:spacing w:before="40" w:after="40" w:line="240" w:lineRule="auto"/>
              <w:jc w:val="center"/>
              <w:rPr>
                <w:sz w:val="20"/>
                <w:szCs w:val="20"/>
              </w:rPr>
            </w:pPr>
            <w:r>
              <w:rPr>
                <w:sz w:val="20"/>
                <w:szCs w:val="20"/>
              </w:rPr>
              <w:t>s</w:t>
            </w:r>
            <w:r w:rsidR="00895E39">
              <w:rPr>
                <w:sz w:val="20"/>
                <w:szCs w:val="20"/>
              </w:rPr>
              <w:t>in datos</w:t>
            </w:r>
          </w:p>
        </w:tc>
      </w:tr>
      <w:tr w:rsidR="00D37D1D" w:rsidRPr="001D1FC7" w14:paraId="06151CCD" w14:textId="77777777" w:rsidTr="00615975">
        <w:tc>
          <w:tcPr>
            <w:tcW w:w="2972" w:type="dxa"/>
          </w:tcPr>
          <w:p w14:paraId="55A662D1" w14:textId="7A8A572F" w:rsidR="00D37D1D" w:rsidRPr="00CD25F3" w:rsidRDefault="00CD0386" w:rsidP="00CB1B54">
            <w:pPr>
              <w:spacing w:before="40" w:after="40" w:line="240" w:lineRule="auto"/>
              <w:jc w:val="right"/>
              <w:rPr>
                <w:b/>
                <w:bCs/>
                <w:sz w:val="20"/>
                <w:szCs w:val="20"/>
              </w:rPr>
            </w:pPr>
            <w:proofErr w:type="spellStart"/>
            <w:r w:rsidRPr="00CD0386">
              <w:rPr>
                <w:b/>
                <w:bCs/>
                <w:sz w:val="20"/>
                <w:szCs w:val="20"/>
              </w:rPr>
              <w:t>Enhanced</w:t>
            </w:r>
            <w:proofErr w:type="spellEnd"/>
            <w:r w:rsidRPr="00CD0386">
              <w:rPr>
                <w:b/>
                <w:bCs/>
                <w:sz w:val="20"/>
                <w:szCs w:val="20"/>
              </w:rPr>
              <w:t xml:space="preserve"> </w:t>
            </w:r>
            <w:proofErr w:type="spellStart"/>
            <w:r w:rsidRPr="00CD0386">
              <w:rPr>
                <w:b/>
                <w:bCs/>
                <w:sz w:val="20"/>
                <w:szCs w:val="20"/>
              </w:rPr>
              <w:t>SpeedStep</w:t>
            </w:r>
            <w:proofErr w:type="spellEnd"/>
            <w:r w:rsidRPr="00CD0386">
              <w:rPr>
                <w:b/>
                <w:bCs/>
                <w:sz w:val="20"/>
                <w:szCs w:val="20"/>
              </w:rPr>
              <w:t xml:space="preserve"> (EIST)</w:t>
            </w:r>
          </w:p>
        </w:tc>
        <w:tc>
          <w:tcPr>
            <w:tcW w:w="2501" w:type="dxa"/>
          </w:tcPr>
          <w:p w14:paraId="6B29D858" w14:textId="00285898" w:rsidR="00D37D1D" w:rsidRDefault="00CD0386" w:rsidP="00615975">
            <w:pPr>
              <w:spacing w:before="40" w:after="40" w:line="240" w:lineRule="auto"/>
              <w:jc w:val="center"/>
              <w:rPr>
                <w:sz w:val="20"/>
                <w:szCs w:val="20"/>
              </w:rPr>
            </w:pPr>
            <w:r w:rsidRPr="00CD0386">
              <w:rPr>
                <w:sz w:val="20"/>
                <w:szCs w:val="20"/>
              </w:rPr>
              <w:t xml:space="preserve">+ </w:t>
            </w:r>
          </w:p>
        </w:tc>
        <w:tc>
          <w:tcPr>
            <w:tcW w:w="2737" w:type="dxa"/>
          </w:tcPr>
          <w:p w14:paraId="3F5DA1CD" w14:textId="67DF3044" w:rsidR="00D37D1D" w:rsidRDefault="00CD0386" w:rsidP="00615975">
            <w:pPr>
              <w:spacing w:before="40" w:after="40" w:line="240" w:lineRule="auto"/>
              <w:jc w:val="center"/>
              <w:rPr>
                <w:sz w:val="20"/>
                <w:szCs w:val="20"/>
              </w:rPr>
            </w:pPr>
            <w:r w:rsidRPr="00CD0386">
              <w:rPr>
                <w:sz w:val="20"/>
                <w:szCs w:val="20"/>
              </w:rPr>
              <w:t>sin datos</w:t>
            </w:r>
          </w:p>
        </w:tc>
      </w:tr>
      <w:tr w:rsidR="009D2B96" w:rsidRPr="001D1FC7" w14:paraId="4D2E944D" w14:textId="77777777" w:rsidTr="00615975">
        <w:tc>
          <w:tcPr>
            <w:tcW w:w="2972" w:type="dxa"/>
          </w:tcPr>
          <w:p w14:paraId="5BE6592A" w14:textId="40850C96" w:rsidR="009D2B96" w:rsidRPr="00CD0386" w:rsidRDefault="00060079" w:rsidP="00CB1B54">
            <w:pPr>
              <w:spacing w:before="40" w:after="40" w:line="240" w:lineRule="auto"/>
              <w:jc w:val="right"/>
              <w:rPr>
                <w:b/>
                <w:bCs/>
                <w:sz w:val="20"/>
                <w:szCs w:val="20"/>
              </w:rPr>
            </w:pPr>
            <w:proofErr w:type="spellStart"/>
            <w:r w:rsidRPr="00060079">
              <w:rPr>
                <w:b/>
                <w:bCs/>
                <w:sz w:val="20"/>
                <w:szCs w:val="20"/>
              </w:rPr>
              <w:t>Speed</w:t>
            </w:r>
            <w:proofErr w:type="spellEnd"/>
            <w:r w:rsidRPr="00060079">
              <w:rPr>
                <w:b/>
                <w:bCs/>
                <w:sz w:val="20"/>
                <w:szCs w:val="20"/>
              </w:rPr>
              <w:t xml:space="preserve"> </w:t>
            </w:r>
            <w:proofErr w:type="spellStart"/>
            <w:r w:rsidRPr="00060079">
              <w:rPr>
                <w:b/>
                <w:bCs/>
                <w:sz w:val="20"/>
                <w:szCs w:val="20"/>
              </w:rPr>
              <w:t>Shift</w:t>
            </w:r>
            <w:proofErr w:type="spellEnd"/>
          </w:p>
        </w:tc>
        <w:tc>
          <w:tcPr>
            <w:tcW w:w="2501" w:type="dxa"/>
          </w:tcPr>
          <w:p w14:paraId="2EF77C80" w14:textId="7E70FBC4" w:rsidR="009D2B96" w:rsidRPr="00CD0386" w:rsidRDefault="00D17335" w:rsidP="00615975">
            <w:pPr>
              <w:spacing w:before="40" w:after="40" w:line="240" w:lineRule="auto"/>
              <w:jc w:val="center"/>
              <w:rPr>
                <w:sz w:val="20"/>
                <w:szCs w:val="20"/>
              </w:rPr>
            </w:pPr>
            <w:r w:rsidRPr="00CD0386">
              <w:rPr>
                <w:sz w:val="20"/>
                <w:szCs w:val="20"/>
              </w:rPr>
              <w:t>+</w:t>
            </w:r>
          </w:p>
        </w:tc>
        <w:tc>
          <w:tcPr>
            <w:tcW w:w="2737" w:type="dxa"/>
          </w:tcPr>
          <w:p w14:paraId="676FF59E" w14:textId="712ABC32" w:rsidR="009D2B96" w:rsidRPr="00CD0386" w:rsidRDefault="00D17335" w:rsidP="00615975">
            <w:pPr>
              <w:spacing w:before="40" w:after="40" w:line="240" w:lineRule="auto"/>
              <w:jc w:val="center"/>
              <w:rPr>
                <w:sz w:val="20"/>
                <w:szCs w:val="20"/>
              </w:rPr>
            </w:pPr>
            <w:r w:rsidRPr="00CD0386">
              <w:rPr>
                <w:sz w:val="20"/>
                <w:szCs w:val="20"/>
              </w:rPr>
              <w:t>sin datos</w:t>
            </w:r>
          </w:p>
        </w:tc>
      </w:tr>
      <w:tr w:rsidR="00F9304C" w:rsidRPr="001D1FC7" w14:paraId="02FCCA44" w14:textId="77777777" w:rsidTr="00615975">
        <w:tc>
          <w:tcPr>
            <w:tcW w:w="2972" w:type="dxa"/>
          </w:tcPr>
          <w:p w14:paraId="7797F725" w14:textId="07883CD7" w:rsidR="00F9304C" w:rsidRPr="00060079" w:rsidRDefault="00F9304C" w:rsidP="00CB1B54">
            <w:pPr>
              <w:spacing w:before="40" w:after="40" w:line="240" w:lineRule="auto"/>
              <w:jc w:val="right"/>
              <w:rPr>
                <w:b/>
                <w:bCs/>
                <w:sz w:val="20"/>
                <w:szCs w:val="20"/>
              </w:rPr>
            </w:pPr>
            <w:proofErr w:type="spellStart"/>
            <w:r w:rsidRPr="00F9304C">
              <w:rPr>
                <w:b/>
                <w:bCs/>
                <w:sz w:val="20"/>
                <w:szCs w:val="20"/>
              </w:rPr>
              <w:t>Hyper-Threading</w:t>
            </w:r>
            <w:proofErr w:type="spellEnd"/>
            <w:r w:rsidRPr="00F9304C">
              <w:rPr>
                <w:b/>
                <w:bCs/>
                <w:sz w:val="20"/>
                <w:szCs w:val="20"/>
              </w:rPr>
              <w:t xml:space="preserve"> </w:t>
            </w:r>
            <w:proofErr w:type="spellStart"/>
            <w:r w:rsidRPr="00F9304C">
              <w:rPr>
                <w:b/>
                <w:bCs/>
                <w:sz w:val="20"/>
                <w:szCs w:val="20"/>
              </w:rPr>
              <w:t>Technolog</w:t>
            </w:r>
            <w:r>
              <w:rPr>
                <w:b/>
                <w:bCs/>
                <w:sz w:val="20"/>
                <w:szCs w:val="20"/>
              </w:rPr>
              <w:t>y</w:t>
            </w:r>
            <w:proofErr w:type="spellEnd"/>
          </w:p>
        </w:tc>
        <w:tc>
          <w:tcPr>
            <w:tcW w:w="2501" w:type="dxa"/>
          </w:tcPr>
          <w:p w14:paraId="1BF14081" w14:textId="4F7798E5" w:rsidR="00F9304C" w:rsidRPr="00CD0386" w:rsidRDefault="00D17335" w:rsidP="00615975">
            <w:pPr>
              <w:spacing w:before="40" w:after="40" w:line="240" w:lineRule="auto"/>
              <w:jc w:val="center"/>
              <w:rPr>
                <w:sz w:val="20"/>
                <w:szCs w:val="20"/>
              </w:rPr>
            </w:pPr>
            <w:r w:rsidRPr="00CD0386">
              <w:rPr>
                <w:sz w:val="20"/>
                <w:szCs w:val="20"/>
              </w:rPr>
              <w:t>+</w:t>
            </w:r>
          </w:p>
        </w:tc>
        <w:tc>
          <w:tcPr>
            <w:tcW w:w="2737" w:type="dxa"/>
          </w:tcPr>
          <w:p w14:paraId="1144444C" w14:textId="0F82B4B7" w:rsidR="00F9304C" w:rsidRPr="00CD0386" w:rsidRDefault="00D17335" w:rsidP="00615975">
            <w:pPr>
              <w:spacing w:before="40" w:after="40" w:line="240" w:lineRule="auto"/>
              <w:jc w:val="center"/>
              <w:rPr>
                <w:sz w:val="20"/>
                <w:szCs w:val="20"/>
              </w:rPr>
            </w:pPr>
            <w:r w:rsidRPr="00CD0386">
              <w:rPr>
                <w:sz w:val="20"/>
                <w:szCs w:val="20"/>
              </w:rPr>
              <w:t>sin datos</w:t>
            </w:r>
          </w:p>
        </w:tc>
      </w:tr>
      <w:tr w:rsidR="006E6313" w:rsidRPr="001D1FC7" w14:paraId="6C47A72F" w14:textId="77777777" w:rsidTr="00615975">
        <w:tc>
          <w:tcPr>
            <w:tcW w:w="2972" w:type="dxa"/>
          </w:tcPr>
          <w:p w14:paraId="2D646326" w14:textId="0E8BF423" w:rsidR="006E6313" w:rsidRPr="00F9304C" w:rsidRDefault="00A07692" w:rsidP="00CB1B54">
            <w:pPr>
              <w:spacing w:before="40" w:after="40" w:line="240" w:lineRule="auto"/>
              <w:jc w:val="right"/>
              <w:rPr>
                <w:b/>
                <w:bCs/>
                <w:sz w:val="20"/>
                <w:szCs w:val="20"/>
              </w:rPr>
            </w:pPr>
            <w:r w:rsidRPr="00A07692">
              <w:rPr>
                <w:b/>
                <w:bCs/>
                <w:sz w:val="20"/>
                <w:szCs w:val="20"/>
              </w:rPr>
              <w:t xml:space="preserve">Idle </w:t>
            </w:r>
            <w:proofErr w:type="spellStart"/>
            <w:r w:rsidRPr="00A07692">
              <w:rPr>
                <w:b/>
                <w:bCs/>
                <w:sz w:val="20"/>
                <w:szCs w:val="20"/>
              </w:rPr>
              <w:t>States</w:t>
            </w:r>
            <w:proofErr w:type="spellEnd"/>
          </w:p>
        </w:tc>
        <w:tc>
          <w:tcPr>
            <w:tcW w:w="2501" w:type="dxa"/>
          </w:tcPr>
          <w:p w14:paraId="7F3C68DD" w14:textId="3A316B6C" w:rsidR="006E6313" w:rsidRPr="00CD0386" w:rsidRDefault="00D17335" w:rsidP="00615975">
            <w:pPr>
              <w:spacing w:before="40" w:after="40" w:line="240" w:lineRule="auto"/>
              <w:jc w:val="center"/>
              <w:rPr>
                <w:sz w:val="20"/>
                <w:szCs w:val="20"/>
              </w:rPr>
            </w:pPr>
            <w:r w:rsidRPr="00CD0386">
              <w:rPr>
                <w:sz w:val="20"/>
                <w:szCs w:val="20"/>
              </w:rPr>
              <w:t>+</w:t>
            </w:r>
          </w:p>
        </w:tc>
        <w:tc>
          <w:tcPr>
            <w:tcW w:w="2737" w:type="dxa"/>
          </w:tcPr>
          <w:p w14:paraId="4B8FF21A" w14:textId="245B8F59" w:rsidR="006E6313" w:rsidRPr="00CD0386" w:rsidRDefault="00D17335" w:rsidP="00615975">
            <w:pPr>
              <w:spacing w:before="40" w:after="40" w:line="240" w:lineRule="auto"/>
              <w:jc w:val="center"/>
              <w:rPr>
                <w:sz w:val="20"/>
                <w:szCs w:val="20"/>
              </w:rPr>
            </w:pPr>
            <w:r w:rsidRPr="00CD0386">
              <w:rPr>
                <w:sz w:val="20"/>
                <w:szCs w:val="20"/>
              </w:rPr>
              <w:t>sin datos</w:t>
            </w:r>
          </w:p>
        </w:tc>
      </w:tr>
      <w:tr w:rsidR="004E4470" w:rsidRPr="001D1FC7" w14:paraId="39ADF422" w14:textId="77777777" w:rsidTr="00615975">
        <w:tc>
          <w:tcPr>
            <w:tcW w:w="2972" w:type="dxa"/>
          </w:tcPr>
          <w:p w14:paraId="1BCDA754" w14:textId="5716FA35" w:rsidR="004E4470" w:rsidRPr="00A07692" w:rsidRDefault="004E4470" w:rsidP="00CB1B54">
            <w:pPr>
              <w:spacing w:before="40" w:after="40" w:line="240" w:lineRule="auto"/>
              <w:jc w:val="right"/>
              <w:rPr>
                <w:b/>
                <w:bCs/>
                <w:sz w:val="20"/>
                <w:szCs w:val="20"/>
              </w:rPr>
            </w:pPr>
            <w:proofErr w:type="spellStart"/>
            <w:r w:rsidRPr="004E4470">
              <w:rPr>
                <w:b/>
                <w:bCs/>
                <w:sz w:val="20"/>
                <w:szCs w:val="20"/>
              </w:rPr>
              <w:t>Thermal</w:t>
            </w:r>
            <w:proofErr w:type="spellEnd"/>
            <w:r w:rsidRPr="004E4470">
              <w:rPr>
                <w:b/>
                <w:bCs/>
                <w:sz w:val="20"/>
                <w:szCs w:val="20"/>
              </w:rPr>
              <w:t xml:space="preserve"> </w:t>
            </w:r>
            <w:proofErr w:type="spellStart"/>
            <w:r w:rsidRPr="004E4470">
              <w:rPr>
                <w:b/>
                <w:bCs/>
                <w:sz w:val="20"/>
                <w:szCs w:val="20"/>
              </w:rPr>
              <w:t>Monitoring</w:t>
            </w:r>
            <w:proofErr w:type="spellEnd"/>
          </w:p>
        </w:tc>
        <w:tc>
          <w:tcPr>
            <w:tcW w:w="2501" w:type="dxa"/>
          </w:tcPr>
          <w:p w14:paraId="3B98F25F" w14:textId="14F2ED19" w:rsidR="004E4470" w:rsidRPr="00CD0386" w:rsidRDefault="00D17335" w:rsidP="00615975">
            <w:pPr>
              <w:spacing w:before="40" w:after="40" w:line="240" w:lineRule="auto"/>
              <w:jc w:val="center"/>
              <w:rPr>
                <w:sz w:val="20"/>
                <w:szCs w:val="20"/>
              </w:rPr>
            </w:pPr>
            <w:r w:rsidRPr="00CD0386">
              <w:rPr>
                <w:sz w:val="20"/>
                <w:szCs w:val="20"/>
              </w:rPr>
              <w:t>+</w:t>
            </w:r>
          </w:p>
        </w:tc>
        <w:tc>
          <w:tcPr>
            <w:tcW w:w="2737" w:type="dxa"/>
          </w:tcPr>
          <w:p w14:paraId="7596EA78" w14:textId="275B2533" w:rsidR="004E4470" w:rsidRPr="00CD0386" w:rsidRDefault="00D17335" w:rsidP="00615975">
            <w:pPr>
              <w:spacing w:before="40" w:after="40" w:line="240" w:lineRule="auto"/>
              <w:jc w:val="center"/>
              <w:rPr>
                <w:sz w:val="20"/>
                <w:szCs w:val="20"/>
              </w:rPr>
            </w:pPr>
            <w:r w:rsidRPr="00D17335">
              <w:rPr>
                <w:sz w:val="20"/>
                <w:szCs w:val="20"/>
              </w:rPr>
              <w:t>-</w:t>
            </w:r>
          </w:p>
        </w:tc>
      </w:tr>
      <w:tr w:rsidR="00A10C28" w:rsidRPr="001D1FC7" w14:paraId="0DBFC3BE" w14:textId="77777777" w:rsidTr="00615975">
        <w:tc>
          <w:tcPr>
            <w:tcW w:w="2972" w:type="dxa"/>
          </w:tcPr>
          <w:p w14:paraId="46694BFC" w14:textId="2F8481D3" w:rsidR="00A10C28" w:rsidRPr="004E4470" w:rsidRDefault="00A10C28" w:rsidP="00CB1B54">
            <w:pPr>
              <w:spacing w:before="40" w:after="40" w:line="240" w:lineRule="auto"/>
              <w:jc w:val="right"/>
              <w:rPr>
                <w:b/>
                <w:bCs/>
                <w:sz w:val="20"/>
                <w:szCs w:val="20"/>
              </w:rPr>
            </w:pPr>
            <w:r w:rsidRPr="00A10C28">
              <w:rPr>
                <w:b/>
                <w:bCs/>
                <w:sz w:val="20"/>
                <w:szCs w:val="20"/>
              </w:rPr>
              <w:t xml:space="preserve">Flex </w:t>
            </w:r>
            <w:proofErr w:type="spellStart"/>
            <w:r w:rsidRPr="00A10C28">
              <w:rPr>
                <w:b/>
                <w:bCs/>
                <w:sz w:val="20"/>
                <w:szCs w:val="20"/>
              </w:rPr>
              <w:t>Memory</w:t>
            </w:r>
            <w:proofErr w:type="spellEnd"/>
            <w:r w:rsidRPr="00A10C28">
              <w:rPr>
                <w:b/>
                <w:bCs/>
                <w:sz w:val="20"/>
                <w:szCs w:val="20"/>
              </w:rPr>
              <w:t xml:space="preserve"> Access</w:t>
            </w:r>
          </w:p>
        </w:tc>
        <w:tc>
          <w:tcPr>
            <w:tcW w:w="2501" w:type="dxa"/>
          </w:tcPr>
          <w:p w14:paraId="5094D411" w14:textId="467E89E9" w:rsidR="00A10C28" w:rsidRPr="00CD0386" w:rsidRDefault="00D17335" w:rsidP="00615975">
            <w:pPr>
              <w:spacing w:before="40" w:after="40" w:line="240" w:lineRule="auto"/>
              <w:jc w:val="center"/>
              <w:rPr>
                <w:sz w:val="20"/>
                <w:szCs w:val="20"/>
              </w:rPr>
            </w:pPr>
            <w:r w:rsidRPr="00CD0386">
              <w:rPr>
                <w:sz w:val="20"/>
                <w:szCs w:val="20"/>
              </w:rPr>
              <w:t>+</w:t>
            </w:r>
          </w:p>
        </w:tc>
        <w:tc>
          <w:tcPr>
            <w:tcW w:w="2737" w:type="dxa"/>
          </w:tcPr>
          <w:p w14:paraId="789881FD" w14:textId="67970C04" w:rsidR="00A10C28" w:rsidRPr="00CD0386" w:rsidRDefault="00D17335" w:rsidP="00615975">
            <w:pPr>
              <w:spacing w:before="40" w:after="40" w:line="240" w:lineRule="auto"/>
              <w:jc w:val="center"/>
              <w:rPr>
                <w:sz w:val="20"/>
                <w:szCs w:val="20"/>
              </w:rPr>
            </w:pPr>
            <w:r w:rsidRPr="00CD0386">
              <w:rPr>
                <w:sz w:val="20"/>
                <w:szCs w:val="20"/>
              </w:rPr>
              <w:t>sin datos</w:t>
            </w:r>
          </w:p>
        </w:tc>
      </w:tr>
      <w:tr w:rsidR="008024CE" w:rsidRPr="001D1FC7" w14:paraId="06D72997" w14:textId="77777777" w:rsidTr="00615975">
        <w:tc>
          <w:tcPr>
            <w:tcW w:w="2972" w:type="dxa"/>
          </w:tcPr>
          <w:p w14:paraId="5D979805" w14:textId="2E5F7B8B" w:rsidR="008024CE" w:rsidRPr="00A10C28" w:rsidRDefault="008024CE" w:rsidP="00CB1B54">
            <w:pPr>
              <w:spacing w:before="40" w:after="40" w:line="240" w:lineRule="auto"/>
              <w:jc w:val="right"/>
              <w:rPr>
                <w:b/>
                <w:bCs/>
                <w:sz w:val="20"/>
                <w:szCs w:val="20"/>
              </w:rPr>
            </w:pPr>
            <w:r w:rsidRPr="008024CE">
              <w:rPr>
                <w:b/>
                <w:bCs/>
                <w:sz w:val="20"/>
                <w:szCs w:val="20"/>
              </w:rPr>
              <w:t xml:space="preserve">Turbo </w:t>
            </w:r>
            <w:proofErr w:type="spellStart"/>
            <w:r w:rsidRPr="008024CE">
              <w:rPr>
                <w:b/>
                <w:bCs/>
                <w:sz w:val="20"/>
                <w:szCs w:val="20"/>
              </w:rPr>
              <w:t>Boost</w:t>
            </w:r>
            <w:proofErr w:type="spellEnd"/>
            <w:r w:rsidRPr="008024CE">
              <w:rPr>
                <w:b/>
                <w:bCs/>
                <w:sz w:val="20"/>
                <w:szCs w:val="20"/>
              </w:rPr>
              <w:t xml:space="preserve"> Max</w:t>
            </w:r>
          </w:p>
        </w:tc>
        <w:tc>
          <w:tcPr>
            <w:tcW w:w="2501" w:type="dxa"/>
          </w:tcPr>
          <w:p w14:paraId="1BAFE0DE" w14:textId="7F7D8176" w:rsidR="008024CE" w:rsidRPr="00CD0386" w:rsidRDefault="00D17335" w:rsidP="00615975">
            <w:pPr>
              <w:spacing w:before="40" w:after="40" w:line="240" w:lineRule="auto"/>
              <w:jc w:val="center"/>
              <w:rPr>
                <w:sz w:val="20"/>
                <w:szCs w:val="20"/>
              </w:rPr>
            </w:pPr>
            <w:r w:rsidRPr="00CD0386">
              <w:rPr>
                <w:sz w:val="20"/>
                <w:szCs w:val="20"/>
              </w:rPr>
              <w:t>+</w:t>
            </w:r>
          </w:p>
        </w:tc>
        <w:tc>
          <w:tcPr>
            <w:tcW w:w="2737" w:type="dxa"/>
          </w:tcPr>
          <w:p w14:paraId="45527173" w14:textId="28B4E89F" w:rsidR="008024CE" w:rsidRPr="00CD0386" w:rsidRDefault="00D17335" w:rsidP="00615975">
            <w:pPr>
              <w:spacing w:before="40" w:after="40" w:line="240" w:lineRule="auto"/>
              <w:jc w:val="center"/>
              <w:rPr>
                <w:sz w:val="20"/>
                <w:szCs w:val="20"/>
              </w:rPr>
            </w:pPr>
            <w:r w:rsidRPr="00CD0386">
              <w:rPr>
                <w:sz w:val="20"/>
                <w:szCs w:val="20"/>
              </w:rPr>
              <w:t>sin datos</w:t>
            </w:r>
          </w:p>
        </w:tc>
      </w:tr>
    </w:tbl>
    <w:p w14:paraId="678732CA" w14:textId="77777777" w:rsidR="001A3ED8" w:rsidRPr="001A3ED8" w:rsidRDefault="001A3ED8" w:rsidP="00B429A1">
      <w:pPr>
        <w:spacing w:before="160" w:line="276" w:lineRule="auto"/>
        <w:rPr>
          <w:b/>
          <w:bCs/>
        </w:rPr>
      </w:pPr>
      <w:r w:rsidRPr="001A3ED8">
        <w:rPr>
          <w:b/>
          <w:bCs/>
        </w:rPr>
        <w:t>Tecnologías de seguridad</w:t>
      </w:r>
    </w:p>
    <w:p w14:paraId="040AE62A" w14:textId="175DF7EC" w:rsidR="001A3ED8" w:rsidRDefault="001A3ED8" w:rsidP="00F606F2">
      <w:pPr>
        <w:spacing w:before="120" w:after="120" w:line="276" w:lineRule="auto"/>
      </w:pPr>
      <w:r>
        <w:t>Las tecnologías integradas en Core i9 y Ryzen 9</w:t>
      </w:r>
      <w:r w:rsidR="00365434">
        <w:t xml:space="preserve"> </w:t>
      </w:r>
      <w:r>
        <w:t>que aumentan la seguridad del sistema diseñadas, por ejemplo, para proteger contra los hackers.</w:t>
      </w:r>
    </w:p>
    <w:tbl>
      <w:tblPr>
        <w:tblStyle w:val="UNIR"/>
        <w:tblW w:w="0" w:type="auto"/>
        <w:tblLook w:val="04A0" w:firstRow="1" w:lastRow="0" w:firstColumn="1" w:lastColumn="0" w:noHBand="0" w:noVBand="1"/>
      </w:tblPr>
      <w:tblGrid>
        <w:gridCol w:w="2972"/>
        <w:gridCol w:w="2501"/>
        <w:gridCol w:w="2737"/>
      </w:tblGrid>
      <w:tr w:rsidR="00F606F2" w:rsidRPr="001D1FC7" w14:paraId="26C6946A" w14:textId="77777777" w:rsidTr="00CB1B54">
        <w:tc>
          <w:tcPr>
            <w:tcW w:w="2972" w:type="dxa"/>
          </w:tcPr>
          <w:p w14:paraId="20219A8F" w14:textId="03B84CDA" w:rsidR="00F606F2" w:rsidRPr="00831E10" w:rsidRDefault="00F606F2" w:rsidP="00CB1B54">
            <w:pPr>
              <w:spacing w:before="40" w:after="40" w:line="240" w:lineRule="auto"/>
              <w:jc w:val="right"/>
              <w:rPr>
                <w:b/>
                <w:bCs/>
                <w:sz w:val="20"/>
                <w:szCs w:val="20"/>
              </w:rPr>
            </w:pPr>
            <w:r w:rsidRPr="00F606F2">
              <w:rPr>
                <w:b/>
                <w:bCs/>
                <w:sz w:val="20"/>
                <w:szCs w:val="20"/>
              </w:rPr>
              <w:t>TXT</w:t>
            </w:r>
          </w:p>
        </w:tc>
        <w:tc>
          <w:tcPr>
            <w:tcW w:w="2501" w:type="dxa"/>
          </w:tcPr>
          <w:p w14:paraId="44331633" w14:textId="2F8AEA4A" w:rsidR="00F606F2" w:rsidRPr="001D1FC7" w:rsidRDefault="00F606F2" w:rsidP="00CB1B54">
            <w:pPr>
              <w:spacing w:before="40" w:after="40" w:line="240" w:lineRule="auto"/>
              <w:jc w:val="center"/>
              <w:rPr>
                <w:sz w:val="20"/>
                <w:szCs w:val="20"/>
              </w:rPr>
            </w:pPr>
            <w:r>
              <w:rPr>
                <w:sz w:val="20"/>
                <w:szCs w:val="20"/>
              </w:rPr>
              <w:t>+</w:t>
            </w:r>
          </w:p>
        </w:tc>
        <w:tc>
          <w:tcPr>
            <w:tcW w:w="2737" w:type="dxa"/>
          </w:tcPr>
          <w:p w14:paraId="76E7697B" w14:textId="36B8E40E" w:rsidR="00F606F2" w:rsidRPr="001D1FC7" w:rsidRDefault="00F606F2" w:rsidP="00CB1B54">
            <w:pPr>
              <w:spacing w:before="40" w:after="40" w:line="240" w:lineRule="auto"/>
              <w:jc w:val="center"/>
              <w:rPr>
                <w:sz w:val="20"/>
                <w:szCs w:val="20"/>
              </w:rPr>
            </w:pPr>
            <w:r>
              <w:rPr>
                <w:sz w:val="20"/>
                <w:szCs w:val="20"/>
              </w:rPr>
              <w:t>sin datos</w:t>
            </w:r>
          </w:p>
        </w:tc>
      </w:tr>
      <w:tr w:rsidR="00F606F2" w:rsidRPr="001D1FC7" w14:paraId="18D1E403" w14:textId="77777777" w:rsidTr="00CB1B54">
        <w:tc>
          <w:tcPr>
            <w:tcW w:w="2972" w:type="dxa"/>
          </w:tcPr>
          <w:p w14:paraId="2B385C62" w14:textId="63A2E60B" w:rsidR="00F606F2" w:rsidRPr="00831E10" w:rsidRDefault="00F606F2" w:rsidP="00CB1B54">
            <w:pPr>
              <w:spacing w:before="40" w:after="40" w:line="240" w:lineRule="auto"/>
              <w:jc w:val="right"/>
              <w:rPr>
                <w:b/>
                <w:bCs/>
                <w:sz w:val="20"/>
                <w:szCs w:val="20"/>
              </w:rPr>
            </w:pPr>
            <w:r w:rsidRPr="00F606F2">
              <w:rPr>
                <w:b/>
                <w:bCs/>
                <w:sz w:val="20"/>
                <w:szCs w:val="20"/>
              </w:rPr>
              <w:t>EDB</w:t>
            </w:r>
          </w:p>
        </w:tc>
        <w:tc>
          <w:tcPr>
            <w:tcW w:w="2501" w:type="dxa"/>
          </w:tcPr>
          <w:p w14:paraId="2C3CE615" w14:textId="77777777" w:rsidR="00F606F2" w:rsidRPr="001D1FC7" w:rsidRDefault="00F606F2" w:rsidP="00CB1B54">
            <w:pPr>
              <w:spacing w:before="40" w:after="40" w:line="240" w:lineRule="auto"/>
              <w:jc w:val="center"/>
              <w:rPr>
                <w:sz w:val="20"/>
                <w:szCs w:val="20"/>
              </w:rPr>
            </w:pPr>
            <w:r>
              <w:rPr>
                <w:sz w:val="20"/>
                <w:szCs w:val="20"/>
              </w:rPr>
              <w:t>+</w:t>
            </w:r>
          </w:p>
        </w:tc>
        <w:tc>
          <w:tcPr>
            <w:tcW w:w="2737" w:type="dxa"/>
          </w:tcPr>
          <w:p w14:paraId="37537C3C" w14:textId="40C2417E" w:rsidR="00F606F2" w:rsidRPr="001D1FC7" w:rsidRDefault="00F606F2" w:rsidP="00CB1B54">
            <w:pPr>
              <w:spacing w:before="40" w:after="40" w:line="240" w:lineRule="auto"/>
              <w:jc w:val="center"/>
              <w:rPr>
                <w:sz w:val="20"/>
                <w:szCs w:val="20"/>
              </w:rPr>
            </w:pPr>
            <w:r>
              <w:rPr>
                <w:sz w:val="20"/>
                <w:szCs w:val="20"/>
              </w:rPr>
              <w:t>sin datos</w:t>
            </w:r>
          </w:p>
        </w:tc>
      </w:tr>
      <w:tr w:rsidR="00F606F2" w:rsidRPr="001D1FC7" w14:paraId="0549F0B2" w14:textId="77777777" w:rsidTr="00CB1B54">
        <w:tc>
          <w:tcPr>
            <w:tcW w:w="2972" w:type="dxa"/>
          </w:tcPr>
          <w:p w14:paraId="4725153D" w14:textId="14318DB9" w:rsidR="00F606F2" w:rsidRPr="00831E10" w:rsidRDefault="00F606F2" w:rsidP="00CB1B54">
            <w:pPr>
              <w:spacing w:before="40" w:after="40" w:line="240" w:lineRule="auto"/>
              <w:jc w:val="right"/>
              <w:rPr>
                <w:b/>
                <w:bCs/>
                <w:sz w:val="20"/>
                <w:szCs w:val="20"/>
              </w:rPr>
            </w:pPr>
            <w:proofErr w:type="spellStart"/>
            <w:r w:rsidRPr="00F606F2">
              <w:rPr>
                <w:b/>
                <w:bCs/>
                <w:sz w:val="20"/>
                <w:szCs w:val="20"/>
              </w:rPr>
              <w:t>Secure</w:t>
            </w:r>
            <w:proofErr w:type="spellEnd"/>
            <w:r w:rsidRPr="00F606F2">
              <w:rPr>
                <w:b/>
                <w:bCs/>
                <w:sz w:val="20"/>
                <w:szCs w:val="20"/>
              </w:rPr>
              <w:t xml:space="preserve"> Key</w:t>
            </w:r>
          </w:p>
        </w:tc>
        <w:tc>
          <w:tcPr>
            <w:tcW w:w="2501" w:type="dxa"/>
          </w:tcPr>
          <w:p w14:paraId="74ACB04E" w14:textId="77777777" w:rsidR="00F606F2" w:rsidRPr="001D1FC7" w:rsidRDefault="00F606F2" w:rsidP="00CB1B54">
            <w:pPr>
              <w:spacing w:before="40" w:after="40" w:line="240" w:lineRule="auto"/>
              <w:jc w:val="center"/>
              <w:rPr>
                <w:sz w:val="20"/>
                <w:szCs w:val="20"/>
              </w:rPr>
            </w:pPr>
            <w:r>
              <w:rPr>
                <w:sz w:val="20"/>
                <w:szCs w:val="20"/>
              </w:rPr>
              <w:t>+</w:t>
            </w:r>
          </w:p>
        </w:tc>
        <w:tc>
          <w:tcPr>
            <w:tcW w:w="2737" w:type="dxa"/>
          </w:tcPr>
          <w:p w14:paraId="1FF496CD" w14:textId="6DBB6786" w:rsidR="00F606F2" w:rsidRPr="001D1FC7" w:rsidRDefault="00F606F2" w:rsidP="00CB1B54">
            <w:pPr>
              <w:spacing w:before="40" w:after="40" w:line="240" w:lineRule="auto"/>
              <w:jc w:val="center"/>
              <w:rPr>
                <w:sz w:val="20"/>
                <w:szCs w:val="20"/>
              </w:rPr>
            </w:pPr>
            <w:r>
              <w:rPr>
                <w:sz w:val="20"/>
                <w:szCs w:val="20"/>
              </w:rPr>
              <w:t>sin datos</w:t>
            </w:r>
          </w:p>
        </w:tc>
      </w:tr>
      <w:tr w:rsidR="00F606F2" w:rsidRPr="001D1FC7" w14:paraId="0338D5CD" w14:textId="77777777" w:rsidTr="00CB1B54">
        <w:tc>
          <w:tcPr>
            <w:tcW w:w="2972" w:type="dxa"/>
          </w:tcPr>
          <w:p w14:paraId="00A39550" w14:textId="17B424B4" w:rsidR="00F606F2" w:rsidRPr="00615975" w:rsidRDefault="00F606F2" w:rsidP="00CB1B54">
            <w:pPr>
              <w:spacing w:before="40" w:after="40" w:line="240" w:lineRule="auto"/>
              <w:jc w:val="right"/>
              <w:rPr>
                <w:b/>
                <w:bCs/>
                <w:sz w:val="20"/>
                <w:szCs w:val="20"/>
              </w:rPr>
            </w:pPr>
            <w:proofErr w:type="spellStart"/>
            <w:r w:rsidRPr="00F606F2">
              <w:rPr>
                <w:b/>
                <w:bCs/>
                <w:sz w:val="20"/>
                <w:szCs w:val="20"/>
              </w:rPr>
              <w:t>Identity</w:t>
            </w:r>
            <w:proofErr w:type="spellEnd"/>
            <w:r w:rsidRPr="00F606F2">
              <w:rPr>
                <w:b/>
                <w:bCs/>
                <w:sz w:val="20"/>
                <w:szCs w:val="20"/>
              </w:rPr>
              <w:t xml:space="preserve"> </w:t>
            </w:r>
            <w:proofErr w:type="spellStart"/>
            <w:r w:rsidRPr="00F606F2">
              <w:rPr>
                <w:b/>
                <w:bCs/>
                <w:sz w:val="20"/>
                <w:szCs w:val="20"/>
              </w:rPr>
              <w:t>Protection</w:t>
            </w:r>
            <w:proofErr w:type="spellEnd"/>
          </w:p>
        </w:tc>
        <w:tc>
          <w:tcPr>
            <w:tcW w:w="2501" w:type="dxa"/>
          </w:tcPr>
          <w:p w14:paraId="1EA3DDD4" w14:textId="7F966B83" w:rsidR="00F606F2" w:rsidRDefault="00F606F2" w:rsidP="00CB1B54">
            <w:pPr>
              <w:spacing w:before="40" w:after="40" w:line="240" w:lineRule="auto"/>
              <w:jc w:val="center"/>
              <w:rPr>
                <w:sz w:val="20"/>
                <w:szCs w:val="20"/>
              </w:rPr>
            </w:pPr>
            <w:r>
              <w:rPr>
                <w:sz w:val="20"/>
                <w:szCs w:val="20"/>
              </w:rPr>
              <w:t>+</w:t>
            </w:r>
          </w:p>
        </w:tc>
        <w:tc>
          <w:tcPr>
            <w:tcW w:w="2737" w:type="dxa"/>
          </w:tcPr>
          <w:p w14:paraId="0F81D79A" w14:textId="37B0BD02" w:rsidR="00F606F2" w:rsidRDefault="00F606F2" w:rsidP="00CB1B54">
            <w:pPr>
              <w:spacing w:before="40" w:after="40" w:line="240" w:lineRule="auto"/>
              <w:jc w:val="center"/>
              <w:rPr>
                <w:sz w:val="20"/>
                <w:szCs w:val="20"/>
              </w:rPr>
            </w:pPr>
            <w:r>
              <w:rPr>
                <w:sz w:val="20"/>
                <w:szCs w:val="20"/>
              </w:rPr>
              <w:t>-</w:t>
            </w:r>
          </w:p>
        </w:tc>
      </w:tr>
      <w:tr w:rsidR="00F606F2" w:rsidRPr="001D1FC7" w14:paraId="6EF1E38E" w14:textId="77777777" w:rsidTr="00CB1B54">
        <w:tc>
          <w:tcPr>
            <w:tcW w:w="2972" w:type="dxa"/>
          </w:tcPr>
          <w:p w14:paraId="366EC0B3" w14:textId="5BABABEB" w:rsidR="00F606F2" w:rsidRPr="00CD25F3" w:rsidRDefault="00F606F2" w:rsidP="00CB1B54">
            <w:pPr>
              <w:spacing w:before="40" w:after="40" w:line="240" w:lineRule="auto"/>
              <w:jc w:val="right"/>
              <w:rPr>
                <w:b/>
                <w:bCs/>
                <w:sz w:val="20"/>
                <w:szCs w:val="20"/>
              </w:rPr>
            </w:pPr>
            <w:r w:rsidRPr="00F606F2">
              <w:rPr>
                <w:b/>
                <w:bCs/>
                <w:sz w:val="20"/>
                <w:szCs w:val="20"/>
              </w:rPr>
              <w:t>SGX</w:t>
            </w:r>
          </w:p>
        </w:tc>
        <w:tc>
          <w:tcPr>
            <w:tcW w:w="2501" w:type="dxa"/>
          </w:tcPr>
          <w:p w14:paraId="51E35D18" w14:textId="2E665DE5" w:rsidR="00F606F2" w:rsidRDefault="00F606F2" w:rsidP="00CB1B54">
            <w:pPr>
              <w:spacing w:before="40" w:after="40" w:line="240" w:lineRule="auto"/>
              <w:jc w:val="center"/>
              <w:rPr>
                <w:sz w:val="20"/>
                <w:szCs w:val="20"/>
              </w:rPr>
            </w:pPr>
            <w:r w:rsidRPr="00F606F2">
              <w:rPr>
                <w:sz w:val="20"/>
                <w:szCs w:val="20"/>
              </w:rPr>
              <w:t xml:space="preserve">Yes </w:t>
            </w:r>
            <w:proofErr w:type="spellStart"/>
            <w:r w:rsidRPr="00F606F2">
              <w:rPr>
                <w:sz w:val="20"/>
                <w:szCs w:val="20"/>
              </w:rPr>
              <w:t>with</w:t>
            </w:r>
            <w:proofErr w:type="spellEnd"/>
            <w:r w:rsidRPr="00F606F2">
              <w:rPr>
                <w:sz w:val="20"/>
                <w:szCs w:val="20"/>
              </w:rPr>
              <w:t xml:space="preserve"> Intel® ME</w:t>
            </w:r>
          </w:p>
        </w:tc>
        <w:tc>
          <w:tcPr>
            <w:tcW w:w="2737" w:type="dxa"/>
          </w:tcPr>
          <w:p w14:paraId="1A775483" w14:textId="77777777" w:rsidR="00F606F2" w:rsidRDefault="00F606F2" w:rsidP="00CB1B54">
            <w:pPr>
              <w:spacing w:before="40" w:after="40" w:line="240" w:lineRule="auto"/>
              <w:jc w:val="center"/>
              <w:rPr>
                <w:sz w:val="20"/>
                <w:szCs w:val="20"/>
              </w:rPr>
            </w:pPr>
            <w:r w:rsidRPr="00CD0386">
              <w:rPr>
                <w:sz w:val="20"/>
                <w:szCs w:val="20"/>
              </w:rPr>
              <w:t>sin datos</w:t>
            </w:r>
          </w:p>
        </w:tc>
      </w:tr>
      <w:tr w:rsidR="00F606F2" w:rsidRPr="001D1FC7" w14:paraId="413EF805" w14:textId="77777777" w:rsidTr="00CB1B54">
        <w:tc>
          <w:tcPr>
            <w:tcW w:w="2972" w:type="dxa"/>
          </w:tcPr>
          <w:p w14:paraId="50B3A0BE" w14:textId="30A7B902" w:rsidR="00F606F2" w:rsidRPr="00CD0386" w:rsidRDefault="00F606F2" w:rsidP="00CB1B54">
            <w:pPr>
              <w:spacing w:before="40" w:after="40" w:line="240" w:lineRule="auto"/>
              <w:jc w:val="right"/>
              <w:rPr>
                <w:b/>
                <w:bCs/>
                <w:sz w:val="20"/>
                <w:szCs w:val="20"/>
              </w:rPr>
            </w:pPr>
            <w:r w:rsidRPr="00F606F2">
              <w:rPr>
                <w:b/>
                <w:bCs/>
                <w:sz w:val="20"/>
                <w:szCs w:val="20"/>
              </w:rPr>
              <w:t xml:space="preserve">OS </w:t>
            </w:r>
            <w:proofErr w:type="spellStart"/>
            <w:r w:rsidRPr="00F606F2">
              <w:rPr>
                <w:b/>
                <w:bCs/>
                <w:sz w:val="20"/>
                <w:szCs w:val="20"/>
              </w:rPr>
              <w:t>Guard</w:t>
            </w:r>
            <w:proofErr w:type="spellEnd"/>
          </w:p>
        </w:tc>
        <w:tc>
          <w:tcPr>
            <w:tcW w:w="2501" w:type="dxa"/>
          </w:tcPr>
          <w:p w14:paraId="162A7111" w14:textId="77777777" w:rsidR="00F606F2" w:rsidRPr="00CD0386" w:rsidRDefault="00F606F2" w:rsidP="00CB1B54">
            <w:pPr>
              <w:spacing w:before="40" w:after="40" w:line="240" w:lineRule="auto"/>
              <w:jc w:val="center"/>
              <w:rPr>
                <w:sz w:val="20"/>
                <w:szCs w:val="20"/>
              </w:rPr>
            </w:pPr>
            <w:r w:rsidRPr="00CD0386">
              <w:rPr>
                <w:sz w:val="20"/>
                <w:szCs w:val="20"/>
              </w:rPr>
              <w:t>+</w:t>
            </w:r>
          </w:p>
        </w:tc>
        <w:tc>
          <w:tcPr>
            <w:tcW w:w="2737" w:type="dxa"/>
          </w:tcPr>
          <w:p w14:paraId="75405D0F" w14:textId="77777777" w:rsidR="00F606F2" w:rsidRPr="00CD0386" w:rsidRDefault="00F606F2" w:rsidP="00CB1B54">
            <w:pPr>
              <w:spacing w:before="40" w:after="40" w:line="240" w:lineRule="auto"/>
              <w:jc w:val="center"/>
              <w:rPr>
                <w:sz w:val="20"/>
                <w:szCs w:val="20"/>
              </w:rPr>
            </w:pPr>
            <w:r w:rsidRPr="00CD0386">
              <w:rPr>
                <w:sz w:val="20"/>
                <w:szCs w:val="20"/>
              </w:rPr>
              <w:t>sin datos</w:t>
            </w:r>
          </w:p>
        </w:tc>
      </w:tr>
    </w:tbl>
    <w:p w14:paraId="60806250" w14:textId="77777777" w:rsidR="0076722C" w:rsidRPr="0076722C" w:rsidRDefault="0076722C" w:rsidP="00B429A1">
      <w:pPr>
        <w:spacing w:before="160" w:line="276" w:lineRule="auto"/>
        <w:rPr>
          <w:b/>
          <w:bCs/>
        </w:rPr>
      </w:pPr>
      <w:r w:rsidRPr="0076722C">
        <w:rPr>
          <w:b/>
          <w:bCs/>
        </w:rPr>
        <w:t>Tecnologías de virtualización</w:t>
      </w:r>
    </w:p>
    <w:p w14:paraId="09F6F62F" w14:textId="4E72B079" w:rsidR="007C525E" w:rsidRPr="00A93F45" w:rsidRDefault="0076722C" w:rsidP="0028333B">
      <w:pPr>
        <w:spacing w:before="120" w:after="120" w:line="276" w:lineRule="auto"/>
      </w:pPr>
      <w:r>
        <w:t>Aquí se enumeran las tecnologías compatibles con Core i9</w:t>
      </w:r>
      <w:r w:rsidR="00365434">
        <w:t xml:space="preserve"> </w:t>
      </w:r>
      <w:r>
        <w:t>y Ryzen 9 que aceleran el trabajo de las máquinas virtuales.</w:t>
      </w:r>
    </w:p>
    <w:tbl>
      <w:tblPr>
        <w:tblStyle w:val="UNIR"/>
        <w:tblW w:w="0" w:type="auto"/>
        <w:tblLook w:val="04A0" w:firstRow="1" w:lastRow="0" w:firstColumn="1" w:lastColumn="0" w:noHBand="0" w:noVBand="1"/>
      </w:tblPr>
      <w:tblGrid>
        <w:gridCol w:w="2972"/>
        <w:gridCol w:w="2501"/>
        <w:gridCol w:w="2737"/>
      </w:tblGrid>
      <w:tr w:rsidR="009A1528" w:rsidRPr="001D1FC7" w14:paraId="6389510B" w14:textId="77777777" w:rsidTr="00CB1B54">
        <w:tc>
          <w:tcPr>
            <w:tcW w:w="2972" w:type="dxa"/>
          </w:tcPr>
          <w:p w14:paraId="69AFB390" w14:textId="4979CA6A" w:rsidR="009A1528" w:rsidRPr="00831E10" w:rsidRDefault="0028333B" w:rsidP="00CB1B54">
            <w:pPr>
              <w:spacing w:before="40" w:after="40" w:line="240" w:lineRule="auto"/>
              <w:jc w:val="right"/>
              <w:rPr>
                <w:b/>
                <w:bCs/>
                <w:sz w:val="20"/>
                <w:szCs w:val="20"/>
              </w:rPr>
            </w:pPr>
            <w:r w:rsidRPr="0028333B">
              <w:rPr>
                <w:b/>
                <w:bCs/>
                <w:sz w:val="20"/>
                <w:szCs w:val="20"/>
              </w:rPr>
              <w:t>AMD-V</w:t>
            </w:r>
          </w:p>
        </w:tc>
        <w:tc>
          <w:tcPr>
            <w:tcW w:w="2501" w:type="dxa"/>
          </w:tcPr>
          <w:p w14:paraId="14889A78" w14:textId="77777777" w:rsidR="009A1528" w:rsidRPr="001D1FC7" w:rsidRDefault="009A1528" w:rsidP="00CB1B54">
            <w:pPr>
              <w:spacing w:before="40" w:after="40" w:line="240" w:lineRule="auto"/>
              <w:jc w:val="center"/>
              <w:rPr>
                <w:sz w:val="20"/>
                <w:szCs w:val="20"/>
              </w:rPr>
            </w:pPr>
            <w:r>
              <w:rPr>
                <w:sz w:val="20"/>
                <w:szCs w:val="20"/>
              </w:rPr>
              <w:t>+</w:t>
            </w:r>
          </w:p>
        </w:tc>
        <w:tc>
          <w:tcPr>
            <w:tcW w:w="2737" w:type="dxa"/>
          </w:tcPr>
          <w:p w14:paraId="579AAA6F" w14:textId="0879366A" w:rsidR="009A1528" w:rsidRPr="001D1FC7" w:rsidRDefault="0028333B" w:rsidP="00CB1B54">
            <w:pPr>
              <w:spacing w:before="40" w:after="40" w:line="240" w:lineRule="auto"/>
              <w:jc w:val="center"/>
              <w:rPr>
                <w:sz w:val="20"/>
                <w:szCs w:val="20"/>
              </w:rPr>
            </w:pPr>
            <w:r>
              <w:rPr>
                <w:sz w:val="20"/>
                <w:szCs w:val="20"/>
              </w:rPr>
              <w:t>+</w:t>
            </w:r>
          </w:p>
        </w:tc>
      </w:tr>
      <w:tr w:rsidR="009A1528" w:rsidRPr="001D1FC7" w14:paraId="6BF6F5F9" w14:textId="77777777" w:rsidTr="00CB1B54">
        <w:tc>
          <w:tcPr>
            <w:tcW w:w="2972" w:type="dxa"/>
          </w:tcPr>
          <w:p w14:paraId="25F70257" w14:textId="5FD36C7B" w:rsidR="009A1528" w:rsidRPr="00831E10" w:rsidRDefault="0028333B" w:rsidP="00CB1B54">
            <w:pPr>
              <w:spacing w:before="40" w:after="40" w:line="240" w:lineRule="auto"/>
              <w:jc w:val="right"/>
              <w:rPr>
                <w:b/>
                <w:bCs/>
                <w:sz w:val="20"/>
                <w:szCs w:val="20"/>
              </w:rPr>
            </w:pPr>
            <w:r w:rsidRPr="0028333B">
              <w:rPr>
                <w:b/>
                <w:bCs/>
                <w:sz w:val="20"/>
                <w:szCs w:val="20"/>
              </w:rPr>
              <w:t>VT-d</w:t>
            </w:r>
          </w:p>
        </w:tc>
        <w:tc>
          <w:tcPr>
            <w:tcW w:w="2501" w:type="dxa"/>
          </w:tcPr>
          <w:p w14:paraId="10219A4D" w14:textId="77777777" w:rsidR="009A1528" w:rsidRPr="001D1FC7" w:rsidRDefault="009A1528" w:rsidP="00CB1B54">
            <w:pPr>
              <w:spacing w:before="40" w:after="40" w:line="240" w:lineRule="auto"/>
              <w:jc w:val="center"/>
              <w:rPr>
                <w:sz w:val="20"/>
                <w:szCs w:val="20"/>
              </w:rPr>
            </w:pPr>
            <w:r>
              <w:rPr>
                <w:sz w:val="20"/>
                <w:szCs w:val="20"/>
              </w:rPr>
              <w:t>+</w:t>
            </w:r>
          </w:p>
        </w:tc>
        <w:tc>
          <w:tcPr>
            <w:tcW w:w="2737" w:type="dxa"/>
          </w:tcPr>
          <w:p w14:paraId="74293584" w14:textId="77777777" w:rsidR="009A1528" w:rsidRPr="001D1FC7" w:rsidRDefault="009A1528" w:rsidP="00CB1B54">
            <w:pPr>
              <w:spacing w:before="40" w:after="40" w:line="240" w:lineRule="auto"/>
              <w:jc w:val="center"/>
              <w:rPr>
                <w:sz w:val="20"/>
                <w:szCs w:val="20"/>
              </w:rPr>
            </w:pPr>
            <w:r>
              <w:rPr>
                <w:sz w:val="20"/>
                <w:szCs w:val="20"/>
              </w:rPr>
              <w:t>sin datos</w:t>
            </w:r>
          </w:p>
        </w:tc>
      </w:tr>
      <w:tr w:rsidR="009A1528" w:rsidRPr="001D1FC7" w14:paraId="73701BDA" w14:textId="77777777" w:rsidTr="00CB1B54">
        <w:tc>
          <w:tcPr>
            <w:tcW w:w="2972" w:type="dxa"/>
          </w:tcPr>
          <w:p w14:paraId="7C473662" w14:textId="3CBD6370" w:rsidR="009A1528" w:rsidRPr="00831E10" w:rsidRDefault="0028333B" w:rsidP="00CB1B54">
            <w:pPr>
              <w:spacing w:before="40" w:after="40" w:line="240" w:lineRule="auto"/>
              <w:jc w:val="right"/>
              <w:rPr>
                <w:b/>
                <w:bCs/>
                <w:sz w:val="20"/>
                <w:szCs w:val="20"/>
              </w:rPr>
            </w:pPr>
            <w:r w:rsidRPr="0028333B">
              <w:rPr>
                <w:b/>
                <w:bCs/>
                <w:sz w:val="20"/>
                <w:szCs w:val="20"/>
              </w:rPr>
              <w:t>VT-x</w:t>
            </w:r>
          </w:p>
        </w:tc>
        <w:tc>
          <w:tcPr>
            <w:tcW w:w="2501" w:type="dxa"/>
          </w:tcPr>
          <w:p w14:paraId="52FE4137" w14:textId="77777777" w:rsidR="009A1528" w:rsidRPr="001D1FC7" w:rsidRDefault="009A1528" w:rsidP="00CB1B54">
            <w:pPr>
              <w:spacing w:before="40" w:after="40" w:line="240" w:lineRule="auto"/>
              <w:jc w:val="center"/>
              <w:rPr>
                <w:sz w:val="20"/>
                <w:szCs w:val="20"/>
              </w:rPr>
            </w:pPr>
            <w:r>
              <w:rPr>
                <w:sz w:val="20"/>
                <w:szCs w:val="20"/>
              </w:rPr>
              <w:t>+</w:t>
            </w:r>
          </w:p>
        </w:tc>
        <w:tc>
          <w:tcPr>
            <w:tcW w:w="2737" w:type="dxa"/>
          </w:tcPr>
          <w:p w14:paraId="7F18BF4E" w14:textId="77777777" w:rsidR="009A1528" w:rsidRPr="001D1FC7" w:rsidRDefault="009A1528" w:rsidP="00CB1B54">
            <w:pPr>
              <w:spacing w:before="40" w:after="40" w:line="240" w:lineRule="auto"/>
              <w:jc w:val="center"/>
              <w:rPr>
                <w:sz w:val="20"/>
                <w:szCs w:val="20"/>
              </w:rPr>
            </w:pPr>
            <w:r>
              <w:rPr>
                <w:sz w:val="20"/>
                <w:szCs w:val="20"/>
              </w:rPr>
              <w:t>sin datos</w:t>
            </w:r>
          </w:p>
        </w:tc>
      </w:tr>
      <w:tr w:rsidR="009A1528" w:rsidRPr="001D1FC7" w14:paraId="718D349D" w14:textId="77777777" w:rsidTr="00CB1B54">
        <w:tc>
          <w:tcPr>
            <w:tcW w:w="2972" w:type="dxa"/>
          </w:tcPr>
          <w:p w14:paraId="2EE9789A" w14:textId="691C54A2" w:rsidR="009A1528" w:rsidRPr="00615975" w:rsidRDefault="00DB67A3" w:rsidP="00CB1B54">
            <w:pPr>
              <w:spacing w:before="40" w:after="40" w:line="240" w:lineRule="auto"/>
              <w:jc w:val="right"/>
              <w:rPr>
                <w:b/>
                <w:bCs/>
                <w:sz w:val="20"/>
                <w:szCs w:val="20"/>
              </w:rPr>
            </w:pPr>
            <w:r w:rsidRPr="00DB67A3">
              <w:rPr>
                <w:b/>
                <w:bCs/>
                <w:sz w:val="20"/>
                <w:szCs w:val="20"/>
              </w:rPr>
              <w:t>EPT</w:t>
            </w:r>
          </w:p>
        </w:tc>
        <w:tc>
          <w:tcPr>
            <w:tcW w:w="2501" w:type="dxa"/>
          </w:tcPr>
          <w:p w14:paraId="4DC46FE8" w14:textId="77777777" w:rsidR="009A1528" w:rsidRDefault="009A1528" w:rsidP="00CB1B54">
            <w:pPr>
              <w:spacing w:before="40" w:after="40" w:line="240" w:lineRule="auto"/>
              <w:jc w:val="center"/>
              <w:rPr>
                <w:sz w:val="20"/>
                <w:szCs w:val="20"/>
              </w:rPr>
            </w:pPr>
            <w:r>
              <w:rPr>
                <w:sz w:val="20"/>
                <w:szCs w:val="20"/>
              </w:rPr>
              <w:t>+</w:t>
            </w:r>
          </w:p>
        </w:tc>
        <w:tc>
          <w:tcPr>
            <w:tcW w:w="2737" w:type="dxa"/>
          </w:tcPr>
          <w:p w14:paraId="0405E775" w14:textId="1B792E32" w:rsidR="009A1528" w:rsidRDefault="00DB67A3" w:rsidP="00CB1B54">
            <w:pPr>
              <w:spacing w:before="40" w:after="40" w:line="240" w:lineRule="auto"/>
              <w:jc w:val="center"/>
              <w:rPr>
                <w:sz w:val="20"/>
                <w:szCs w:val="20"/>
              </w:rPr>
            </w:pPr>
            <w:r>
              <w:rPr>
                <w:sz w:val="20"/>
                <w:szCs w:val="20"/>
              </w:rPr>
              <w:t>sin datos</w:t>
            </w:r>
          </w:p>
        </w:tc>
      </w:tr>
    </w:tbl>
    <w:p w14:paraId="7CB38AE3" w14:textId="13BA59AE" w:rsidR="00706615" w:rsidRDefault="00706615" w:rsidP="00706615">
      <w:pPr>
        <w:spacing w:before="160" w:line="276" w:lineRule="auto"/>
        <w:rPr>
          <w:b/>
          <w:bCs/>
        </w:rPr>
      </w:pPr>
      <w:r w:rsidRPr="00706615">
        <w:rPr>
          <w:b/>
          <w:bCs/>
        </w:rPr>
        <w:t>Soporte de Memoria RAM</w:t>
      </w:r>
    </w:p>
    <w:p w14:paraId="6F0F1218" w14:textId="767996B6" w:rsidR="00706615" w:rsidRDefault="00D13D5C" w:rsidP="00D5329B">
      <w:pPr>
        <w:spacing w:before="160" w:after="120" w:line="276" w:lineRule="auto"/>
      </w:pPr>
      <w:r w:rsidRPr="00D13D5C">
        <w:lastRenderedPageBreak/>
        <w:t>Tipos, cantidad máxima y cantidad de canales de RAM soportados por Core i9-10980HK y Ryzen 9 5900HX. Dependiendo de las placas base, es posible que se admitan frecuencias de memoria más altas.</w:t>
      </w:r>
    </w:p>
    <w:tbl>
      <w:tblPr>
        <w:tblStyle w:val="UNIR"/>
        <w:tblW w:w="0" w:type="auto"/>
        <w:tblLook w:val="04A0" w:firstRow="1" w:lastRow="0" w:firstColumn="1" w:lastColumn="0" w:noHBand="0" w:noVBand="1"/>
      </w:tblPr>
      <w:tblGrid>
        <w:gridCol w:w="2972"/>
        <w:gridCol w:w="2501"/>
        <w:gridCol w:w="2737"/>
      </w:tblGrid>
      <w:tr w:rsidR="00536EAE" w:rsidRPr="001D1FC7" w14:paraId="4626DA76" w14:textId="77777777" w:rsidTr="00CB1B54">
        <w:tc>
          <w:tcPr>
            <w:tcW w:w="2972" w:type="dxa"/>
          </w:tcPr>
          <w:p w14:paraId="2281FB82" w14:textId="22FBE466" w:rsidR="00536EAE" w:rsidRPr="00831E10" w:rsidRDefault="000049D3" w:rsidP="00CB1B54">
            <w:pPr>
              <w:spacing w:before="40" w:after="40" w:line="240" w:lineRule="auto"/>
              <w:jc w:val="right"/>
              <w:rPr>
                <w:b/>
                <w:bCs/>
                <w:sz w:val="20"/>
                <w:szCs w:val="20"/>
              </w:rPr>
            </w:pPr>
            <w:r w:rsidRPr="000049D3">
              <w:rPr>
                <w:sz w:val="20"/>
                <w:szCs w:val="20"/>
              </w:rPr>
              <w:t>Tipos de la memoria RAM</w:t>
            </w:r>
          </w:p>
        </w:tc>
        <w:tc>
          <w:tcPr>
            <w:tcW w:w="2501" w:type="dxa"/>
          </w:tcPr>
          <w:p w14:paraId="6F9A784D" w14:textId="120EEE88" w:rsidR="00536EAE" w:rsidRPr="001D1FC7" w:rsidRDefault="000049D3" w:rsidP="00CB1B54">
            <w:pPr>
              <w:spacing w:before="40" w:after="40" w:line="240" w:lineRule="auto"/>
              <w:jc w:val="center"/>
              <w:rPr>
                <w:sz w:val="20"/>
                <w:szCs w:val="20"/>
              </w:rPr>
            </w:pPr>
            <w:r w:rsidRPr="000049D3">
              <w:rPr>
                <w:sz w:val="20"/>
                <w:szCs w:val="20"/>
              </w:rPr>
              <w:t xml:space="preserve">DDR4-2933   </w:t>
            </w:r>
          </w:p>
        </w:tc>
        <w:tc>
          <w:tcPr>
            <w:tcW w:w="2737" w:type="dxa"/>
          </w:tcPr>
          <w:p w14:paraId="14060628" w14:textId="6E3F6A3A" w:rsidR="00536EAE" w:rsidRPr="001D1FC7" w:rsidRDefault="000049D3" w:rsidP="00CB1B54">
            <w:pPr>
              <w:spacing w:before="40" w:after="40" w:line="240" w:lineRule="auto"/>
              <w:jc w:val="center"/>
              <w:rPr>
                <w:sz w:val="20"/>
                <w:szCs w:val="20"/>
              </w:rPr>
            </w:pPr>
            <w:r w:rsidRPr="000049D3">
              <w:rPr>
                <w:sz w:val="20"/>
                <w:szCs w:val="20"/>
              </w:rPr>
              <w:t>DDR4-4266</w:t>
            </w:r>
          </w:p>
        </w:tc>
      </w:tr>
      <w:tr w:rsidR="009D6940" w:rsidRPr="001D1FC7" w14:paraId="744F5600" w14:textId="77777777" w:rsidTr="00CB1B54">
        <w:tc>
          <w:tcPr>
            <w:tcW w:w="2972" w:type="dxa"/>
          </w:tcPr>
          <w:p w14:paraId="61A25BA9" w14:textId="11A59EEB" w:rsidR="009D6940" w:rsidRPr="000049D3" w:rsidRDefault="00D06F3D" w:rsidP="00CB1B54">
            <w:pPr>
              <w:spacing w:before="40" w:after="40" w:line="240" w:lineRule="auto"/>
              <w:jc w:val="right"/>
              <w:rPr>
                <w:sz w:val="20"/>
                <w:szCs w:val="20"/>
              </w:rPr>
            </w:pPr>
            <w:r w:rsidRPr="00D06F3D">
              <w:rPr>
                <w:sz w:val="20"/>
                <w:szCs w:val="20"/>
              </w:rPr>
              <w:t>Capacidad de memoria permitida</w:t>
            </w:r>
          </w:p>
        </w:tc>
        <w:tc>
          <w:tcPr>
            <w:tcW w:w="2501" w:type="dxa"/>
          </w:tcPr>
          <w:p w14:paraId="2CA341B4" w14:textId="5E16CCD6" w:rsidR="009D6940" w:rsidRPr="000049D3" w:rsidRDefault="00D06F3D" w:rsidP="00CB1B54">
            <w:pPr>
              <w:spacing w:before="40" w:after="40" w:line="240" w:lineRule="auto"/>
              <w:jc w:val="center"/>
              <w:rPr>
                <w:sz w:val="20"/>
                <w:szCs w:val="20"/>
              </w:rPr>
            </w:pPr>
            <w:r w:rsidRPr="00D06F3D">
              <w:rPr>
                <w:sz w:val="20"/>
                <w:szCs w:val="20"/>
              </w:rPr>
              <w:t xml:space="preserve">128 GB  </w:t>
            </w:r>
          </w:p>
        </w:tc>
        <w:tc>
          <w:tcPr>
            <w:tcW w:w="2737" w:type="dxa"/>
          </w:tcPr>
          <w:p w14:paraId="0E1C7208" w14:textId="753238E9" w:rsidR="009D6940" w:rsidRPr="000049D3" w:rsidRDefault="00D06F3D" w:rsidP="00CB1B54">
            <w:pPr>
              <w:spacing w:before="40" w:after="40" w:line="240" w:lineRule="auto"/>
              <w:jc w:val="center"/>
              <w:rPr>
                <w:sz w:val="20"/>
                <w:szCs w:val="20"/>
              </w:rPr>
            </w:pPr>
            <w:r w:rsidRPr="00D06F3D">
              <w:rPr>
                <w:sz w:val="20"/>
                <w:szCs w:val="20"/>
              </w:rPr>
              <w:t>sin datos</w:t>
            </w:r>
          </w:p>
        </w:tc>
      </w:tr>
      <w:tr w:rsidR="00390513" w:rsidRPr="001D1FC7" w14:paraId="24EF8236" w14:textId="77777777" w:rsidTr="00CB1B54">
        <w:tc>
          <w:tcPr>
            <w:tcW w:w="2972" w:type="dxa"/>
          </w:tcPr>
          <w:p w14:paraId="5F7121B0" w14:textId="48061ABB" w:rsidR="00390513" w:rsidRPr="00D06F3D" w:rsidRDefault="001740A2" w:rsidP="00CB1B54">
            <w:pPr>
              <w:spacing w:before="40" w:after="40" w:line="240" w:lineRule="auto"/>
              <w:jc w:val="right"/>
              <w:rPr>
                <w:sz w:val="20"/>
                <w:szCs w:val="20"/>
              </w:rPr>
            </w:pPr>
            <w:r w:rsidRPr="001740A2">
              <w:rPr>
                <w:sz w:val="20"/>
                <w:szCs w:val="20"/>
              </w:rPr>
              <w:t xml:space="preserve">La cantidad de los canales de memoria   </w:t>
            </w:r>
          </w:p>
        </w:tc>
        <w:tc>
          <w:tcPr>
            <w:tcW w:w="2501" w:type="dxa"/>
          </w:tcPr>
          <w:p w14:paraId="1226488A" w14:textId="3B22FB0E" w:rsidR="00390513" w:rsidRPr="00D06F3D" w:rsidRDefault="001740A2" w:rsidP="00CB1B54">
            <w:pPr>
              <w:spacing w:before="40" w:after="40" w:line="240" w:lineRule="auto"/>
              <w:jc w:val="center"/>
              <w:rPr>
                <w:sz w:val="20"/>
                <w:szCs w:val="20"/>
              </w:rPr>
            </w:pPr>
            <w:r w:rsidRPr="001740A2">
              <w:rPr>
                <w:sz w:val="20"/>
                <w:szCs w:val="20"/>
              </w:rPr>
              <w:t xml:space="preserve">2   </w:t>
            </w:r>
          </w:p>
        </w:tc>
        <w:tc>
          <w:tcPr>
            <w:tcW w:w="2737" w:type="dxa"/>
          </w:tcPr>
          <w:p w14:paraId="61B98350" w14:textId="1ED5DC08" w:rsidR="00390513" w:rsidRPr="00D06F3D" w:rsidRDefault="001740A2" w:rsidP="00CB1B54">
            <w:pPr>
              <w:spacing w:before="40" w:after="40" w:line="240" w:lineRule="auto"/>
              <w:jc w:val="center"/>
              <w:rPr>
                <w:sz w:val="20"/>
                <w:szCs w:val="20"/>
              </w:rPr>
            </w:pPr>
            <w:r w:rsidRPr="001740A2">
              <w:rPr>
                <w:sz w:val="20"/>
                <w:szCs w:val="20"/>
              </w:rPr>
              <w:t>sin datos</w:t>
            </w:r>
          </w:p>
        </w:tc>
      </w:tr>
      <w:tr w:rsidR="001740A2" w:rsidRPr="001D1FC7" w14:paraId="2157AB3D" w14:textId="77777777" w:rsidTr="00CB1B54">
        <w:tc>
          <w:tcPr>
            <w:tcW w:w="2972" w:type="dxa"/>
          </w:tcPr>
          <w:p w14:paraId="54CB98C3" w14:textId="78775A49" w:rsidR="001740A2" w:rsidRPr="001740A2" w:rsidRDefault="001740A2" w:rsidP="00CB1B54">
            <w:pPr>
              <w:spacing w:before="40" w:after="40" w:line="240" w:lineRule="auto"/>
              <w:jc w:val="right"/>
              <w:rPr>
                <w:sz w:val="20"/>
                <w:szCs w:val="20"/>
              </w:rPr>
            </w:pPr>
            <w:r w:rsidRPr="001740A2">
              <w:rPr>
                <w:sz w:val="20"/>
                <w:szCs w:val="20"/>
              </w:rPr>
              <w:t xml:space="preserve">El ancho de banda de memoria    </w:t>
            </w:r>
          </w:p>
        </w:tc>
        <w:tc>
          <w:tcPr>
            <w:tcW w:w="2501" w:type="dxa"/>
          </w:tcPr>
          <w:p w14:paraId="21B060C9" w14:textId="3BAE2DE8" w:rsidR="001740A2" w:rsidRPr="001740A2" w:rsidRDefault="001740A2" w:rsidP="00CB1B54">
            <w:pPr>
              <w:spacing w:before="40" w:after="40" w:line="240" w:lineRule="auto"/>
              <w:jc w:val="center"/>
              <w:rPr>
                <w:sz w:val="20"/>
                <w:szCs w:val="20"/>
              </w:rPr>
            </w:pPr>
            <w:r w:rsidRPr="001740A2">
              <w:rPr>
                <w:sz w:val="20"/>
                <w:szCs w:val="20"/>
              </w:rPr>
              <w:t>45.8 GB/s</w:t>
            </w:r>
          </w:p>
        </w:tc>
        <w:tc>
          <w:tcPr>
            <w:tcW w:w="2737" w:type="dxa"/>
          </w:tcPr>
          <w:p w14:paraId="067DC0BC" w14:textId="231AF9D3" w:rsidR="001740A2" w:rsidRPr="001740A2" w:rsidRDefault="001740A2" w:rsidP="00CB1B54">
            <w:pPr>
              <w:spacing w:before="40" w:after="40" w:line="240" w:lineRule="auto"/>
              <w:jc w:val="center"/>
              <w:rPr>
                <w:sz w:val="20"/>
                <w:szCs w:val="20"/>
              </w:rPr>
            </w:pPr>
            <w:r w:rsidRPr="001740A2">
              <w:rPr>
                <w:sz w:val="20"/>
                <w:szCs w:val="20"/>
              </w:rPr>
              <w:t>sin datos</w:t>
            </w:r>
          </w:p>
        </w:tc>
      </w:tr>
    </w:tbl>
    <w:p w14:paraId="7E7907B5" w14:textId="397BC3C3" w:rsidR="00A91D8B" w:rsidRPr="00536EAE" w:rsidRDefault="00A91D8B" w:rsidP="00536EAE">
      <w:pPr>
        <w:spacing w:before="120"/>
        <w:rPr>
          <w:b/>
          <w:bCs/>
        </w:rPr>
      </w:pPr>
      <w:r w:rsidRPr="00536EAE">
        <w:rPr>
          <w:b/>
          <w:bCs/>
        </w:rPr>
        <w:t xml:space="preserve">Extensión </w:t>
      </w:r>
    </w:p>
    <w:p w14:paraId="5B97A62D" w14:textId="63CEE74F" w:rsidR="0038136A" w:rsidRPr="00E54AEB" w:rsidRDefault="00A91D8B" w:rsidP="00A91D8B">
      <w:r w:rsidRPr="00E54AEB">
        <w:t>Documento de máximo 10 páginas.</w:t>
      </w:r>
    </w:p>
    <w:p w14:paraId="430FFF88" w14:textId="19228010" w:rsidR="000230BE" w:rsidRPr="00E54AEB" w:rsidRDefault="001F2DF0" w:rsidP="00A91D8B">
      <w:r w:rsidRPr="00E54AEB">
        <w:rPr>
          <w:b/>
        </w:rPr>
        <w:t xml:space="preserve">Rúbrica </w:t>
      </w:r>
    </w:p>
    <w:tbl>
      <w:tblPr>
        <w:tblStyle w:val="Tabladecuadrcula5oscura-nfasis51"/>
        <w:tblW w:w="0" w:type="auto"/>
        <w:tblLook w:val="04A0" w:firstRow="1" w:lastRow="0" w:firstColumn="1" w:lastColumn="0" w:noHBand="0" w:noVBand="1"/>
      </w:tblPr>
      <w:tblGrid>
        <w:gridCol w:w="1550"/>
        <w:gridCol w:w="3703"/>
        <w:gridCol w:w="1930"/>
        <w:gridCol w:w="1027"/>
      </w:tblGrid>
      <w:tr w:rsidR="000230BE" w:rsidRPr="00E54AEB" w14:paraId="06DD8A08" w14:textId="77777777" w:rsidTr="0068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Pr>
          <w:p w14:paraId="57CACD89" w14:textId="51C5C9E3" w:rsidR="000230BE" w:rsidRPr="00E54AEB" w:rsidRDefault="00A91D8B" w:rsidP="00685F27">
            <w:pPr>
              <w:spacing w:line="240" w:lineRule="auto"/>
              <w:jc w:val="center"/>
              <w:rPr>
                <w:rFonts w:cs="UnitOT-Medi"/>
                <w:b w:val="0"/>
                <w:color w:val="FFFFFF" w:themeColor="background1"/>
                <w:sz w:val="22"/>
                <w:szCs w:val="22"/>
              </w:rPr>
            </w:pPr>
            <w:r w:rsidRPr="00E54AEB">
              <w:rPr>
                <w:rFonts w:cs="UnitOT-Medi"/>
                <w:b w:val="0"/>
                <w:bCs w:val="0"/>
                <w:color w:val="FFFFFF" w:themeColor="background1"/>
                <w:sz w:val="22"/>
                <w:szCs w:val="22"/>
              </w:rPr>
              <w:t>Dos alternativas de arquitectura de procesadores superescalares</w:t>
            </w:r>
          </w:p>
        </w:tc>
        <w:tc>
          <w:tcPr>
            <w:tcW w:w="3703" w:type="dxa"/>
            <w:tcBorders>
              <w:bottom w:val="single" w:sz="4" w:space="0" w:color="FFFFFF" w:themeColor="background1"/>
            </w:tcBorders>
            <w:shd w:val="clear" w:color="auto" w:fill="0098CD"/>
            <w:vAlign w:val="center"/>
          </w:tcPr>
          <w:p w14:paraId="1A3BE567" w14:textId="77777777" w:rsidR="000230BE" w:rsidRPr="00E54AEB"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E54AEB">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vAlign w:val="center"/>
          </w:tcPr>
          <w:p w14:paraId="06DC51B9" w14:textId="77777777" w:rsidR="000230BE" w:rsidRPr="00E54AEB"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E54AEB">
              <w:rPr>
                <w:rFonts w:cs="UnitOT-Medi"/>
                <w:b w:val="0"/>
                <w:bCs w:val="0"/>
                <w:color w:val="FFFFFF" w:themeColor="background1"/>
                <w:sz w:val="22"/>
                <w:szCs w:val="22"/>
              </w:rPr>
              <w:t xml:space="preserve">Puntuación máxima  </w:t>
            </w:r>
          </w:p>
          <w:p w14:paraId="4D37ED9D" w14:textId="77777777" w:rsidR="000230BE" w:rsidRPr="00E54AEB"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E54AEB">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14:paraId="75A37DD8" w14:textId="77777777" w:rsidR="000230BE" w:rsidRPr="00E54AEB"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E54AEB">
              <w:rPr>
                <w:rFonts w:cs="UnitOT-Medi"/>
                <w:b w:val="0"/>
                <w:bCs w:val="0"/>
                <w:color w:val="FFFFFF" w:themeColor="background1"/>
                <w:sz w:val="22"/>
                <w:szCs w:val="22"/>
              </w:rPr>
              <w:t>Peso</w:t>
            </w:r>
          </w:p>
          <w:p w14:paraId="1C1FB132" w14:textId="77777777" w:rsidR="000230BE" w:rsidRPr="00E54AEB"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E54AEB">
              <w:rPr>
                <w:rFonts w:cs="UnitOT-Medi"/>
                <w:b w:val="0"/>
                <w:bCs w:val="0"/>
                <w:color w:val="FFFFFF" w:themeColor="background1"/>
                <w:sz w:val="22"/>
                <w:szCs w:val="22"/>
              </w:rPr>
              <w:t>%</w:t>
            </w:r>
          </w:p>
        </w:tc>
      </w:tr>
      <w:tr w:rsidR="000230BE" w:rsidRPr="00E54AEB" w14:paraId="612C0DF1" w14:textId="77777777" w:rsidTr="0068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7C051797" w14:textId="5E12B4DF" w:rsidR="000230BE" w:rsidRPr="00E54AEB" w:rsidRDefault="00515B88" w:rsidP="00685F27">
            <w:pPr>
              <w:jc w:val="left"/>
              <w:rPr>
                <w:rFonts w:cs="UnitOT-Medi"/>
                <w:b w:val="0"/>
                <w:sz w:val="20"/>
                <w:szCs w:val="20"/>
              </w:rPr>
            </w:pPr>
            <w:r w:rsidRPr="00E54AEB">
              <w:rPr>
                <w:rFonts w:cs="UnitOT-Medi"/>
                <w:b w:val="0"/>
                <w:bCs w:val="0"/>
                <w:sz w:val="20"/>
                <w:szCs w:val="20"/>
              </w:rPr>
              <w:t>Selección procesadores</w:t>
            </w:r>
          </w:p>
        </w:tc>
        <w:tc>
          <w:tcPr>
            <w:tcW w:w="3703" w:type="dxa"/>
            <w:tcBorders>
              <w:left w:val="single" w:sz="4" w:space="0" w:color="0098CD"/>
              <w:bottom w:val="single" w:sz="4" w:space="0" w:color="0098CD"/>
              <w:right w:val="single" w:sz="4" w:space="0" w:color="0098CD"/>
            </w:tcBorders>
            <w:shd w:val="clear" w:color="auto" w:fill="auto"/>
          </w:tcPr>
          <w:p w14:paraId="6A66EF05" w14:textId="218BF20E" w:rsidR="000230BE" w:rsidRPr="00E54AEB" w:rsidRDefault="00515B88" w:rsidP="00685F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54AEB">
              <w:rPr>
                <w:rFonts w:cs="UnitOT-Light"/>
                <w:sz w:val="20"/>
                <w:szCs w:val="20"/>
              </w:rPr>
              <w:t>Los procesadores seleccionados son superescalares.</w:t>
            </w:r>
          </w:p>
        </w:tc>
        <w:tc>
          <w:tcPr>
            <w:tcW w:w="1930" w:type="dxa"/>
            <w:tcBorders>
              <w:left w:val="single" w:sz="4" w:space="0" w:color="0098CD"/>
              <w:bottom w:val="single" w:sz="4" w:space="0" w:color="0098CD"/>
              <w:right w:val="single" w:sz="4" w:space="0" w:color="0098CD"/>
            </w:tcBorders>
            <w:shd w:val="clear" w:color="auto" w:fill="auto"/>
            <w:vAlign w:val="center"/>
          </w:tcPr>
          <w:p w14:paraId="09EC73B4" w14:textId="4D17867F" w:rsidR="000230BE" w:rsidRPr="00E54AEB" w:rsidRDefault="00515B88" w:rsidP="00685F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54AEB">
              <w:rPr>
                <w:rFonts w:cs="UnitOT-Light"/>
                <w:sz w:val="20"/>
                <w:szCs w:val="20"/>
              </w:rPr>
              <w:t>4</w:t>
            </w:r>
          </w:p>
          <w:p w14:paraId="4F1F6E8C" w14:textId="77777777" w:rsidR="000230BE" w:rsidRPr="00E54AEB" w:rsidRDefault="000230BE" w:rsidP="00685F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027" w:type="dxa"/>
            <w:tcBorders>
              <w:left w:val="single" w:sz="4" w:space="0" w:color="0098CD"/>
              <w:bottom w:val="single" w:sz="4" w:space="0" w:color="0098CD"/>
            </w:tcBorders>
            <w:shd w:val="clear" w:color="auto" w:fill="auto"/>
            <w:vAlign w:val="center"/>
          </w:tcPr>
          <w:p w14:paraId="03E0C682" w14:textId="07E49DF8" w:rsidR="000230BE" w:rsidRPr="00E54AEB" w:rsidRDefault="00515B88" w:rsidP="00685F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54AEB">
              <w:rPr>
                <w:rFonts w:cs="UnitOT-Light"/>
                <w:sz w:val="20"/>
                <w:szCs w:val="20"/>
              </w:rPr>
              <w:t xml:space="preserve"> 4</w:t>
            </w:r>
            <w:r w:rsidR="000230BE" w:rsidRPr="00E54AEB">
              <w:rPr>
                <w:rFonts w:cs="UnitOT-Light"/>
                <w:sz w:val="20"/>
                <w:szCs w:val="20"/>
              </w:rPr>
              <w:t>0%</w:t>
            </w:r>
          </w:p>
        </w:tc>
      </w:tr>
      <w:tr w:rsidR="000230BE" w:rsidRPr="00E54AEB" w14:paraId="23003779" w14:textId="77777777" w:rsidTr="00685F2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721FB089" w14:textId="77777777" w:rsidR="000230BE" w:rsidRPr="00E54AEB" w:rsidRDefault="000230BE" w:rsidP="00685F27">
            <w:pPr>
              <w:jc w:val="left"/>
              <w:rPr>
                <w:rFonts w:cs="UnitOT-Medi"/>
                <w:b w:val="0"/>
                <w:sz w:val="20"/>
                <w:szCs w:val="20"/>
              </w:rPr>
            </w:pPr>
            <w:r w:rsidRPr="00E54AEB">
              <w:rPr>
                <w:rFonts w:cs="UnitOT-Medi"/>
                <w:b w:val="0"/>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44C47DBE" w14:textId="6106C92F" w:rsidR="000230BE" w:rsidRPr="00E54AEB" w:rsidRDefault="00515B88" w:rsidP="00685F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54AEB">
              <w:rPr>
                <w:rFonts w:cs="UnitOT-Light"/>
                <w:sz w:val="20"/>
                <w:szCs w:val="20"/>
              </w:rPr>
              <w:t>Se describen amplía y correctamente las características de los procesadores seleccionados.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118B32C" w14:textId="50A896B2" w:rsidR="000230BE" w:rsidRPr="00E54AEB" w:rsidRDefault="00515B88" w:rsidP="00685F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54AEB">
              <w:rPr>
                <w:rFonts w:cs="UnitOT-Light"/>
                <w:sz w:val="20"/>
                <w:szCs w:val="20"/>
              </w:rPr>
              <w:t>4</w:t>
            </w:r>
          </w:p>
          <w:p w14:paraId="6B9E6DF5" w14:textId="77777777" w:rsidR="000230BE" w:rsidRPr="00E54AEB" w:rsidRDefault="000230BE" w:rsidP="00685F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auto"/>
            <w:vAlign w:val="center"/>
          </w:tcPr>
          <w:p w14:paraId="37ED3B14" w14:textId="6A10ED20" w:rsidR="000230BE" w:rsidRPr="00E54AEB" w:rsidRDefault="000230BE" w:rsidP="00685F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54AEB">
              <w:rPr>
                <w:rFonts w:cs="UnitOT-Light"/>
                <w:sz w:val="20"/>
                <w:szCs w:val="20"/>
              </w:rPr>
              <w:t xml:space="preserve"> </w:t>
            </w:r>
            <w:r w:rsidR="00515B88" w:rsidRPr="00E54AEB">
              <w:rPr>
                <w:rFonts w:cs="UnitOT-Light"/>
                <w:sz w:val="20"/>
                <w:szCs w:val="20"/>
              </w:rPr>
              <w:t>4</w:t>
            </w:r>
            <w:r w:rsidRPr="00E54AEB">
              <w:rPr>
                <w:rFonts w:cs="UnitOT-Light"/>
                <w:sz w:val="20"/>
                <w:szCs w:val="20"/>
              </w:rPr>
              <w:t>0%</w:t>
            </w:r>
          </w:p>
        </w:tc>
      </w:tr>
      <w:tr w:rsidR="000230BE" w:rsidRPr="00E54AEB" w14:paraId="0E3E84C6" w14:textId="77777777" w:rsidTr="0068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5A5CE231" w14:textId="77777777" w:rsidR="000230BE" w:rsidRPr="00E54AEB" w:rsidRDefault="000230BE" w:rsidP="00685F27">
            <w:pPr>
              <w:jc w:val="left"/>
              <w:rPr>
                <w:rFonts w:cs="UnitOT-Medi"/>
                <w:b w:val="0"/>
                <w:sz w:val="20"/>
                <w:szCs w:val="20"/>
              </w:rPr>
            </w:pPr>
            <w:r w:rsidRPr="00E54AEB">
              <w:rPr>
                <w:rFonts w:cs="UnitOT-Medi"/>
                <w:b w:val="0"/>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385E4559" w14:textId="7025DE96" w:rsidR="000230BE" w:rsidRPr="00E54AEB" w:rsidRDefault="00515B88" w:rsidP="00685F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54AEB">
              <w:rPr>
                <w:rFonts w:cs="UnitOT-Light"/>
                <w:sz w:val="20"/>
                <w:szCs w:val="20"/>
              </w:rPr>
              <w:t xml:space="preserve">El reporte entregado por el alumno </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972F1E" w14:textId="77777777" w:rsidR="000230BE" w:rsidRPr="00E54AEB" w:rsidRDefault="000230BE" w:rsidP="00685F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54AEB">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29F745D3" w14:textId="77777777" w:rsidR="000230BE" w:rsidRPr="00E54AEB" w:rsidRDefault="000230BE" w:rsidP="00685F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54AEB">
              <w:rPr>
                <w:rFonts w:cs="UnitOT-Light"/>
                <w:sz w:val="20"/>
                <w:szCs w:val="20"/>
              </w:rPr>
              <w:t>20%</w:t>
            </w:r>
          </w:p>
        </w:tc>
      </w:tr>
      <w:tr w:rsidR="000230BE" w:rsidRPr="00E54AEB" w14:paraId="1AB34F8D" w14:textId="77777777" w:rsidTr="00685F2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0F786099" w14:textId="77777777" w:rsidR="000230BE" w:rsidRPr="00E54AEB" w:rsidRDefault="000230BE" w:rsidP="00685F27">
            <w:pPr>
              <w:spacing w:line="288" w:lineRule="auto"/>
              <w:jc w:val="center"/>
              <w:rPr>
                <w:b w:val="0"/>
                <w:bCs w:val="0"/>
                <w:color w:val="000000"/>
                <w:sz w:val="22"/>
                <w:szCs w:val="18"/>
                <w:lang w:eastAsia="en-GB"/>
              </w:rPr>
            </w:pPr>
          </w:p>
        </w:tc>
        <w:tc>
          <w:tcPr>
            <w:tcW w:w="3703" w:type="dxa"/>
            <w:tcBorders>
              <w:top w:val="single" w:sz="4" w:space="0" w:color="0098CD"/>
            </w:tcBorders>
            <w:shd w:val="clear" w:color="auto" w:fill="auto"/>
          </w:tcPr>
          <w:p w14:paraId="181E77B2" w14:textId="77777777" w:rsidR="000230BE" w:rsidRPr="00E54AEB"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14:paraId="63E29E49" w14:textId="77777777" w:rsidR="000230BE" w:rsidRPr="00E54AEB"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E54AEB">
              <w:rPr>
                <w:rFonts w:cs="UnitOT-Light"/>
                <w:b/>
                <w:sz w:val="20"/>
                <w:szCs w:val="20"/>
              </w:rPr>
              <w:t>10</w:t>
            </w:r>
          </w:p>
        </w:tc>
        <w:tc>
          <w:tcPr>
            <w:tcW w:w="1027" w:type="dxa"/>
            <w:tcBorders>
              <w:top w:val="single" w:sz="4" w:space="0" w:color="0098CD"/>
              <w:left w:val="single" w:sz="4" w:space="0" w:color="0098CD"/>
            </w:tcBorders>
            <w:shd w:val="clear" w:color="auto" w:fill="E6F4F9"/>
          </w:tcPr>
          <w:p w14:paraId="07DF4052" w14:textId="77777777" w:rsidR="000230BE" w:rsidRPr="00E54AEB"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E54AEB">
              <w:rPr>
                <w:rFonts w:cs="UnitOT-Light"/>
                <w:b/>
                <w:sz w:val="20"/>
                <w:szCs w:val="20"/>
              </w:rPr>
              <w:t>100 %</w:t>
            </w:r>
          </w:p>
        </w:tc>
      </w:tr>
    </w:tbl>
    <w:p w14:paraId="6C2761C2" w14:textId="77777777" w:rsidR="000230BE" w:rsidRPr="00E54AEB" w:rsidRDefault="000230BE" w:rsidP="000230BE"/>
    <w:p w14:paraId="4E8BE599" w14:textId="77777777" w:rsidR="001F2DF0" w:rsidRPr="00E54AEB" w:rsidRDefault="001F2DF0" w:rsidP="00B0782B"/>
    <w:bookmarkEnd w:id="0"/>
    <w:p w14:paraId="7870ACF0" w14:textId="0389763F" w:rsidR="000230BE" w:rsidRPr="00E54AEB" w:rsidRDefault="000230BE">
      <w:pPr>
        <w:spacing w:after="160" w:line="259" w:lineRule="auto"/>
        <w:jc w:val="left"/>
        <w:rPr>
          <w:color w:val="0098CD"/>
          <w:sz w:val="40"/>
          <w:szCs w:val="40"/>
        </w:rPr>
      </w:pPr>
    </w:p>
    <w:sectPr w:rsidR="000230BE" w:rsidRPr="00E54AEB"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A0566" w14:textId="77777777" w:rsidR="00606292" w:rsidRDefault="00606292" w:rsidP="00C50246">
      <w:pPr>
        <w:spacing w:line="240" w:lineRule="auto"/>
      </w:pPr>
      <w:r>
        <w:separator/>
      </w:r>
    </w:p>
  </w:endnote>
  <w:endnote w:type="continuationSeparator" w:id="0">
    <w:p w14:paraId="31D5753F" w14:textId="77777777" w:rsidR="00606292" w:rsidRDefault="0060629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UnitOT-Bold">
    <w:panose1 w:val="020B0604020202020204"/>
    <w:charset w:val="00"/>
    <w:family w:val="swiss"/>
    <w:notTrueType/>
    <w:pitch w:val="variable"/>
    <w:sig w:usb0="800000EF" w:usb1="5000207B" w:usb2="00000028" w:usb3="00000000" w:csb0="00000001" w:csb1="00000000"/>
  </w:font>
  <w:font w:name="UnitOT">
    <w:panose1 w:val="020B0604020202020204"/>
    <w:charset w:val="00"/>
    <w:family w:val="swiss"/>
    <w:notTrueType/>
    <w:pitch w:val="variable"/>
    <w:sig w:usb0="800000EF"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76593939"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&#13;&#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rsidR="00A91D8B">
      <w:rPr>
        <w:noProof/>
      </w:rPr>
      <w:t>Estructura de Computadores</w:t>
    </w:r>
  </w:p>
  <w:p w14:paraId="0736B8AD" w14:textId="57F52F46"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5B4EDEB4"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15B88">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" o:allowoverlap="f" fillcolor="#0098cd" stroked="f" strokeweight="1pt">
              <v:textbox inset="0,4mm,0">
                <w:txbxContent>
                  <w:p w14:paraId="28E744E3" w14:textId="5B4EDEB4"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15B88">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0BC24" w14:textId="77777777" w:rsidR="00606292" w:rsidRDefault="00606292" w:rsidP="00C50246">
      <w:pPr>
        <w:spacing w:line="240" w:lineRule="auto"/>
      </w:pPr>
      <w:r>
        <w:separator/>
      </w:r>
    </w:p>
  </w:footnote>
  <w:footnote w:type="continuationSeparator" w:id="0">
    <w:p w14:paraId="67DB8547" w14:textId="77777777" w:rsidR="00606292" w:rsidRDefault="0060629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71AA4BAD" w:rsidR="00A90972" w:rsidRPr="00695787" w:rsidRDefault="00515B88" w:rsidP="005E129C">
          <w:pPr>
            <w:pStyle w:val="Textocajaactividades"/>
            <w:rPr>
              <w:bCs/>
            </w:rPr>
          </w:pPr>
          <w:r>
            <w:rPr>
              <w:bCs/>
            </w:rPr>
            <w:t>Estructura de Computadores</w:t>
          </w:r>
        </w:p>
      </w:tc>
      <w:tc>
        <w:tcPr>
          <w:tcW w:w="3827" w:type="dxa"/>
        </w:tcPr>
        <w:p w14:paraId="5CE20BBC" w14:textId="2F010BCD" w:rsidR="00A90972" w:rsidRPr="00472B27" w:rsidRDefault="00A90972" w:rsidP="00A90972">
          <w:pPr>
            <w:pStyle w:val="Header"/>
            <w:rPr>
              <w:sz w:val="22"/>
              <w:szCs w:val="22"/>
            </w:rPr>
          </w:pPr>
          <w:r w:rsidRPr="00472B27">
            <w:rPr>
              <w:sz w:val="22"/>
              <w:szCs w:val="22"/>
            </w:rPr>
            <w:t xml:space="preserve">Apellidos: </w:t>
          </w:r>
          <w:r w:rsidR="0038136A">
            <w:rPr>
              <w:sz w:val="22"/>
              <w:szCs w:val="22"/>
            </w:rPr>
            <w:t>Vinueza Mier</w:t>
          </w:r>
        </w:p>
      </w:tc>
      <w:tc>
        <w:tcPr>
          <w:tcW w:w="1831" w:type="dxa"/>
          <w:vMerge w:val="restart"/>
        </w:tcPr>
        <w:p w14:paraId="66E90F06" w14:textId="6F88624B" w:rsidR="00A90972" w:rsidRPr="00472B27" w:rsidRDefault="0038136A" w:rsidP="009C1CA9">
          <w:pPr>
            <w:pStyle w:val="Header"/>
            <w:jc w:val="center"/>
            <w:rPr>
              <w:rFonts w:asciiTheme="minorHAnsi" w:hAnsiTheme="minorHAnsi"/>
            </w:rPr>
          </w:pPr>
          <w:r>
            <w:rPr>
              <w:rFonts w:asciiTheme="minorHAnsi" w:hAnsiTheme="minorHAnsi"/>
            </w:rPr>
            <w:t>16-06-2021</w:t>
          </w:r>
        </w:p>
      </w:tc>
    </w:tr>
    <w:tr w:rsidR="00A90972" w14:paraId="785FEA21" w14:textId="77777777" w:rsidTr="001924C8">
      <w:trPr>
        <w:trHeight w:val="342"/>
      </w:trPr>
      <w:tc>
        <w:tcPr>
          <w:tcW w:w="2552" w:type="dxa"/>
          <w:vMerge/>
        </w:tcPr>
        <w:p w14:paraId="0C0005ED" w14:textId="77777777" w:rsidR="00A90972" w:rsidRDefault="00A90972" w:rsidP="00A90972">
          <w:pPr>
            <w:pStyle w:val="Header"/>
          </w:pPr>
        </w:p>
      </w:tc>
      <w:tc>
        <w:tcPr>
          <w:tcW w:w="3827" w:type="dxa"/>
        </w:tcPr>
        <w:p w14:paraId="77F0080C" w14:textId="4F005956" w:rsidR="00A90972" w:rsidRPr="00472B27" w:rsidRDefault="00A90972" w:rsidP="00A90972">
          <w:pPr>
            <w:pStyle w:val="Header"/>
            <w:rPr>
              <w:sz w:val="22"/>
              <w:szCs w:val="22"/>
            </w:rPr>
          </w:pPr>
          <w:r w:rsidRPr="00472B27">
            <w:rPr>
              <w:sz w:val="22"/>
              <w:szCs w:val="22"/>
            </w:rPr>
            <w:t>Nombre:</w:t>
          </w:r>
          <w:r w:rsidR="0038136A">
            <w:rPr>
              <w:sz w:val="22"/>
              <w:szCs w:val="22"/>
            </w:rPr>
            <w:t xml:space="preserve"> Darío Fernando</w:t>
          </w:r>
        </w:p>
      </w:tc>
      <w:tc>
        <w:tcPr>
          <w:tcW w:w="1831" w:type="dxa"/>
          <w:vMerge/>
        </w:tcPr>
        <w:p w14:paraId="4E71A1FB" w14:textId="77777777" w:rsidR="00A90972" w:rsidRDefault="00A90972" w:rsidP="00A90972">
          <w:pPr>
            <w:pStyle w:val="Header"/>
          </w:pPr>
        </w:p>
      </w:tc>
    </w:tr>
  </w:tbl>
  <w:p w14:paraId="12A5ECED"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style="width:28.35pt;height:21.8pt" o:bullet="t">
        <v:imagedata r:id="rId1" o:title="vineta2"/>
      </v:shape>
    </w:pict>
  </w:numPicBullet>
  <w:abstractNum w:abstractNumId="0" w15:restartNumberingAfterBreak="0">
    <w:nsid w:val="04747ED0"/>
    <w:multiLevelType w:val="multilevel"/>
    <w:tmpl w:val="B0E0186E"/>
    <w:numStyleLink w:val="NumeracinTest"/>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BA37EB"/>
    <w:multiLevelType w:val="multilevel"/>
    <w:tmpl w:val="B37C3B20"/>
    <w:numStyleLink w:val="VietasUNIR"/>
  </w:abstractNum>
  <w:abstractNum w:abstractNumId="11" w15:restartNumberingAfterBreak="0">
    <w:nsid w:val="17FF37D8"/>
    <w:multiLevelType w:val="multilevel"/>
    <w:tmpl w:val="B0E0186E"/>
    <w:numStyleLink w:val="NmeracinTest"/>
  </w:abstractNum>
  <w:abstractNum w:abstractNumId="12" w15:restartNumberingAfterBreak="0">
    <w:nsid w:val="19032AB4"/>
    <w:multiLevelType w:val="multilevel"/>
    <w:tmpl w:val="B37C3B20"/>
    <w:numStyleLink w:val="VietasUNIR"/>
  </w:abstractNum>
  <w:abstractNum w:abstractNumId="13" w15:restartNumberingAfterBreak="0">
    <w:nsid w:val="19836601"/>
    <w:multiLevelType w:val="hybridMultilevel"/>
    <w:tmpl w:val="00A636EA"/>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9A2782"/>
    <w:multiLevelType w:val="multilevel"/>
    <w:tmpl w:val="B37C3B20"/>
    <w:numStyleLink w:val="VietasUNIR"/>
  </w:abstractNum>
  <w:abstractNum w:abstractNumId="16" w15:restartNumberingAfterBreak="0">
    <w:nsid w:val="1ED17BBC"/>
    <w:multiLevelType w:val="hybridMultilevel"/>
    <w:tmpl w:val="80BE5BC2"/>
    <w:lvl w:ilvl="0" w:tplc="E9644E4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1F4301C5"/>
    <w:multiLevelType w:val="hybridMultilevel"/>
    <w:tmpl w:val="21E6D55A"/>
    <w:lvl w:ilvl="0" w:tplc="0C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1306F5F"/>
    <w:multiLevelType w:val="hybridMultilevel"/>
    <w:tmpl w:val="B1B28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384441"/>
    <w:multiLevelType w:val="hybridMultilevel"/>
    <w:tmpl w:val="6624D3A2"/>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594B14"/>
    <w:multiLevelType w:val="hybridMultilevel"/>
    <w:tmpl w:val="E01A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65778A"/>
    <w:multiLevelType w:val="hybridMultilevel"/>
    <w:tmpl w:val="694C00D8"/>
    <w:lvl w:ilvl="0" w:tplc="FDC07000">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DD50359"/>
    <w:multiLevelType w:val="multilevel"/>
    <w:tmpl w:val="B37C3B20"/>
    <w:numStyleLink w:val="VietasUNIR"/>
  </w:abstractNum>
  <w:abstractNum w:abstractNumId="23" w15:restartNumberingAfterBreak="0">
    <w:nsid w:val="306A19DD"/>
    <w:multiLevelType w:val="multilevel"/>
    <w:tmpl w:val="FCB6914A"/>
    <w:numStyleLink w:val="VietasUNIRcombinada"/>
  </w:abstractNum>
  <w:abstractNum w:abstractNumId="2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314134D7"/>
    <w:multiLevelType w:val="multilevel"/>
    <w:tmpl w:val="B37C3B20"/>
    <w:numStyleLink w:val="VietasUNIR"/>
  </w:abstractNum>
  <w:abstractNum w:abstractNumId="26" w15:restartNumberingAfterBreak="0">
    <w:nsid w:val="31C63678"/>
    <w:multiLevelType w:val="multilevel"/>
    <w:tmpl w:val="B0E0186E"/>
    <w:numStyleLink w:val="NmeracinTest"/>
  </w:abstractNum>
  <w:abstractNum w:abstractNumId="27" w15:restartNumberingAfterBreak="0">
    <w:nsid w:val="32DB2BF6"/>
    <w:multiLevelType w:val="hybridMultilevel"/>
    <w:tmpl w:val="5D1EB9EE"/>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74D34AD"/>
    <w:multiLevelType w:val="multilevel"/>
    <w:tmpl w:val="B37C3B20"/>
    <w:numStyleLink w:val="VietasUNIR"/>
  </w:abstractNum>
  <w:abstractNum w:abstractNumId="29" w15:restartNumberingAfterBreak="0">
    <w:nsid w:val="3798755D"/>
    <w:multiLevelType w:val="multilevel"/>
    <w:tmpl w:val="B37C3B20"/>
    <w:numStyleLink w:val="VietasUNIR"/>
  </w:abstractNum>
  <w:abstractNum w:abstractNumId="30" w15:restartNumberingAfterBreak="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444A029A"/>
    <w:multiLevelType w:val="hybridMultilevel"/>
    <w:tmpl w:val="0DA6046E"/>
    <w:lvl w:ilvl="0" w:tplc="6BFAC3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6D81B93"/>
    <w:multiLevelType w:val="hybridMultilevel"/>
    <w:tmpl w:val="27067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BE26EC1"/>
    <w:multiLevelType w:val="multilevel"/>
    <w:tmpl w:val="FCB6914A"/>
    <w:numStyleLink w:val="VietasUNIRcombinada"/>
  </w:abstractNum>
  <w:abstractNum w:abstractNumId="35" w15:restartNumberingAfterBreak="0">
    <w:nsid w:val="4D255449"/>
    <w:multiLevelType w:val="multilevel"/>
    <w:tmpl w:val="B37C3B20"/>
    <w:numStyleLink w:val="VietasUNIR"/>
  </w:abstractNum>
  <w:abstractNum w:abstractNumId="36" w15:restartNumberingAfterBreak="0">
    <w:nsid w:val="51753D68"/>
    <w:multiLevelType w:val="multilevel"/>
    <w:tmpl w:val="B37C3B20"/>
    <w:numStyleLink w:val="VietasUNIR"/>
  </w:abstractNum>
  <w:abstractNum w:abstractNumId="37" w15:restartNumberingAfterBreak="0">
    <w:nsid w:val="53E5361D"/>
    <w:multiLevelType w:val="hybridMultilevel"/>
    <w:tmpl w:val="444EB0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A76290C"/>
    <w:multiLevelType w:val="multilevel"/>
    <w:tmpl w:val="B37C3B20"/>
    <w:numStyleLink w:val="VietasUNIR"/>
  </w:abstractNum>
  <w:abstractNum w:abstractNumId="41" w15:restartNumberingAfterBreak="0">
    <w:nsid w:val="61DE56AF"/>
    <w:multiLevelType w:val="hybridMultilevel"/>
    <w:tmpl w:val="6B10D0AA"/>
    <w:lvl w:ilvl="0" w:tplc="5B8C636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34C37E6"/>
    <w:multiLevelType w:val="hybridMultilevel"/>
    <w:tmpl w:val="68F63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8EB5908"/>
    <w:multiLevelType w:val="multilevel"/>
    <w:tmpl w:val="B37C3B20"/>
    <w:numStyleLink w:val="VietasUNIR"/>
  </w:abstractNum>
  <w:abstractNum w:abstractNumId="4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C542083"/>
    <w:multiLevelType w:val="multilevel"/>
    <w:tmpl w:val="B0E0186E"/>
    <w:numStyleLink w:val="NmeracinTest"/>
  </w:abstractNum>
  <w:abstractNum w:abstractNumId="48" w15:restartNumberingAfterBreak="0">
    <w:nsid w:val="7D254355"/>
    <w:multiLevelType w:val="multilevel"/>
    <w:tmpl w:val="B37C3B20"/>
    <w:numStyleLink w:val="VietasUNIR"/>
  </w:abstractNum>
  <w:abstractNum w:abstractNumId="4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8"/>
  </w:num>
  <w:num w:numId="3">
    <w:abstractNumId w:val="48"/>
  </w:num>
  <w:num w:numId="4">
    <w:abstractNumId w:val="29"/>
  </w:num>
  <w:num w:numId="5">
    <w:abstractNumId w:val="15"/>
  </w:num>
  <w:num w:numId="6">
    <w:abstractNumId w:val="6"/>
  </w:num>
  <w:num w:numId="7">
    <w:abstractNumId w:val="42"/>
  </w:num>
  <w:num w:numId="8">
    <w:abstractNumId w:val="12"/>
  </w:num>
  <w:num w:numId="9">
    <w:abstractNumId w:val="46"/>
  </w:num>
  <w:num w:numId="10">
    <w:abstractNumId w:val="2"/>
  </w:num>
  <w:num w:numId="11">
    <w:abstractNumId w:val="49"/>
  </w:num>
  <w:num w:numId="12">
    <w:abstractNumId w:val="5"/>
  </w:num>
  <w:num w:numId="13">
    <w:abstractNumId w:val="24"/>
  </w:num>
  <w:num w:numId="14">
    <w:abstractNumId w:val="26"/>
  </w:num>
  <w:num w:numId="15">
    <w:abstractNumId w:val="45"/>
  </w:num>
  <w:num w:numId="16">
    <w:abstractNumId w:val="35"/>
  </w:num>
  <w:num w:numId="17">
    <w:abstractNumId w:val="25"/>
  </w:num>
  <w:num w:numId="18">
    <w:abstractNumId w:val="47"/>
  </w:num>
  <w:num w:numId="19">
    <w:abstractNumId w:val="10"/>
  </w:num>
  <w:num w:numId="20">
    <w:abstractNumId w:val="23"/>
  </w:num>
  <w:num w:numId="21">
    <w:abstractNumId w:val="34"/>
  </w:num>
  <w:num w:numId="22">
    <w:abstractNumId w:val="22"/>
  </w:num>
  <w:num w:numId="23">
    <w:abstractNumId w:val="11"/>
  </w:num>
  <w:num w:numId="24">
    <w:abstractNumId w:val="40"/>
  </w:num>
  <w:num w:numId="25">
    <w:abstractNumId w:val="32"/>
  </w:num>
  <w:num w:numId="26">
    <w:abstractNumId w:val="27"/>
  </w:num>
  <w:num w:numId="27">
    <w:abstractNumId w:val="4"/>
  </w:num>
  <w:num w:numId="28">
    <w:abstractNumId w:val="39"/>
  </w:num>
  <w:num w:numId="29">
    <w:abstractNumId w:val="36"/>
  </w:num>
  <w:num w:numId="30">
    <w:abstractNumId w:val="3"/>
  </w:num>
  <w:num w:numId="31">
    <w:abstractNumId w:val="19"/>
  </w:num>
  <w:num w:numId="32">
    <w:abstractNumId w:val="9"/>
  </w:num>
  <w:num w:numId="33">
    <w:abstractNumId w:val="30"/>
  </w:num>
  <w:num w:numId="34">
    <w:abstractNumId w:val="17"/>
  </w:num>
  <w:num w:numId="35">
    <w:abstractNumId w:val="38"/>
  </w:num>
  <w:num w:numId="36">
    <w:abstractNumId w:val="8"/>
  </w:num>
  <w:num w:numId="37">
    <w:abstractNumId w:val="44"/>
  </w:num>
  <w:num w:numId="38">
    <w:abstractNumId w:val="43"/>
  </w:num>
  <w:num w:numId="39">
    <w:abstractNumId w:val="37"/>
  </w:num>
  <w:num w:numId="40">
    <w:abstractNumId w:val="0"/>
  </w:num>
  <w:num w:numId="41">
    <w:abstractNumId w:val="33"/>
  </w:num>
  <w:num w:numId="42">
    <w:abstractNumId w:val="7"/>
  </w:num>
  <w:num w:numId="43">
    <w:abstractNumId w:val="14"/>
  </w:num>
  <w:num w:numId="44">
    <w:abstractNumId w:val="31"/>
  </w:num>
  <w:num w:numId="45">
    <w:abstractNumId w:val="16"/>
  </w:num>
  <w:num w:numId="46">
    <w:abstractNumId w:val="13"/>
  </w:num>
  <w:num w:numId="47">
    <w:abstractNumId w:val="41"/>
  </w:num>
  <w:num w:numId="48">
    <w:abstractNumId w:val="18"/>
  </w:num>
  <w:num w:numId="49">
    <w:abstractNumId w:val="21"/>
  </w:num>
  <w:num w:numId="50">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5"/>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6CA"/>
    <w:rsid w:val="000049D3"/>
    <w:rsid w:val="00006EA2"/>
    <w:rsid w:val="00016003"/>
    <w:rsid w:val="000178CD"/>
    <w:rsid w:val="000230BE"/>
    <w:rsid w:val="00024EC0"/>
    <w:rsid w:val="00031C55"/>
    <w:rsid w:val="000458EE"/>
    <w:rsid w:val="0005157B"/>
    <w:rsid w:val="0005178B"/>
    <w:rsid w:val="00054229"/>
    <w:rsid w:val="00055C12"/>
    <w:rsid w:val="00056A2A"/>
    <w:rsid w:val="0005762B"/>
    <w:rsid w:val="00060079"/>
    <w:rsid w:val="00072D24"/>
    <w:rsid w:val="00076A78"/>
    <w:rsid w:val="00083114"/>
    <w:rsid w:val="00086720"/>
    <w:rsid w:val="00087952"/>
    <w:rsid w:val="00092F6E"/>
    <w:rsid w:val="0009320A"/>
    <w:rsid w:val="000967AE"/>
    <w:rsid w:val="00096E2F"/>
    <w:rsid w:val="000A331B"/>
    <w:rsid w:val="000A78DB"/>
    <w:rsid w:val="000B2349"/>
    <w:rsid w:val="000C4BFF"/>
    <w:rsid w:val="000C4D94"/>
    <w:rsid w:val="000C68D7"/>
    <w:rsid w:val="000D361F"/>
    <w:rsid w:val="000D5FB9"/>
    <w:rsid w:val="000D5FEE"/>
    <w:rsid w:val="000D6C9F"/>
    <w:rsid w:val="000D6CAE"/>
    <w:rsid w:val="000E156D"/>
    <w:rsid w:val="000E4EDE"/>
    <w:rsid w:val="000F1443"/>
    <w:rsid w:val="000F38DC"/>
    <w:rsid w:val="000F44F0"/>
    <w:rsid w:val="000F4BB1"/>
    <w:rsid w:val="000F518E"/>
    <w:rsid w:val="000F5592"/>
    <w:rsid w:val="000F7E60"/>
    <w:rsid w:val="00100ACE"/>
    <w:rsid w:val="00112B38"/>
    <w:rsid w:val="00123420"/>
    <w:rsid w:val="001258A0"/>
    <w:rsid w:val="00137CF9"/>
    <w:rsid w:val="00145858"/>
    <w:rsid w:val="00151A91"/>
    <w:rsid w:val="001565FA"/>
    <w:rsid w:val="00161226"/>
    <w:rsid w:val="001626C9"/>
    <w:rsid w:val="00163FBB"/>
    <w:rsid w:val="001658DF"/>
    <w:rsid w:val="00170CD3"/>
    <w:rsid w:val="001740A2"/>
    <w:rsid w:val="0018310A"/>
    <w:rsid w:val="0019470A"/>
    <w:rsid w:val="00194B1F"/>
    <w:rsid w:val="00196EB1"/>
    <w:rsid w:val="001A2678"/>
    <w:rsid w:val="001A3ED8"/>
    <w:rsid w:val="001B1F38"/>
    <w:rsid w:val="001B64D3"/>
    <w:rsid w:val="001B7F82"/>
    <w:rsid w:val="001C1813"/>
    <w:rsid w:val="001C4462"/>
    <w:rsid w:val="001D0997"/>
    <w:rsid w:val="001D1FC7"/>
    <w:rsid w:val="001D548C"/>
    <w:rsid w:val="001E38BB"/>
    <w:rsid w:val="001E6766"/>
    <w:rsid w:val="001E737A"/>
    <w:rsid w:val="001F017C"/>
    <w:rsid w:val="001F1229"/>
    <w:rsid w:val="001F163E"/>
    <w:rsid w:val="001F19FD"/>
    <w:rsid w:val="001F2DF0"/>
    <w:rsid w:val="001F3CBC"/>
    <w:rsid w:val="001F69FE"/>
    <w:rsid w:val="001F6DC1"/>
    <w:rsid w:val="00200BEB"/>
    <w:rsid w:val="0020102E"/>
    <w:rsid w:val="002036CA"/>
    <w:rsid w:val="002039FC"/>
    <w:rsid w:val="002100BE"/>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333B"/>
    <w:rsid w:val="00283D11"/>
    <w:rsid w:val="00283DC3"/>
    <w:rsid w:val="002845C0"/>
    <w:rsid w:val="002845C6"/>
    <w:rsid w:val="002869AD"/>
    <w:rsid w:val="0028771D"/>
    <w:rsid w:val="00292997"/>
    <w:rsid w:val="00295E63"/>
    <w:rsid w:val="002A1F08"/>
    <w:rsid w:val="002A6286"/>
    <w:rsid w:val="002B0CF7"/>
    <w:rsid w:val="002B1570"/>
    <w:rsid w:val="002B3A8C"/>
    <w:rsid w:val="002B4308"/>
    <w:rsid w:val="002B5D04"/>
    <w:rsid w:val="002B77BA"/>
    <w:rsid w:val="002C037B"/>
    <w:rsid w:val="002C34D9"/>
    <w:rsid w:val="002C467C"/>
    <w:rsid w:val="002C64FB"/>
    <w:rsid w:val="002D158B"/>
    <w:rsid w:val="002D3237"/>
    <w:rsid w:val="002E198B"/>
    <w:rsid w:val="002E6FCB"/>
    <w:rsid w:val="002E769A"/>
    <w:rsid w:val="002F5C31"/>
    <w:rsid w:val="00302FF8"/>
    <w:rsid w:val="003117D6"/>
    <w:rsid w:val="00320378"/>
    <w:rsid w:val="003224A0"/>
    <w:rsid w:val="00327C72"/>
    <w:rsid w:val="00330DE5"/>
    <w:rsid w:val="00333130"/>
    <w:rsid w:val="003369FB"/>
    <w:rsid w:val="0034176E"/>
    <w:rsid w:val="0034363F"/>
    <w:rsid w:val="00343C6B"/>
    <w:rsid w:val="00344A65"/>
    <w:rsid w:val="00351EC2"/>
    <w:rsid w:val="00361683"/>
    <w:rsid w:val="00363DED"/>
    <w:rsid w:val="003646F6"/>
    <w:rsid w:val="00365434"/>
    <w:rsid w:val="0037535F"/>
    <w:rsid w:val="0038136A"/>
    <w:rsid w:val="00381E73"/>
    <w:rsid w:val="00390513"/>
    <w:rsid w:val="00394A34"/>
    <w:rsid w:val="003A0F3E"/>
    <w:rsid w:val="003A10AB"/>
    <w:rsid w:val="003A66C3"/>
    <w:rsid w:val="003C2264"/>
    <w:rsid w:val="003C2275"/>
    <w:rsid w:val="003C4D34"/>
    <w:rsid w:val="003C4EBC"/>
    <w:rsid w:val="003C4F9D"/>
    <w:rsid w:val="003D023D"/>
    <w:rsid w:val="003D0269"/>
    <w:rsid w:val="003D141E"/>
    <w:rsid w:val="003D16DC"/>
    <w:rsid w:val="003D4867"/>
    <w:rsid w:val="003D5F24"/>
    <w:rsid w:val="003D715B"/>
    <w:rsid w:val="003E0DA1"/>
    <w:rsid w:val="003E2E18"/>
    <w:rsid w:val="003E6E97"/>
    <w:rsid w:val="00410DEC"/>
    <w:rsid w:val="0041334B"/>
    <w:rsid w:val="00413379"/>
    <w:rsid w:val="00414382"/>
    <w:rsid w:val="004172DF"/>
    <w:rsid w:val="00420C37"/>
    <w:rsid w:val="00431510"/>
    <w:rsid w:val="004354F7"/>
    <w:rsid w:val="00446F8B"/>
    <w:rsid w:val="004476D3"/>
    <w:rsid w:val="004478AD"/>
    <w:rsid w:val="00455BA7"/>
    <w:rsid w:val="004567F9"/>
    <w:rsid w:val="00462C94"/>
    <w:rsid w:val="004661FB"/>
    <w:rsid w:val="00466671"/>
    <w:rsid w:val="00472B27"/>
    <w:rsid w:val="00486813"/>
    <w:rsid w:val="004A1A48"/>
    <w:rsid w:val="004B7249"/>
    <w:rsid w:val="004C361A"/>
    <w:rsid w:val="004D4F93"/>
    <w:rsid w:val="004E1547"/>
    <w:rsid w:val="004E39A4"/>
    <w:rsid w:val="004E4470"/>
    <w:rsid w:val="004E5487"/>
    <w:rsid w:val="004F1492"/>
    <w:rsid w:val="004F5D83"/>
    <w:rsid w:val="0050234E"/>
    <w:rsid w:val="005032B1"/>
    <w:rsid w:val="00507E5B"/>
    <w:rsid w:val="005131BE"/>
    <w:rsid w:val="00515B88"/>
    <w:rsid w:val="00525591"/>
    <w:rsid w:val="005326C2"/>
    <w:rsid w:val="005366C0"/>
    <w:rsid w:val="00536EAE"/>
    <w:rsid w:val="005463ED"/>
    <w:rsid w:val="00551A69"/>
    <w:rsid w:val="0055412E"/>
    <w:rsid w:val="00555B62"/>
    <w:rsid w:val="00575580"/>
    <w:rsid w:val="00580C48"/>
    <w:rsid w:val="0058112D"/>
    <w:rsid w:val="00590CCA"/>
    <w:rsid w:val="00592AE8"/>
    <w:rsid w:val="005A0FF8"/>
    <w:rsid w:val="005A521B"/>
    <w:rsid w:val="005B501C"/>
    <w:rsid w:val="005C1BB8"/>
    <w:rsid w:val="005C1D3F"/>
    <w:rsid w:val="005C52A3"/>
    <w:rsid w:val="005E0B6D"/>
    <w:rsid w:val="005E129C"/>
    <w:rsid w:val="005E6742"/>
    <w:rsid w:val="005F240A"/>
    <w:rsid w:val="005F2851"/>
    <w:rsid w:val="005F4AA2"/>
    <w:rsid w:val="005F5DC7"/>
    <w:rsid w:val="005F6542"/>
    <w:rsid w:val="00606292"/>
    <w:rsid w:val="00611689"/>
    <w:rsid w:val="00613DB8"/>
    <w:rsid w:val="00615975"/>
    <w:rsid w:val="00617A99"/>
    <w:rsid w:val="00620388"/>
    <w:rsid w:val="006223FA"/>
    <w:rsid w:val="006227CB"/>
    <w:rsid w:val="00630774"/>
    <w:rsid w:val="00630A37"/>
    <w:rsid w:val="006311BF"/>
    <w:rsid w:val="0063159B"/>
    <w:rsid w:val="0064231B"/>
    <w:rsid w:val="006467F9"/>
    <w:rsid w:val="0065243B"/>
    <w:rsid w:val="00656B43"/>
    <w:rsid w:val="006613F9"/>
    <w:rsid w:val="00664F67"/>
    <w:rsid w:val="0066551B"/>
    <w:rsid w:val="00677B9F"/>
    <w:rsid w:val="006825B0"/>
    <w:rsid w:val="006839C1"/>
    <w:rsid w:val="0068416D"/>
    <w:rsid w:val="00695787"/>
    <w:rsid w:val="006A210E"/>
    <w:rsid w:val="006B092B"/>
    <w:rsid w:val="006B66E7"/>
    <w:rsid w:val="006B683F"/>
    <w:rsid w:val="006B68EE"/>
    <w:rsid w:val="006C0F3C"/>
    <w:rsid w:val="006C52A0"/>
    <w:rsid w:val="006C7BB7"/>
    <w:rsid w:val="006D1870"/>
    <w:rsid w:val="006D1FBA"/>
    <w:rsid w:val="006D497C"/>
    <w:rsid w:val="006E3957"/>
    <w:rsid w:val="006E3B45"/>
    <w:rsid w:val="006E6313"/>
    <w:rsid w:val="006F1F32"/>
    <w:rsid w:val="006F33F0"/>
    <w:rsid w:val="006F7317"/>
    <w:rsid w:val="006F79F1"/>
    <w:rsid w:val="00702914"/>
    <w:rsid w:val="00703050"/>
    <w:rsid w:val="00703B95"/>
    <w:rsid w:val="0070403D"/>
    <w:rsid w:val="007049B6"/>
    <w:rsid w:val="00706615"/>
    <w:rsid w:val="00710277"/>
    <w:rsid w:val="00711B4D"/>
    <w:rsid w:val="00712024"/>
    <w:rsid w:val="0072374B"/>
    <w:rsid w:val="0072465C"/>
    <w:rsid w:val="00732FC1"/>
    <w:rsid w:val="0073726F"/>
    <w:rsid w:val="00744714"/>
    <w:rsid w:val="00744D29"/>
    <w:rsid w:val="00745244"/>
    <w:rsid w:val="00750621"/>
    <w:rsid w:val="00751423"/>
    <w:rsid w:val="00756CD6"/>
    <w:rsid w:val="007609A2"/>
    <w:rsid w:val="007616AA"/>
    <w:rsid w:val="0076722C"/>
    <w:rsid w:val="007706C5"/>
    <w:rsid w:val="007776FE"/>
    <w:rsid w:val="00783A5C"/>
    <w:rsid w:val="0078503B"/>
    <w:rsid w:val="00786A6F"/>
    <w:rsid w:val="00790FC0"/>
    <w:rsid w:val="007A0245"/>
    <w:rsid w:val="007A34FD"/>
    <w:rsid w:val="007B15E7"/>
    <w:rsid w:val="007C0189"/>
    <w:rsid w:val="007C1E0E"/>
    <w:rsid w:val="007C2659"/>
    <w:rsid w:val="007C525E"/>
    <w:rsid w:val="007D00F6"/>
    <w:rsid w:val="007D1B3E"/>
    <w:rsid w:val="007D1E15"/>
    <w:rsid w:val="007D3A81"/>
    <w:rsid w:val="007E4840"/>
    <w:rsid w:val="007E5D27"/>
    <w:rsid w:val="007E6C21"/>
    <w:rsid w:val="007F1A34"/>
    <w:rsid w:val="007F43E4"/>
    <w:rsid w:val="007F691E"/>
    <w:rsid w:val="008024CE"/>
    <w:rsid w:val="0080425D"/>
    <w:rsid w:val="0081451C"/>
    <w:rsid w:val="00816222"/>
    <w:rsid w:val="00816578"/>
    <w:rsid w:val="00823702"/>
    <w:rsid w:val="00824C6E"/>
    <w:rsid w:val="00824D80"/>
    <w:rsid w:val="00824F89"/>
    <w:rsid w:val="00826A4C"/>
    <w:rsid w:val="0083178B"/>
    <w:rsid w:val="00831E10"/>
    <w:rsid w:val="0083542E"/>
    <w:rsid w:val="0083582D"/>
    <w:rsid w:val="008412A5"/>
    <w:rsid w:val="00842C6C"/>
    <w:rsid w:val="00845825"/>
    <w:rsid w:val="00845D5C"/>
    <w:rsid w:val="0085413C"/>
    <w:rsid w:val="00854641"/>
    <w:rsid w:val="00866EC2"/>
    <w:rsid w:val="008720D0"/>
    <w:rsid w:val="008745E4"/>
    <w:rsid w:val="0087668D"/>
    <w:rsid w:val="008807AF"/>
    <w:rsid w:val="0088459B"/>
    <w:rsid w:val="00895E39"/>
    <w:rsid w:val="008A76B4"/>
    <w:rsid w:val="008B16BB"/>
    <w:rsid w:val="008B5430"/>
    <w:rsid w:val="008B6154"/>
    <w:rsid w:val="008B66D5"/>
    <w:rsid w:val="008C09DB"/>
    <w:rsid w:val="008D1053"/>
    <w:rsid w:val="008D147A"/>
    <w:rsid w:val="008D2E81"/>
    <w:rsid w:val="008D2FBD"/>
    <w:rsid w:val="008D6777"/>
    <w:rsid w:val="008E1670"/>
    <w:rsid w:val="008F0709"/>
    <w:rsid w:val="008F1E4C"/>
    <w:rsid w:val="008F6F08"/>
    <w:rsid w:val="00917348"/>
    <w:rsid w:val="00935FD2"/>
    <w:rsid w:val="009400C5"/>
    <w:rsid w:val="009434C7"/>
    <w:rsid w:val="009435B5"/>
    <w:rsid w:val="009456DD"/>
    <w:rsid w:val="0094782C"/>
    <w:rsid w:val="0095328C"/>
    <w:rsid w:val="009546DA"/>
    <w:rsid w:val="009563DF"/>
    <w:rsid w:val="009615B4"/>
    <w:rsid w:val="00962EC2"/>
    <w:rsid w:val="00976D1B"/>
    <w:rsid w:val="009776B8"/>
    <w:rsid w:val="0098228A"/>
    <w:rsid w:val="009848BD"/>
    <w:rsid w:val="00987B51"/>
    <w:rsid w:val="009939EC"/>
    <w:rsid w:val="009959A6"/>
    <w:rsid w:val="009A1065"/>
    <w:rsid w:val="009A1528"/>
    <w:rsid w:val="009A1690"/>
    <w:rsid w:val="009A3C7C"/>
    <w:rsid w:val="009A4CF7"/>
    <w:rsid w:val="009A60FE"/>
    <w:rsid w:val="009B0764"/>
    <w:rsid w:val="009B47FA"/>
    <w:rsid w:val="009B61E5"/>
    <w:rsid w:val="009B67DC"/>
    <w:rsid w:val="009C1CA9"/>
    <w:rsid w:val="009C2BF3"/>
    <w:rsid w:val="009D10D7"/>
    <w:rsid w:val="009D2654"/>
    <w:rsid w:val="009D2B96"/>
    <w:rsid w:val="009D2DEE"/>
    <w:rsid w:val="009D3CE0"/>
    <w:rsid w:val="009D6940"/>
    <w:rsid w:val="009D6F1F"/>
    <w:rsid w:val="009E15D2"/>
    <w:rsid w:val="009E76FD"/>
    <w:rsid w:val="009F18E9"/>
    <w:rsid w:val="009F7B85"/>
    <w:rsid w:val="009F7D96"/>
    <w:rsid w:val="00A0563D"/>
    <w:rsid w:val="00A07692"/>
    <w:rsid w:val="00A10C28"/>
    <w:rsid w:val="00A15541"/>
    <w:rsid w:val="00A16D37"/>
    <w:rsid w:val="00A17600"/>
    <w:rsid w:val="00A17FAB"/>
    <w:rsid w:val="00A20F71"/>
    <w:rsid w:val="00A23FCD"/>
    <w:rsid w:val="00A251DD"/>
    <w:rsid w:val="00A404E0"/>
    <w:rsid w:val="00A4093F"/>
    <w:rsid w:val="00A411BD"/>
    <w:rsid w:val="00A4761C"/>
    <w:rsid w:val="00A54C3B"/>
    <w:rsid w:val="00A55828"/>
    <w:rsid w:val="00A60E8D"/>
    <w:rsid w:val="00A67DBC"/>
    <w:rsid w:val="00A71D6D"/>
    <w:rsid w:val="00A732C8"/>
    <w:rsid w:val="00A76AA2"/>
    <w:rsid w:val="00A76D45"/>
    <w:rsid w:val="00A8016E"/>
    <w:rsid w:val="00A856C0"/>
    <w:rsid w:val="00A85AC2"/>
    <w:rsid w:val="00A90972"/>
    <w:rsid w:val="00A9140C"/>
    <w:rsid w:val="00A91D8B"/>
    <w:rsid w:val="00A93F45"/>
    <w:rsid w:val="00AA1C2A"/>
    <w:rsid w:val="00AA3B83"/>
    <w:rsid w:val="00AB2DE2"/>
    <w:rsid w:val="00AD4F85"/>
    <w:rsid w:val="00AE0329"/>
    <w:rsid w:val="00B0196C"/>
    <w:rsid w:val="00B03326"/>
    <w:rsid w:val="00B04AF8"/>
    <w:rsid w:val="00B06F07"/>
    <w:rsid w:val="00B07149"/>
    <w:rsid w:val="00B0782B"/>
    <w:rsid w:val="00B0793D"/>
    <w:rsid w:val="00B1656E"/>
    <w:rsid w:val="00B22F15"/>
    <w:rsid w:val="00B32C4E"/>
    <w:rsid w:val="00B32EB7"/>
    <w:rsid w:val="00B407F7"/>
    <w:rsid w:val="00B417CD"/>
    <w:rsid w:val="00B429A1"/>
    <w:rsid w:val="00B546F5"/>
    <w:rsid w:val="00B556AE"/>
    <w:rsid w:val="00B60D5C"/>
    <w:rsid w:val="00B72D4C"/>
    <w:rsid w:val="00B8016B"/>
    <w:rsid w:val="00B8087F"/>
    <w:rsid w:val="00B814A5"/>
    <w:rsid w:val="00B8368E"/>
    <w:rsid w:val="00B86981"/>
    <w:rsid w:val="00B931E5"/>
    <w:rsid w:val="00B96994"/>
    <w:rsid w:val="00BA14FF"/>
    <w:rsid w:val="00BA172C"/>
    <w:rsid w:val="00BA17EF"/>
    <w:rsid w:val="00BA5911"/>
    <w:rsid w:val="00BB1161"/>
    <w:rsid w:val="00BB16A2"/>
    <w:rsid w:val="00BB224D"/>
    <w:rsid w:val="00BB24ED"/>
    <w:rsid w:val="00BB55E5"/>
    <w:rsid w:val="00BC2EB1"/>
    <w:rsid w:val="00BC38D1"/>
    <w:rsid w:val="00BC4D3B"/>
    <w:rsid w:val="00BD4CD1"/>
    <w:rsid w:val="00BD5901"/>
    <w:rsid w:val="00BD5CB9"/>
    <w:rsid w:val="00BE5B02"/>
    <w:rsid w:val="00BE65ED"/>
    <w:rsid w:val="00BF4B49"/>
    <w:rsid w:val="00BF4FDC"/>
    <w:rsid w:val="00BF7298"/>
    <w:rsid w:val="00C006FD"/>
    <w:rsid w:val="00C01390"/>
    <w:rsid w:val="00C02629"/>
    <w:rsid w:val="00C147B2"/>
    <w:rsid w:val="00C16860"/>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A5019"/>
    <w:rsid w:val="00CB33DE"/>
    <w:rsid w:val="00CC0A37"/>
    <w:rsid w:val="00CC22FD"/>
    <w:rsid w:val="00CC279D"/>
    <w:rsid w:val="00CC2EE6"/>
    <w:rsid w:val="00CC6079"/>
    <w:rsid w:val="00CD0386"/>
    <w:rsid w:val="00CD25F3"/>
    <w:rsid w:val="00CD2B3D"/>
    <w:rsid w:val="00CD7181"/>
    <w:rsid w:val="00CF1CAE"/>
    <w:rsid w:val="00CF2DFB"/>
    <w:rsid w:val="00D04BB0"/>
    <w:rsid w:val="00D05107"/>
    <w:rsid w:val="00D06F3D"/>
    <w:rsid w:val="00D1089E"/>
    <w:rsid w:val="00D11930"/>
    <w:rsid w:val="00D11ECE"/>
    <w:rsid w:val="00D13D5C"/>
    <w:rsid w:val="00D17335"/>
    <w:rsid w:val="00D17377"/>
    <w:rsid w:val="00D21CDC"/>
    <w:rsid w:val="00D2592E"/>
    <w:rsid w:val="00D30434"/>
    <w:rsid w:val="00D33335"/>
    <w:rsid w:val="00D3349B"/>
    <w:rsid w:val="00D336EC"/>
    <w:rsid w:val="00D37422"/>
    <w:rsid w:val="00D37D1D"/>
    <w:rsid w:val="00D40AEE"/>
    <w:rsid w:val="00D43024"/>
    <w:rsid w:val="00D44A38"/>
    <w:rsid w:val="00D511BC"/>
    <w:rsid w:val="00D51908"/>
    <w:rsid w:val="00D522FB"/>
    <w:rsid w:val="00D5329B"/>
    <w:rsid w:val="00D64986"/>
    <w:rsid w:val="00D723DB"/>
    <w:rsid w:val="00D74F0A"/>
    <w:rsid w:val="00D756ED"/>
    <w:rsid w:val="00D771BD"/>
    <w:rsid w:val="00D901FA"/>
    <w:rsid w:val="00D92EC5"/>
    <w:rsid w:val="00D95965"/>
    <w:rsid w:val="00DA1A7B"/>
    <w:rsid w:val="00DA1CC3"/>
    <w:rsid w:val="00DA2A52"/>
    <w:rsid w:val="00DA4907"/>
    <w:rsid w:val="00DA4A6D"/>
    <w:rsid w:val="00DA6FF8"/>
    <w:rsid w:val="00DB4BD9"/>
    <w:rsid w:val="00DB5335"/>
    <w:rsid w:val="00DB67A3"/>
    <w:rsid w:val="00DC19D2"/>
    <w:rsid w:val="00DC3808"/>
    <w:rsid w:val="00DC7DA5"/>
    <w:rsid w:val="00DD04E1"/>
    <w:rsid w:val="00DD0B32"/>
    <w:rsid w:val="00DD2649"/>
    <w:rsid w:val="00DD40B2"/>
    <w:rsid w:val="00DE4822"/>
    <w:rsid w:val="00DE4987"/>
    <w:rsid w:val="00DE70B2"/>
    <w:rsid w:val="00DF0BC0"/>
    <w:rsid w:val="00DF784B"/>
    <w:rsid w:val="00E021DF"/>
    <w:rsid w:val="00E144E3"/>
    <w:rsid w:val="00E1581D"/>
    <w:rsid w:val="00E170B6"/>
    <w:rsid w:val="00E2074A"/>
    <w:rsid w:val="00E2314E"/>
    <w:rsid w:val="00E240C5"/>
    <w:rsid w:val="00E24A34"/>
    <w:rsid w:val="00E300D2"/>
    <w:rsid w:val="00E32C51"/>
    <w:rsid w:val="00E37048"/>
    <w:rsid w:val="00E46BF3"/>
    <w:rsid w:val="00E54AEB"/>
    <w:rsid w:val="00E560E4"/>
    <w:rsid w:val="00E62BDA"/>
    <w:rsid w:val="00E63F97"/>
    <w:rsid w:val="00E64B84"/>
    <w:rsid w:val="00E65011"/>
    <w:rsid w:val="00E667C1"/>
    <w:rsid w:val="00E7167D"/>
    <w:rsid w:val="00E745AB"/>
    <w:rsid w:val="00E761A0"/>
    <w:rsid w:val="00E7645E"/>
    <w:rsid w:val="00E76C3D"/>
    <w:rsid w:val="00E771AA"/>
    <w:rsid w:val="00E81311"/>
    <w:rsid w:val="00E83DFA"/>
    <w:rsid w:val="00E8698C"/>
    <w:rsid w:val="00E90425"/>
    <w:rsid w:val="00E9509A"/>
    <w:rsid w:val="00E95A2A"/>
    <w:rsid w:val="00EA02E3"/>
    <w:rsid w:val="00EA52F6"/>
    <w:rsid w:val="00EA61E7"/>
    <w:rsid w:val="00EB00A7"/>
    <w:rsid w:val="00EB17CF"/>
    <w:rsid w:val="00EB5FE2"/>
    <w:rsid w:val="00EC2261"/>
    <w:rsid w:val="00EC4F65"/>
    <w:rsid w:val="00EC53B2"/>
    <w:rsid w:val="00EC5B06"/>
    <w:rsid w:val="00EC60F0"/>
    <w:rsid w:val="00EC7B41"/>
    <w:rsid w:val="00ED3160"/>
    <w:rsid w:val="00ED33DF"/>
    <w:rsid w:val="00ED4A4F"/>
    <w:rsid w:val="00ED56EF"/>
    <w:rsid w:val="00ED6BDC"/>
    <w:rsid w:val="00EE3286"/>
    <w:rsid w:val="00EE6C97"/>
    <w:rsid w:val="00EE7554"/>
    <w:rsid w:val="00EF7A34"/>
    <w:rsid w:val="00F0370C"/>
    <w:rsid w:val="00F054C9"/>
    <w:rsid w:val="00F05C99"/>
    <w:rsid w:val="00F06E2A"/>
    <w:rsid w:val="00F12301"/>
    <w:rsid w:val="00F140A7"/>
    <w:rsid w:val="00F154BB"/>
    <w:rsid w:val="00F15EA0"/>
    <w:rsid w:val="00F16F2F"/>
    <w:rsid w:val="00F17FF0"/>
    <w:rsid w:val="00F20508"/>
    <w:rsid w:val="00F20C0D"/>
    <w:rsid w:val="00F226F3"/>
    <w:rsid w:val="00F22D8E"/>
    <w:rsid w:val="00F27B7B"/>
    <w:rsid w:val="00F3027B"/>
    <w:rsid w:val="00F33350"/>
    <w:rsid w:val="00F403FC"/>
    <w:rsid w:val="00F4274A"/>
    <w:rsid w:val="00F46137"/>
    <w:rsid w:val="00F5055C"/>
    <w:rsid w:val="00F606F2"/>
    <w:rsid w:val="00F617AA"/>
    <w:rsid w:val="00F63170"/>
    <w:rsid w:val="00F65B6D"/>
    <w:rsid w:val="00F66576"/>
    <w:rsid w:val="00F66DF2"/>
    <w:rsid w:val="00F71201"/>
    <w:rsid w:val="00F719D6"/>
    <w:rsid w:val="00F736A2"/>
    <w:rsid w:val="00F77A3B"/>
    <w:rsid w:val="00F862E1"/>
    <w:rsid w:val="00F9304C"/>
    <w:rsid w:val="00FA27AC"/>
    <w:rsid w:val="00FA5FF9"/>
    <w:rsid w:val="00FB0A6F"/>
    <w:rsid w:val="00FB7912"/>
    <w:rsid w:val="00FC19B4"/>
    <w:rsid w:val="00FC1D47"/>
    <w:rsid w:val="00FC582A"/>
    <w:rsid w:val="00FC591D"/>
    <w:rsid w:val="00FD1A84"/>
    <w:rsid w:val="00FD1FA7"/>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34"/>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e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A16D37"/>
    <w:rPr>
      <w:sz w:val="16"/>
      <w:szCs w:val="16"/>
    </w:rPr>
  </w:style>
  <w:style w:type="paragraph" w:styleId="CommentSubject">
    <w:name w:val="annotation subject"/>
    <w:basedOn w:val="CommentText"/>
    <w:next w:val="CommentText"/>
    <w:link w:val="CommentSubjectChar"/>
    <w:uiPriority w:val="99"/>
    <w:semiHidden/>
    <w:unhideWhenUsed/>
    <w:rsid w:val="00A16D37"/>
    <w:rPr>
      <w:b/>
      <w:bCs/>
    </w:rPr>
  </w:style>
  <w:style w:type="character" w:customStyle="1" w:styleId="CommentSubjectChar">
    <w:name w:val="Comment Subject Char"/>
    <w:basedOn w:val="CommentTextChar"/>
    <w:link w:val="CommentSubject"/>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on">
    <w:name w:val="Revision"/>
    <w:hidden/>
    <w:uiPriority w:val="99"/>
    <w:semiHidden/>
    <w:rsid w:val="003E0DA1"/>
    <w:pPr>
      <w:spacing w:after="0" w:line="240" w:lineRule="auto"/>
    </w:pPr>
    <w:rPr>
      <w:rFonts w:ascii="Calibri" w:hAnsi="Calibri" w:cs="Times New Roman"/>
      <w:color w:val="333333"/>
      <w:sz w:val="24"/>
      <w:szCs w:val="24"/>
      <w:lang w:eastAsia="es-ES"/>
    </w:rPr>
  </w:style>
  <w:style w:type="table" w:styleId="GridTable2-Accent5">
    <w:name w:val="Grid Table 2 Accent 5"/>
    <w:basedOn w:val="TableNormal"/>
    <w:uiPriority w:val="47"/>
    <w:rsid w:val="0038136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3813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7DA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E1581D"/>
  </w:style>
  <w:style w:type="character" w:styleId="Strong">
    <w:name w:val="Strong"/>
    <w:basedOn w:val="DefaultParagraphFont"/>
    <w:uiPriority w:val="22"/>
    <w:qFormat/>
    <w:rsid w:val="00E15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1020">
      <w:bodyDiv w:val="1"/>
      <w:marLeft w:val="0"/>
      <w:marRight w:val="0"/>
      <w:marTop w:val="0"/>
      <w:marBottom w:val="0"/>
      <w:divBdr>
        <w:top w:val="none" w:sz="0" w:space="0" w:color="auto"/>
        <w:left w:val="none" w:sz="0" w:space="0" w:color="auto"/>
        <w:bottom w:val="none" w:sz="0" w:space="0" w:color="auto"/>
        <w:right w:val="none" w:sz="0" w:space="0" w:color="auto"/>
      </w:divBdr>
    </w:div>
    <w:div w:id="69885445">
      <w:bodyDiv w:val="1"/>
      <w:marLeft w:val="0"/>
      <w:marRight w:val="0"/>
      <w:marTop w:val="0"/>
      <w:marBottom w:val="0"/>
      <w:divBdr>
        <w:top w:val="none" w:sz="0" w:space="0" w:color="auto"/>
        <w:left w:val="none" w:sz="0" w:space="0" w:color="auto"/>
        <w:bottom w:val="none" w:sz="0" w:space="0" w:color="auto"/>
        <w:right w:val="none" w:sz="0" w:space="0" w:color="auto"/>
      </w:divBdr>
    </w:div>
    <w:div w:id="606697432">
      <w:bodyDiv w:val="1"/>
      <w:marLeft w:val="0"/>
      <w:marRight w:val="0"/>
      <w:marTop w:val="0"/>
      <w:marBottom w:val="0"/>
      <w:divBdr>
        <w:top w:val="none" w:sz="0" w:space="0" w:color="auto"/>
        <w:left w:val="none" w:sz="0" w:space="0" w:color="auto"/>
        <w:bottom w:val="none" w:sz="0" w:space="0" w:color="auto"/>
        <w:right w:val="none" w:sz="0" w:space="0" w:color="auto"/>
      </w:divBdr>
    </w:div>
    <w:div w:id="884486502">
      <w:bodyDiv w:val="1"/>
      <w:marLeft w:val="0"/>
      <w:marRight w:val="0"/>
      <w:marTop w:val="0"/>
      <w:marBottom w:val="0"/>
      <w:divBdr>
        <w:top w:val="none" w:sz="0" w:space="0" w:color="auto"/>
        <w:left w:val="none" w:sz="0" w:space="0" w:color="auto"/>
        <w:bottom w:val="none" w:sz="0" w:space="0" w:color="auto"/>
        <w:right w:val="none" w:sz="0" w:space="0" w:color="auto"/>
      </w:divBdr>
    </w:div>
    <w:div w:id="914708366">
      <w:bodyDiv w:val="1"/>
      <w:marLeft w:val="0"/>
      <w:marRight w:val="0"/>
      <w:marTop w:val="0"/>
      <w:marBottom w:val="0"/>
      <w:divBdr>
        <w:top w:val="none" w:sz="0" w:space="0" w:color="auto"/>
        <w:left w:val="none" w:sz="0" w:space="0" w:color="auto"/>
        <w:bottom w:val="none" w:sz="0" w:space="0" w:color="auto"/>
        <w:right w:val="none" w:sz="0" w:space="0" w:color="auto"/>
      </w:divBdr>
    </w:div>
    <w:div w:id="1129860119">
      <w:bodyDiv w:val="1"/>
      <w:marLeft w:val="0"/>
      <w:marRight w:val="0"/>
      <w:marTop w:val="0"/>
      <w:marBottom w:val="0"/>
      <w:divBdr>
        <w:top w:val="none" w:sz="0" w:space="0" w:color="auto"/>
        <w:left w:val="none" w:sz="0" w:space="0" w:color="auto"/>
        <w:bottom w:val="none" w:sz="0" w:space="0" w:color="auto"/>
        <w:right w:val="none" w:sz="0" w:space="0" w:color="auto"/>
      </w:divBdr>
    </w:div>
    <w:div w:id="1262109202">
      <w:bodyDiv w:val="1"/>
      <w:marLeft w:val="0"/>
      <w:marRight w:val="0"/>
      <w:marTop w:val="0"/>
      <w:marBottom w:val="0"/>
      <w:divBdr>
        <w:top w:val="none" w:sz="0" w:space="0" w:color="auto"/>
        <w:left w:val="none" w:sz="0" w:space="0" w:color="auto"/>
        <w:bottom w:val="none" w:sz="0" w:space="0" w:color="auto"/>
        <w:right w:val="none" w:sz="0" w:space="0" w:color="auto"/>
      </w:divBdr>
    </w:div>
    <w:div w:id="1373656118">
      <w:bodyDiv w:val="1"/>
      <w:marLeft w:val="0"/>
      <w:marRight w:val="0"/>
      <w:marTop w:val="0"/>
      <w:marBottom w:val="0"/>
      <w:divBdr>
        <w:top w:val="none" w:sz="0" w:space="0" w:color="auto"/>
        <w:left w:val="none" w:sz="0" w:space="0" w:color="auto"/>
        <w:bottom w:val="none" w:sz="0" w:space="0" w:color="auto"/>
        <w:right w:val="none" w:sz="0" w:space="0" w:color="auto"/>
      </w:divBdr>
    </w:div>
    <w:div w:id="1460536846">
      <w:bodyDiv w:val="1"/>
      <w:marLeft w:val="0"/>
      <w:marRight w:val="0"/>
      <w:marTop w:val="0"/>
      <w:marBottom w:val="0"/>
      <w:divBdr>
        <w:top w:val="none" w:sz="0" w:space="0" w:color="auto"/>
        <w:left w:val="none" w:sz="0" w:space="0" w:color="auto"/>
        <w:bottom w:val="none" w:sz="0" w:space="0" w:color="auto"/>
        <w:right w:val="none" w:sz="0" w:space="0" w:color="auto"/>
      </w:divBdr>
    </w:div>
    <w:div w:id="1509638990">
      <w:bodyDiv w:val="1"/>
      <w:marLeft w:val="0"/>
      <w:marRight w:val="0"/>
      <w:marTop w:val="0"/>
      <w:marBottom w:val="0"/>
      <w:divBdr>
        <w:top w:val="none" w:sz="0" w:space="0" w:color="auto"/>
        <w:left w:val="none" w:sz="0" w:space="0" w:color="auto"/>
        <w:bottom w:val="none" w:sz="0" w:space="0" w:color="auto"/>
        <w:right w:val="none" w:sz="0" w:space="0" w:color="auto"/>
      </w:divBdr>
    </w:div>
    <w:div w:id="1534995214">
      <w:bodyDiv w:val="1"/>
      <w:marLeft w:val="0"/>
      <w:marRight w:val="0"/>
      <w:marTop w:val="0"/>
      <w:marBottom w:val="0"/>
      <w:divBdr>
        <w:top w:val="none" w:sz="0" w:space="0" w:color="auto"/>
        <w:left w:val="none" w:sz="0" w:space="0" w:color="auto"/>
        <w:bottom w:val="none" w:sz="0" w:space="0" w:color="auto"/>
        <w:right w:val="none" w:sz="0" w:space="0" w:color="auto"/>
      </w:divBdr>
    </w:div>
    <w:div w:id="1594170579">
      <w:bodyDiv w:val="1"/>
      <w:marLeft w:val="0"/>
      <w:marRight w:val="0"/>
      <w:marTop w:val="0"/>
      <w:marBottom w:val="0"/>
      <w:divBdr>
        <w:top w:val="none" w:sz="0" w:space="0" w:color="auto"/>
        <w:left w:val="none" w:sz="0" w:space="0" w:color="auto"/>
        <w:bottom w:val="none" w:sz="0" w:space="0" w:color="auto"/>
        <w:right w:val="none" w:sz="0" w:space="0" w:color="auto"/>
      </w:divBdr>
    </w:div>
    <w:div w:id="1604266005">
      <w:bodyDiv w:val="1"/>
      <w:marLeft w:val="0"/>
      <w:marRight w:val="0"/>
      <w:marTop w:val="0"/>
      <w:marBottom w:val="0"/>
      <w:divBdr>
        <w:top w:val="none" w:sz="0" w:space="0" w:color="auto"/>
        <w:left w:val="none" w:sz="0" w:space="0" w:color="auto"/>
        <w:bottom w:val="none" w:sz="0" w:space="0" w:color="auto"/>
        <w:right w:val="none" w:sz="0" w:space="0" w:color="auto"/>
      </w:divBdr>
    </w:div>
    <w:div w:id="1629163775">
      <w:bodyDiv w:val="1"/>
      <w:marLeft w:val="0"/>
      <w:marRight w:val="0"/>
      <w:marTop w:val="0"/>
      <w:marBottom w:val="0"/>
      <w:divBdr>
        <w:top w:val="none" w:sz="0" w:space="0" w:color="auto"/>
        <w:left w:val="none" w:sz="0" w:space="0" w:color="auto"/>
        <w:bottom w:val="none" w:sz="0" w:space="0" w:color="auto"/>
        <w:right w:val="none" w:sz="0" w:space="0" w:color="auto"/>
      </w:divBdr>
    </w:div>
    <w:div w:id="1721902238">
      <w:bodyDiv w:val="1"/>
      <w:marLeft w:val="0"/>
      <w:marRight w:val="0"/>
      <w:marTop w:val="0"/>
      <w:marBottom w:val="0"/>
      <w:divBdr>
        <w:top w:val="none" w:sz="0" w:space="0" w:color="auto"/>
        <w:left w:val="none" w:sz="0" w:space="0" w:color="auto"/>
        <w:bottom w:val="none" w:sz="0" w:space="0" w:color="auto"/>
        <w:right w:val="none" w:sz="0" w:space="0" w:color="auto"/>
      </w:divBdr>
    </w:div>
    <w:div w:id="1932542907">
      <w:bodyDiv w:val="1"/>
      <w:marLeft w:val="0"/>
      <w:marRight w:val="0"/>
      <w:marTop w:val="0"/>
      <w:marBottom w:val="0"/>
      <w:divBdr>
        <w:top w:val="none" w:sz="0" w:space="0" w:color="auto"/>
        <w:left w:val="none" w:sz="0" w:space="0" w:color="auto"/>
        <w:bottom w:val="none" w:sz="0" w:space="0" w:color="auto"/>
        <w:right w:val="none" w:sz="0" w:space="0" w:color="auto"/>
      </w:divBdr>
    </w:div>
    <w:div w:id="20370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B63B-FA60-4B45-B9EB-A08626DA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1525</Words>
  <Characters>8694</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Dario Vinueza</cp:lastModifiedBy>
  <cp:revision>236</cp:revision>
  <cp:lastPrinted>2017-09-08T09:41:00Z</cp:lastPrinted>
  <dcterms:created xsi:type="dcterms:W3CDTF">2020-02-03T15:55:00Z</dcterms:created>
  <dcterms:modified xsi:type="dcterms:W3CDTF">2021-05-17T01:39:00Z</dcterms:modified>
</cp:coreProperties>
</file>