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76BE3C">
      <w:pPr>
        <w:autoSpaceDE w:val="0"/>
        <w:autoSpaceDN w:val="0"/>
        <w:adjustRightInd w:val="0"/>
        <w:spacing w:after="240" w:line="276" w:lineRule="auto"/>
        <w:ind w:left="720" w:hanging="720"/>
        <w:rPr>
          <w:rFonts w:eastAsia="Calibri" w:asciiTheme="majorHAnsi" w:hAnsiTheme="majorHAnsi"/>
          <w:b/>
          <w:szCs w:val="24"/>
          <w:u w:val="single"/>
        </w:rPr>
      </w:pPr>
    </w:p>
    <w:p w14:paraId="6B874C5C">
      <w:pPr>
        <w:rPr>
          <w:b/>
          <w:bCs/>
          <w:color w:val="000000" w:themeColor="text1"/>
          <w:u w:val="single"/>
        </w:rPr>
      </w:pPr>
      <w:r>
        <w:rPr>
          <w:b/>
          <w:bCs/>
          <w:color w:val="000000" w:themeColor="text1"/>
          <w:u w:val="single"/>
        </w:rPr>
        <w:t>Sorting Algorithms:</w:t>
      </w:r>
    </w:p>
    <w:p w14:paraId="305C2E63">
      <w:pPr>
        <w:rPr>
          <w:color w:val="000000" w:themeColor="text1"/>
        </w:rPr>
      </w:pPr>
      <w:r>
        <w:rPr>
          <w:color w:val="000000" w:themeColor="text1"/>
        </w:rPr>
        <w:t>A Sorting Algorithm is used to rearrange a given array or list of elements according to a comparison operator on the elements. The comparison operator is used to decide the new order of elements in the respective data structure.</w:t>
      </w:r>
    </w:p>
    <w:p w14:paraId="31EC9E32">
      <w:pPr>
        <w:rPr>
          <w:color w:val="000000" w:themeColor="text1"/>
        </w:rPr>
      </w:pPr>
      <w:r>
        <w:rPr>
          <w:color w:val="000000" w:themeColor="text1"/>
        </w:rPr>
        <w:t>For Example: The below list of characters is sorted in increasing order of their ASCII values. That is, the character with a lesser ASCII value will be placed first than the character with a higher ASCII value.</w:t>
      </w:r>
    </w:p>
    <w:p w14:paraId="5C381765">
      <w:pPr>
        <w:jc w:val="center"/>
        <w:rPr>
          <w:b/>
          <w:bCs/>
          <w:color w:val="000000" w:themeColor="text1"/>
        </w:rPr>
      </w:pPr>
      <w:r>
        <w:rPr>
          <w:b/>
          <w:bCs/>
          <w:color w:val="000000" w:themeColor="text1"/>
          <w:lang w:val="en-IN" w:eastAsia="en-IN" w:bidi="hi-IN"/>
        </w:rPr>
        <w:drawing>
          <wp:inline distT="0" distB="0" distL="0" distR="0">
            <wp:extent cx="5060315" cy="1747520"/>
            <wp:effectExtent l="19050" t="0" r="693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0"/>
                    <a:srcRect/>
                    <a:stretch>
                      <a:fillRect/>
                    </a:stretch>
                  </pic:blipFill>
                  <pic:spPr>
                    <a:xfrm>
                      <a:off x="0" y="0"/>
                      <a:ext cx="5066875" cy="1749812"/>
                    </a:xfrm>
                    <a:prstGeom prst="rect">
                      <a:avLst/>
                    </a:prstGeom>
                    <a:noFill/>
                    <a:ln w="9525">
                      <a:noFill/>
                      <a:miter lim="800000"/>
                      <a:headEnd/>
                      <a:tailEnd/>
                    </a:ln>
                  </pic:spPr>
                </pic:pic>
              </a:graphicData>
            </a:graphic>
          </wp:inline>
        </w:drawing>
      </w:r>
    </w:p>
    <w:p w14:paraId="4763ECC0">
      <w:pPr>
        <w:rPr>
          <w:b/>
          <w:bCs/>
          <w:color w:val="000000" w:themeColor="text1"/>
        </w:rPr>
      </w:pPr>
      <w:r>
        <w:rPr>
          <w:b/>
          <w:bCs/>
          <w:color w:val="000000" w:themeColor="text1"/>
        </w:rPr>
        <w:t>What is Sorting?</w:t>
      </w:r>
    </w:p>
    <w:p w14:paraId="63624F40">
      <w:pPr>
        <w:rPr>
          <w:color w:val="000000" w:themeColor="text1"/>
        </w:rPr>
      </w:pPr>
      <w:r>
        <w:rPr>
          <w:color w:val="000000" w:themeColor="text1"/>
        </w:rPr>
        <w:t>Sorting refers to rearrangement of a given array or list of elements according to a comparison operator on the elements. The comparison operator is used to decide the new order of elements in the respective data structure. Sorting means reordering of all the elements either in ascending or in descending order.</w:t>
      </w:r>
    </w:p>
    <w:p w14:paraId="4D795D89">
      <w:pPr>
        <w:rPr>
          <w:b/>
          <w:bCs/>
          <w:color w:val="000000" w:themeColor="text1"/>
          <w:u w:val="single"/>
        </w:rPr>
      </w:pPr>
      <w:r>
        <w:rPr>
          <w:b/>
          <w:bCs/>
          <w:color w:val="000000" w:themeColor="text1"/>
          <w:u w:val="single"/>
        </w:rPr>
        <w:t>Applications of Sorting Algorithms:</w:t>
      </w:r>
    </w:p>
    <w:p w14:paraId="79FE831E">
      <w:pPr>
        <w:rPr>
          <w:b/>
          <w:bCs/>
          <w:color w:val="000000" w:themeColor="text1"/>
        </w:rPr>
      </w:pPr>
      <w:r>
        <w:rPr>
          <w:b/>
          <w:bCs/>
          <w:color w:val="000000" w:themeColor="text1"/>
        </w:rPr>
        <w:t xml:space="preserve">Searching Algorithms: </w:t>
      </w:r>
      <w:r>
        <w:rPr>
          <w:color w:val="000000" w:themeColor="text1"/>
        </w:rPr>
        <w:t>Sorting is often a crucial step in search algorithms like binary search and Ternary Search. A lot of Greedy Algorithms use sorting as a first step to apply Greedy Approach. For example Activity Selection, Fractional Knapsack, Weighted Job Scheduling, etc</w:t>
      </w:r>
    </w:p>
    <w:p w14:paraId="66BABEBE">
      <w:pPr>
        <w:rPr>
          <w:b/>
          <w:bCs/>
          <w:color w:val="000000" w:themeColor="text1"/>
        </w:rPr>
      </w:pPr>
      <w:r>
        <w:rPr>
          <w:b/>
          <w:bCs/>
          <w:color w:val="000000" w:themeColor="text1"/>
        </w:rPr>
        <w:t xml:space="preserve">Data management: </w:t>
      </w:r>
      <w:r>
        <w:rPr>
          <w:color w:val="000000" w:themeColor="text1"/>
        </w:rPr>
        <w:t>Sorting data makes it easier to search, retrieve, and analyze. For example the order by operation in SQL queries requires sorting.</w:t>
      </w:r>
    </w:p>
    <w:p w14:paraId="325508C9">
      <w:pPr>
        <w:rPr>
          <w:b/>
          <w:bCs/>
          <w:color w:val="000000" w:themeColor="text1"/>
        </w:rPr>
      </w:pPr>
      <w:r>
        <w:rPr>
          <w:b/>
          <w:bCs/>
          <w:color w:val="000000" w:themeColor="text1"/>
        </w:rPr>
        <w:t xml:space="preserve">Database optimization: </w:t>
      </w:r>
      <w:r>
        <w:rPr>
          <w:color w:val="000000" w:themeColor="text1"/>
        </w:rPr>
        <w:t>Sorting data in databases improves query performance. We preprocess the data by sorting so that efficient searching can be applied.</w:t>
      </w:r>
    </w:p>
    <w:p w14:paraId="5E049275">
      <w:pPr>
        <w:rPr>
          <w:b/>
          <w:bCs/>
          <w:color w:val="000000" w:themeColor="text1"/>
        </w:rPr>
      </w:pPr>
      <w:r>
        <w:rPr>
          <w:b/>
          <w:bCs/>
          <w:color w:val="000000" w:themeColor="text1"/>
        </w:rPr>
        <w:t xml:space="preserve">Machine learning: </w:t>
      </w:r>
      <w:r>
        <w:rPr>
          <w:color w:val="000000" w:themeColor="text1"/>
        </w:rPr>
        <w:t>Sorting is used to prepare data for training machine learning models.</w:t>
      </w:r>
    </w:p>
    <w:p w14:paraId="46E68B71">
      <w:pPr>
        <w:rPr>
          <w:b/>
          <w:bCs/>
          <w:color w:val="000000" w:themeColor="text1"/>
        </w:rPr>
      </w:pPr>
      <w:r>
        <w:rPr>
          <w:b/>
          <w:bCs/>
          <w:color w:val="000000" w:themeColor="text1"/>
        </w:rPr>
        <w:t xml:space="preserve">Data Analysis: </w:t>
      </w:r>
      <w:r>
        <w:rPr>
          <w:color w:val="000000" w:themeColor="text1"/>
        </w:rPr>
        <w:t>Sorting helps in identifying patterns, trends, and outliers in datasets. It plays a vital role in statistical analysis, financial modeling, and other data-driven fields.</w:t>
      </w:r>
    </w:p>
    <w:p w14:paraId="2E110E90">
      <w:pPr>
        <w:rPr>
          <w:b/>
          <w:bCs/>
          <w:color w:val="000000" w:themeColor="text1"/>
        </w:rPr>
      </w:pPr>
      <w:r>
        <w:rPr>
          <w:b/>
          <w:bCs/>
          <w:color w:val="000000" w:themeColor="text1"/>
        </w:rPr>
        <w:t xml:space="preserve">Operating Systems: </w:t>
      </w:r>
      <w:r>
        <w:rPr>
          <w:color w:val="000000" w:themeColor="text1"/>
        </w:rPr>
        <w:t>Sorting algorithms are used in operating systems for tasks like task scheduling, memory management, and file system organization.</w:t>
      </w:r>
    </w:p>
    <w:p w14:paraId="7688DC05">
      <w:r>
        <w:fldChar w:fldCharType="begin"/>
      </w:r>
      <w:r>
        <w:instrText xml:space="preserve"> HYPERLINK "https://www.geeksforgeeks.org/bubble-sort/" </w:instrText>
      </w:r>
      <w:r>
        <w:fldChar w:fldCharType="separate"/>
      </w:r>
      <w:r>
        <w:rPr>
          <w:rStyle w:val="14"/>
          <w:b/>
          <w:bCs/>
          <w:color w:val="000000" w:themeColor="text1"/>
        </w:rPr>
        <w:t>Bubble Sort</w:t>
      </w:r>
      <w:r>
        <w:rPr>
          <w:rStyle w:val="14"/>
          <w:b/>
          <w:bCs/>
          <w:color w:val="000000" w:themeColor="text1"/>
        </w:rPr>
        <w:fldChar w:fldCharType="end"/>
      </w:r>
      <w:r>
        <w:rPr>
          <w:b/>
          <w:bCs/>
        </w:rPr>
        <w:t> : </w:t>
      </w:r>
      <w:r>
        <w:rPr>
          <w:b/>
          <w:bCs/>
        </w:rPr>
        <w:br w:type="textWrapping"/>
      </w:r>
      <w:r>
        <w:t>There are many sorting algorithms. We will understand and apply bubble short algorithm in this practical. The bubble sort algorithm might look a little bit confusing when we first study it. But here is the easy explanation of it. Here swapping is carried on in two ways. In every iteration of the outer loop, the largest element is found and swapped with the last element in the loop. In the inner loop, we do pairwise swapping of two consecutive elements. In every inner loop, we go from the first element to the one less element we went in the previous loop. The image below shows the 1st iteration of the inner loop in the Bubble Sort Algorithm.</w:t>
      </w:r>
    </w:p>
    <w:p w14:paraId="5F2BF03F">
      <w:pPr>
        <w:jc w:val="center"/>
        <w:rPr>
          <w:b/>
          <w:bCs/>
        </w:rPr>
      </w:pPr>
      <w:r>
        <w:rPr>
          <w:b/>
          <w:bCs/>
          <w:lang w:val="en-IN" w:eastAsia="en-IN" w:bidi="hi-IN"/>
        </w:rPr>
        <w:drawing>
          <wp:inline distT="0" distB="0" distL="0" distR="0">
            <wp:extent cx="2570480" cy="2447290"/>
            <wp:effectExtent l="19050" t="0" r="881" b="0"/>
            <wp:docPr id="16" name="Picture 16" descr="https://media.geeksforgeeks.org/wp-content/uploads/20201128163508/BubbleSorthttpsqnapluscomimplementbubblesortc-300x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media.geeksforgeeks.org/wp-content/uploads/20201128163508/BubbleSorthttpsqnapluscomimplementbubblesortc-300x286.jpg"/>
                    <pic:cNvPicPr>
                      <a:picLocks noChangeAspect="1" noChangeArrowheads="1"/>
                    </pic:cNvPicPr>
                  </pic:nvPicPr>
                  <pic:blipFill>
                    <a:blip r:embed="rId11"/>
                    <a:srcRect/>
                    <a:stretch>
                      <a:fillRect/>
                    </a:stretch>
                  </pic:blipFill>
                  <pic:spPr>
                    <a:xfrm>
                      <a:off x="0" y="0"/>
                      <a:ext cx="2571046" cy="2447717"/>
                    </a:xfrm>
                    <a:prstGeom prst="rect">
                      <a:avLst/>
                    </a:prstGeom>
                    <a:noFill/>
                    <a:ln w="9525">
                      <a:noFill/>
                      <a:miter lim="800000"/>
                      <a:headEnd/>
                      <a:tailEnd/>
                    </a:ln>
                  </pic:spPr>
                </pic:pic>
              </a:graphicData>
            </a:graphic>
          </wp:inline>
        </w:drawing>
      </w:r>
    </w:p>
    <w:p w14:paraId="5BDD09C3">
      <w:pPr>
        <w:rPr>
          <w:b/>
          <w:bCs/>
        </w:rPr>
      </w:pPr>
      <w:r>
        <w:br w:type="textWrapping"/>
      </w:r>
      <w:r>
        <w:t>Here we can simplify the bubble sort algorithm by saying that the sorting here is done on the basis of the largest to the smallest element. The largest element is first kept in the last location in the array. Then the second largest element in the second last location as so on</w:t>
      </w:r>
      <w:r>
        <w:rPr>
          <w:b/>
          <w:bCs/>
        </w:rPr>
        <w:t>.</w:t>
      </w:r>
    </w:p>
    <w:p w14:paraId="4EFFABED">
      <w:pPr>
        <w:rPr>
          <w:b/>
          <w:bCs/>
        </w:rPr>
      </w:pPr>
      <w:r>
        <w:rPr>
          <w:b/>
          <w:bCs/>
        </w:rPr>
        <w:t>Write a program in 8086 microprocessor to sort numbers in ascending order in an array of n numbers, where size “n” is stored at memory address 0100 : 500 and the numbers are stored from memory address 0100 : 501. </w:t>
      </w:r>
    </w:p>
    <w:p w14:paraId="5EDDC5F3">
      <w:pPr>
        <w:rPr>
          <w:b/>
          <w:bCs/>
        </w:rPr>
      </w:pPr>
      <w:r>
        <w:rPr>
          <w:b/>
          <w:bCs/>
        </w:rPr>
        <w:t>Example – </w:t>
      </w:r>
    </w:p>
    <w:p w14:paraId="190168C4">
      <w:pPr>
        <w:rPr>
          <w:b/>
          <w:bCs/>
        </w:rPr>
      </w:pPr>
      <w:r>
        <w:rPr>
          <w:b/>
          <w:bCs/>
        </w:rPr>
        <w:t> </w:t>
      </w:r>
    </w:p>
    <w:p w14:paraId="5EA1BD48">
      <w:pPr>
        <w:jc w:val="center"/>
        <w:rPr>
          <w:b/>
          <w:bCs/>
        </w:rPr>
      </w:pPr>
      <w:r>
        <w:rPr>
          <w:b/>
          <w:bCs/>
          <w:lang w:val="en-IN" w:eastAsia="en-IN" w:bidi="hi-IN"/>
        </w:rPr>
        <w:drawing>
          <wp:inline distT="0" distB="0" distL="0" distR="0">
            <wp:extent cx="4351655" cy="2042160"/>
            <wp:effectExtent l="19050" t="0" r="0" b="0"/>
            <wp:docPr id="6" name="Picture 6" descr="https://media.geeksforgeeks.org/wp-content/uploads/8086-microprocessor-program-to-sort-number-in-ascending-order-in-an-array-of-n-numbe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media.geeksforgeeks.org/wp-content/uploads/8086-microprocessor-program-to-sort-number-in-ascending-order-in-an-array-of-n-numbers.-1.jpg"/>
                    <pic:cNvPicPr>
                      <a:picLocks noChangeAspect="1" noChangeArrowheads="1"/>
                    </pic:cNvPicPr>
                  </pic:nvPicPr>
                  <pic:blipFill>
                    <a:blip r:embed="rId12" cstate="print"/>
                    <a:srcRect/>
                    <a:stretch>
                      <a:fillRect/>
                    </a:stretch>
                  </pic:blipFill>
                  <pic:spPr>
                    <a:xfrm>
                      <a:off x="0" y="0"/>
                      <a:ext cx="4363081" cy="2047590"/>
                    </a:xfrm>
                    <a:prstGeom prst="rect">
                      <a:avLst/>
                    </a:prstGeom>
                    <a:noFill/>
                    <a:ln w="9525">
                      <a:noFill/>
                      <a:miter lim="800000"/>
                      <a:headEnd/>
                      <a:tailEnd/>
                    </a:ln>
                  </pic:spPr>
                </pic:pic>
              </a:graphicData>
            </a:graphic>
          </wp:inline>
        </w:drawing>
      </w:r>
    </w:p>
    <w:p w14:paraId="14A76204">
      <w:pPr>
        <w:rPr>
          <w:b/>
          <w:bCs/>
        </w:rPr>
      </w:pPr>
      <w:r>
        <w:rPr>
          <w:b/>
          <w:bCs/>
        </w:rPr>
        <w:t>Example explanation: </w:t>
      </w:r>
      <w:r>
        <w:rPr>
          <w:b/>
          <w:bCs/>
        </w:rPr>
        <w:br w:type="textWrapping"/>
      </w:r>
      <w:r>
        <w:rPr>
          <w:b/>
          <w:bCs/>
        </w:rPr>
        <w:t> </w:t>
      </w:r>
    </w:p>
    <w:p w14:paraId="707B19A6">
      <w:r>
        <w:t xml:space="preserve">Pass-1: </w:t>
      </w:r>
    </w:p>
    <w:p w14:paraId="365E69D7">
      <w:r>
        <w:t>F9 F2 39 05</w:t>
      </w:r>
    </w:p>
    <w:p w14:paraId="69A4BDA5">
      <w:r>
        <w:t>F2 F9 39 05</w:t>
      </w:r>
    </w:p>
    <w:p w14:paraId="3EF8AED1">
      <w:r>
        <w:t>F2 39 F9 05</w:t>
      </w:r>
    </w:p>
    <w:p w14:paraId="1F6CA42C">
      <w:r>
        <w:t>F2 39 05 F9 (1 number got fix)</w:t>
      </w:r>
    </w:p>
    <w:p w14:paraId="11A0F451"/>
    <w:p w14:paraId="74BCB99C">
      <w:r>
        <w:t xml:space="preserve">Pass-2:  </w:t>
      </w:r>
    </w:p>
    <w:p w14:paraId="09B92E41">
      <w:r>
        <w:t>F2 39 05 F9</w:t>
      </w:r>
    </w:p>
    <w:p w14:paraId="2AB4006D">
      <w:r>
        <w:t>39 F2 05 F9</w:t>
      </w:r>
    </w:p>
    <w:p w14:paraId="41CEB72B">
      <w:r>
        <w:t>39 05 F2 F9 (2 number got fix)</w:t>
      </w:r>
    </w:p>
    <w:p w14:paraId="67E01C24"/>
    <w:p w14:paraId="61E1431B">
      <w:r>
        <w:t xml:space="preserve">Pass-3: </w:t>
      </w:r>
    </w:p>
    <w:p w14:paraId="76AE9A58">
      <w:r>
        <w:t>39 05 F2 F9</w:t>
      </w:r>
    </w:p>
    <w:p w14:paraId="71FBB704">
      <w:r>
        <w:t>05 39 F2 F9 (sorted)</w:t>
      </w:r>
    </w:p>
    <w:p w14:paraId="4551CE78">
      <w:pPr>
        <w:rPr>
          <w:b/>
          <w:bCs/>
        </w:rPr>
      </w:pPr>
      <w:r>
        <w:rPr>
          <w:b/>
          <w:bCs/>
        </w:rPr>
        <w:t>Algorithm – </w:t>
      </w:r>
    </w:p>
    <w:p w14:paraId="116815CB">
      <w:pPr>
        <w:numPr>
          <w:ilvl w:val="0"/>
          <w:numId w:val="1"/>
        </w:numPr>
      </w:pPr>
      <w:r>
        <w:t>Load data from offset 500 to register CL (for count). </w:t>
      </w:r>
    </w:p>
    <w:p w14:paraId="49334176">
      <w:pPr>
        <w:numPr>
          <w:ilvl w:val="0"/>
          <w:numId w:val="1"/>
        </w:numPr>
      </w:pPr>
      <w:r>
        <w:t>Travel from starting memory location to last and compare two numbers if first number is greater than second number then swap them. </w:t>
      </w:r>
    </w:p>
    <w:p w14:paraId="59317EFF">
      <w:pPr>
        <w:numPr>
          <w:ilvl w:val="0"/>
          <w:numId w:val="1"/>
        </w:numPr>
      </w:pPr>
      <w:r>
        <w:t>First pass fix the position for last number. </w:t>
      </w:r>
    </w:p>
    <w:p w14:paraId="46B3DE59">
      <w:pPr>
        <w:numPr>
          <w:ilvl w:val="0"/>
          <w:numId w:val="1"/>
        </w:numPr>
      </w:pPr>
      <w:r>
        <w:t>Decrease the count by 1. </w:t>
      </w:r>
    </w:p>
    <w:p w14:paraId="6843A5A6">
      <w:pPr>
        <w:numPr>
          <w:ilvl w:val="0"/>
          <w:numId w:val="1"/>
        </w:numPr>
      </w:pPr>
      <w:r>
        <w:t>Again travel from starting memory location to (last-1, by help of count) and compare two numbers if first number is greater than second number then swap them. </w:t>
      </w:r>
    </w:p>
    <w:p w14:paraId="09CF0D08">
      <w:pPr>
        <w:numPr>
          <w:ilvl w:val="0"/>
          <w:numId w:val="1"/>
        </w:numPr>
      </w:pPr>
      <w:r>
        <w:t>Second pass fix the position for last two numbers. </w:t>
      </w:r>
    </w:p>
    <w:p w14:paraId="1A4A58CF">
      <w:pPr>
        <w:numPr>
          <w:ilvl w:val="0"/>
          <w:numId w:val="1"/>
        </w:numPr>
        <w:rPr>
          <w:b/>
          <w:bCs/>
        </w:rPr>
      </w:pPr>
      <w:r>
        <w:t>Repeated.</w:t>
      </w:r>
      <w:r>
        <w:rPr>
          <w:b/>
          <w:bCs/>
        </w:rPr>
        <w:t> </w:t>
      </w:r>
    </w:p>
    <w:p w14:paraId="5FCC76C8">
      <w:pPr>
        <w:ind w:left="720"/>
        <w:rPr>
          <w:b/>
          <w:bCs/>
        </w:rPr>
      </w:pPr>
      <w:r>
        <w:rPr>
          <w:b/>
          <w:bCs/>
        </w:rPr>
        <w:br w:type="textWrapping"/>
      </w:r>
      <w:r>
        <w:rPr>
          <w:b/>
          <w:bCs/>
        </w:rPr>
        <w:t> </w:t>
      </w:r>
    </w:p>
    <w:p w14:paraId="5797DD78">
      <w:r>
        <w:rPr>
          <w:b/>
          <w:bCs/>
          <w:lang w:val="en-IN"/>
        </w:rPr>
        <w:t>Program:</w:t>
      </w:r>
    </w:p>
    <w:p w14:paraId="0347B007">
      <w:pPr>
        <w:rPr>
          <w:b/>
          <w:bCs/>
          <w:lang w:val="en-IN"/>
        </w:rPr>
      </w:pPr>
      <w:r>
        <w:drawing>
          <wp:inline distT="0" distB="0" distL="114300" distR="114300">
            <wp:extent cx="5726430" cy="3949065"/>
            <wp:effectExtent l="0" t="0" r="762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rcRect b="37032"/>
                    <a:stretch>
                      <a:fillRect/>
                    </a:stretch>
                  </pic:blipFill>
                  <pic:spPr>
                    <a:xfrm>
                      <a:off x="0" y="0"/>
                      <a:ext cx="5726430" cy="3949065"/>
                    </a:xfrm>
                    <a:prstGeom prst="rect">
                      <a:avLst/>
                    </a:prstGeom>
                    <a:noFill/>
                    <a:ln>
                      <a:noFill/>
                    </a:ln>
                  </pic:spPr>
                </pic:pic>
              </a:graphicData>
            </a:graphic>
          </wp:inline>
        </w:drawing>
      </w:r>
    </w:p>
    <w:p w14:paraId="353B59B9">
      <w:pPr>
        <w:rPr>
          <w:b/>
          <w:bCs/>
          <w:lang w:val="en-IN"/>
        </w:rPr>
      </w:pPr>
    </w:p>
    <w:p w14:paraId="61267DB8">
      <w:pPr>
        <w:rPr>
          <w:b/>
          <w:bCs/>
          <w:lang w:val="en-IN"/>
        </w:rPr>
      </w:pPr>
      <w:r>
        <w:rPr>
          <w:b/>
          <w:bCs/>
          <w:lang w:val="en-IN"/>
        </w:rPr>
        <w:t>Emulate the code and provide the data in memory:</w:t>
      </w:r>
    </w:p>
    <w:p w14:paraId="2646E193">
      <w:r>
        <w:drawing>
          <wp:inline distT="0" distB="0" distL="114300" distR="114300">
            <wp:extent cx="4693920" cy="1320165"/>
            <wp:effectExtent l="0" t="0" r="1143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4693920" cy="1320165"/>
                    </a:xfrm>
                    <a:prstGeom prst="rect">
                      <a:avLst/>
                    </a:prstGeom>
                    <a:noFill/>
                    <a:ln>
                      <a:noFill/>
                    </a:ln>
                  </pic:spPr>
                </pic:pic>
              </a:graphicData>
            </a:graphic>
          </wp:inline>
        </w:drawing>
      </w:r>
    </w:p>
    <w:p w14:paraId="4AC86977">
      <w:pPr>
        <w:rPr>
          <w:lang w:val="en-IN"/>
        </w:rPr>
      </w:pPr>
      <w:r>
        <w:drawing>
          <wp:inline distT="0" distB="0" distL="114300" distR="114300">
            <wp:extent cx="4996180" cy="1405255"/>
            <wp:effectExtent l="0" t="0" r="139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4996180" cy="1405255"/>
                    </a:xfrm>
                    <a:prstGeom prst="rect">
                      <a:avLst/>
                    </a:prstGeom>
                    <a:noFill/>
                    <a:ln>
                      <a:noFill/>
                    </a:ln>
                  </pic:spPr>
                </pic:pic>
              </a:graphicData>
            </a:graphic>
          </wp:inline>
        </w:drawing>
      </w:r>
    </w:p>
    <w:p w14:paraId="4188F39A">
      <w:pPr>
        <w:rPr>
          <w:b/>
          <w:bCs/>
          <w:lang w:val="en-IN"/>
        </w:rPr>
      </w:pPr>
    </w:p>
    <w:p w14:paraId="58586D83">
      <w:pPr>
        <w:rPr>
          <w:b/>
          <w:bCs/>
          <w:lang w:val="en-IN"/>
        </w:rPr>
      </w:pPr>
      <w:r>
        <w:rPr>
          <w:b/>
          <w:bCs/>
          <w:lang w:val="en-IN"/>
        </w:rPr>
        <w:t xml:space="preserve">Final output after data stored in ascending order: </w:t>
      </w:r>
    </w:p>
    <w:p w14:paraId="182FBE2A">
      <w:pPr>
        <w:rPr>
          <w:b/>
          <w:bCs/>
          <w:lang w:val="en-IN"/>
        </w:rPr>
      </w:pPr>
      <w:r>
        <w:rPr>
          <w:b/>
          <w:bCs/>
          <w:lang w:val="en-IN"/>
        </w:rPr>
        <w:t>Homework:</w:t>
      </w:r>
    </w:p>
    <w:p w14:paraId="72732C89">
      <w:pPr>
        <w:rPr>
          <w:b/>
          <w:bCs/>
        </w:rPr>
      </w:pPr>
      <w:r>
        <w:rPr>
          <w:b/>
          <w:bCs/>
        </w:rPr>
        <w:t>Write a program in 8086 microprocessor to sort numbers in descending order in an array of n numbers, where size “n” is stored at memory address 0100 : 500 and the numbers are stored from memory address 0100 : 501. </w:t>
      </w:r>
    </w:p>
    <w:p w14:paraId="26CD3AA9">
      <w:pPr>
        <w:rPr>
          <w:b/>
          <w:bCs/>
        </w:rPr>
      </w:pPr>
    </w:p>
    <w:p w14:paraId="6DDDE528">
      <w:r>
        <w:drawing>
          <wp:inline distT="0" distB="0" distL="114300" distR="114300">
            <wp:extent cx="5730875" cy="4363720"/>
            <wp:effectExtent l="0" t="0" r="3175" b="1778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6"/>
                    <a:stretch>
                      <a:fillRect/>
                    </a:stretch>
                  </pic:blipFill>
                  <pic:spPr>
                    <a:xfrm>
                      <a:off x="0" y="0"/>
                      <a:ext cx="5730875" cy="4363720"/>
                    </a:xfrm>
                    <a:prstGeom prst="rect">
                      <a:avLst/>
                    </a:prstGeom>
                    <a:noFill/>
                    <a:ln>
                      <a:noFill/>
                    </a:ln>
                  </pic:spPr>
                </pic:pic>
              </a:graphicData>
            </a:graphic>
          </wp:inline>
        </w:drawing>
      </w:r>
    </w:p>
    <w:p w14:paraId="7D18FE9B">
      <w:r>
        <w:drawing>
          <wp:inline distT="0" distB="0" distL="114300" distR="114300">
            <wp:extent cx="5731510" cy="1612265"/>
            <wp:effectExtent l="0" t="0" r="2540" b="698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7"/>
                    <a:stretch>
                      <a:fillRect/>
                    </a:stretch>
                  </pic:blipFill>
                  <pic:spPr>
                    <a:xfrm>
                      <a:off x="0" y="0"/>
                      <a:ext cx="5731510" cy="1612265"/>
                    </a:xfrm>
                    <a:prstGeom prst="rect">
                      <a:avLst/>
                    </a:prstGeom>
                    <a:noFill/>
                    <a:ln>
                      <a:noFill/>
                    </a:ln>
                  </pic:spPr>
                </pic:pic>
              </a:graphicData>
            </a:graphic>
          </wp:inline>
        </w:drawing>
      </w:r>
    </w:p>
    <w:p w14:paraId="2FF8A220"/>
    <w:p w14:paraId="05C257E0">
      <w:pPr>
        <w:rPr>
          <w:b/>
          <w:bCs/>
          <w:lang w:val="en-IN"/>
        </w:rPr>
      </w:pPr>
      <w:r>
        <w:drawing>
          <wp:inline distT="0" distB="0" distL="114300" distR="114300">
            <wp:extent cx="5731510" cy="1612265"/>
            <wp:effectExtent l="0" t="0" r="2540" b="698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8"/>
                    <a:stretch>
                      <a:fillRect/>
                    </a:stretch>
                  </pic:blipFill>
                  <pic:spPr>
                    <a:xfrm>
                      <a:off x="0" y="0"/>
                      <a:ext cx="5731510" cy="1612265"/>
                    </a:xfrm>
                    <a:prstGeom prst="rect">
                      <a:avLst/>
                    </a:prstGeom>
                    <a:noFill/>
                    <a:ln>
                      <a:noFill/>
                    </a:ln>
                  </pic:spPr>
                </pic:pic>
              </a:graphicData>
            </a:graphic>
          </wp:inline>
        </w:drawing>
      </w:r>
      <w:bookmarkStart w:id="0" w:name="_GoBack"/>
      <w:bookmarkEnd w:id="0"/>
    </w:p>
    <w:p w14:paraId="3C0DCE2B">
      <w:pPr>
        <w:rPr>
          <w:b/>
          <w:bCs/>
          <w:lang w:val="en-IN"/>
        </w:rPr>
      </w:pPr>
      <w:r>
        <w:rPr>
          <w:b/>
          <w:bCs/>
          <w:lang w:val="en-IN"/>
        </w:rPr>
        <w:t>Conclusion:</w:t>
      </w:r>
    </w:p>
    <w:p w14:paraId="3384F3E4">
      <w:pPr>
        <w:keepNext/>
        <w:keepLines/>
        <w:spacing w:before="200" w:after="0" w:line="360" w:lineRule="auto"/>
        <w:jc w:val="both"/>
        <w:outlineLvl w:val="6"/>
        <w:rPr>
          <w:rFonts w:eastAsia="Calibri" w:asciiTheme="majorHAnsi" w:hAnsiTheme="majorHAnsi"/>
          <w:b/>
          <w:szCs w:val="24"/>
          <w:u w:val="single"/>
        </w:rPr>
      </w:pPr>
    </w:p>
    <w:sectPr>
      <w:headerReference r:id="rId7" w:type="first"/>
      <w:headerReference r:id="rId5" w:type="default"/>
      <w:footerReference r:id="rId8" w:type="default"/>
      <w:headerReference r:id="rId6" w:type="even"/>
      <w:pgSz w:w="11906" w:h="16838"/>
      <w:pgMar w:top="1440" w:right="1440" w:bottom="1440" w:left="1440" w:header="360" w:footer="540"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hruti">
    <w:altName w:val="Segoe UI Symbol"/>
    <w:panose1 w:val="020B0502040204020203"/>
    <w:charset w:val="00"/>
    <w:family w:val="swiss"/>
    <w:pitch w:val="default"/>
    <w:sig w:usb0="00000000"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UI Symbol">
    <w:panose1 w:val="020B0502040204020203"/>
    <w:charset w:val="00"/>
    <w:family w:val="auto"/>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18F7EE">
    <w:pPr>
      <w:pStyle w:val="10"/>
      <w:ind w:left="-1980" w:right="-18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7"/>
      <w:tblW w:w="9497"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8"/>
      <w:gridCol w:w="2090"/>
      <w:gridCol w:w="4279"/>
    </w:tblGrid>
    <w:tr w14:paraId="0ED4DA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2880" w:type="dxa"/>
          <w:vAlign w:val="center"/>
        </w:tcPr>
        <w:p w14:paraId="07B1BA07">
          <w:pPr>
            <w:tabs>
              <w:tab w:val="left" w:pos="7371"/>
              <w:tab w:val="left" w:pos="7655"/>
            </w:tabs>
            <w:spacing w:line="276" w:lineRule="auto"/>
            <w:ind w:right="723"/>
            <w:rPr>
              <w:b/>
              <w:sz w:val="28"/>
            </w:rPr>
          </w:pPr>
          <w:r>
            <w:rPr>
              <w:b/>
              <w:sz w:val="28"/>
              <w:lang w:val="en-IN" w:eastAsia="en-IN" w:bidi="hi-IN"/>
            </w:rPr>
            <w:drawing>
              <wp:inline distT="0" distB="0" distL="0" distR="0">
                <wp:extent cx="1390015" cy="619760"/>
                <wp:effectExtent l="0" t="0" r="0" b="0"/>
                <wp:docPr id="5" name="Picture 4"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o.png"/>
                        <pic:cNvPicPr>
                          <a:picLocks noChangeAspect="1"/>
                        </pic:cNvPicPr>
                      </pic:nvPicPr>
                      <pic:blipFill>
                        <a:blip r:embed="rId1"/>
                        <a:stretch>
                          <a:fillRect/>
                        </a:stretch>
                      </pic:blipFill>
                      <pic:spPr>
                        <a:xfrm>
                          <a:off x="0" y="0"/>
                          <a:ext cx="1391978" cy="620881"/>
                        </a:xfrm>
                        <a:prstGeom prst="rect">
                          <a:avLst/>
                        </a:prstGeom>
                      </pic:spPr>
                    </pic:pic>
                  </a:graphicData>
                </a:graphic>
              </wp:inline>
            </w:drawing>
          </w:r>
        </w:p>
      </w:tc>
      <w:tc>
        <w:tcPr>
          <w:tcW w:w="6617" w:type="dxa"/>
          <w:gridSpan w:val="2"/>
          <w:vAlign w:val="center"/>
        </w:tcPr>
        <w:p w14:paraId="0F2AEC6D">
          <w:pPr>
            <w:tabs>
              <w:tab w:val="left" w:pos="7371"/>
              <w:tab w:val="left" w:pos="7655"/>
            </w:tabs>
            <w:spacing w:line="276" w:lineRule="auto"/>
            <w:ind w:left="121" w:right="-104" w:hanging="141"/>
            <w:rPr>
              <w:b/>
            </w:rPr>
          </w:pPr>
          <w:r>
            <w:rPr>
              <w:b/>
            </w:rPr>
            <w:t>Marwadi University</w:t>
          </w:r>
        </w:p>
        <w:p w14:paraId="3346E133">
          <w:pPr>
            <w:tabs>
              <w:tab w:val="left" w:pos="6663"/>
              <w:tab w:val="left" w:pos="6946"/>
            </w:tabs>
            <w:spacing w:line="276" w:lineRule="auto"/>
            <w:ind w:left="121" w:right="-104" w:hanging="141"/>
            <w:rPr>
              <w:b/>
              <w:sz w:val="28"/>
            </w:rPr>
          </w:pPr>
          <w:r>
            <w:rPr>
              <w:b/>
            </w:rPr>
            <w:t>Department of Computer Engineering</w:t>
          </w:r>
        </w:p>
      </w:tc>
    </w:tr>
    <w:tr w14:paraId="4D1C5F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vAlign w:val="center"/>
        </w:tcPr>
        <w:p w14:paraId="62F84856">
          <w:pPr>
            <w:tabs>
              <w:tab w:val="left" w:pos="7371"/>
              <w:tab w:val="left" w:pos="7655"/>
            </w:tabs>
            <w:spacing w:line="276" w:lineRule="auto"/>
            <w:ind w:right="15"/>
            <w:jc w:val="center"/>
            <w:rPr>
              <w:b/>
            </w:rPr>
          </w:pPr>
          <w:r>
            <w:rPr>
              <w:b/>
            </w:rPr>
            <w:t>Subject: Fundamental of Processors (01CE0509)</w:t>
          </w:r>
        </w:p>
      </w:tc>
      <w:tc>
        <w:tcPr>
          <w:tcW w:w="6617" w:type="dxa"/>
          <w:gridSpan w:val="2"/>
          <w:vAlign w:val="center"/>
        </w:tcPr>
        <w:p w14:paraId="1CF6E1CE">
          <w:pPr>
            <w:spacing w:after="0" w:line="360" w:lineRule="auto"/>
            <w:jc w:val="both"/>
            <w:rPr>
              <w:rFonts w:eastAsia="Calibri" w:asciiTheme="majorHAnsi" w:hAnsiTheme="majorHAnsi"/>
              <w:b/>
            </w:rPr>
          </w:pPr>
          <w:r>
            <w:rPr>
              <w:b/>
            </w:rPr>
            <w:t>Aim:</w:t>
          </w:r>
          <w:r>
            <w:rPr>
              <w:sz w:val="24"/>
            </w:rPr>
            <w:t xml:space="preserve"> </w:t>
          </w:r>
          <w:r>
            <w:rPr>
              <w:b/>
            </w:rPr>
            <w:t>To perform code conversion and sorting operations.</w:t>
          </w:r>
        </w:p>
      </w:tc>
    </w:tr>
    <w:tr w14:paraId="147AF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vAlign w:val="center"/>
        </w:tcPr>
        <w:p w14:paraId="324D5910">
          <w:pPr>
            <w:tabs>
              <w:tab w:val="left" w:pos="7371"/>
              <w:tab w:val="left" w:pos="7655"/>
            </w:tabs>
            <w:spacing w:line="276" w:lineRule="auto"/>
            <w:ind w:right="105"/>
            <w:jc w:val="center"/>
            <w:rPr>
              <w:b/>
              <w:sz w:val="28"/>
            </w:rPr>
          </w:pPr>
          <w:r>
            <w:rPr>
              <w:b/>
              <w:szCs w:val="20"/>
            </w:rPr>
            <w:t>Experiment No: 10</w:t>
          </w:r>
        </w:p>
      </w:tc>
      <w:tc>
        <w:tcPr>
          <w:tcW w:w="2119" w:type="dxa"/>
          <w:vAlign w:val="center"/>
        </w:tcPr>
        <w:p w14:paraId="5E940ACD">
          <w:pPr>
            <w:tabs>
              <w:tab w:val="left" w:pos="7371"/>
              <w:tab w:val="left" w:pos="7655"/>
            </w:tabs>
            <w:spacing w:line="276" w:lineRule="auto"/>
            <w:ind w:right="723"/>
            <w:rPr>
              <w:rFonts w:hint="default"/>
              <w:b/>
              <w:sz w:val="28"/>
              <w:lang w:val="en-IN"/>
            </w:rPr>
          </w:pPr>
          <w:r>
            <w:rPr>
              <w:b/>
              <w:szCs w:val="20"/>
            </w:rPr>
            <w:t>Date:</w:t>
          </w:r>
          <w:r>
            <w:rPr>
              <w:rFonts w:hint="default"/>
              <w:b/>
              <w:szCs w:val="20"/>
              <w:lang w:val="en-IN"/>
            </w:rPr>
            <w:t>23-09-2025</w:t>
          </w:r>
        </w:p>
      </w:tc>
      <w:tc>
        <w:tcPr>
          <w:tcW w:w="4498" w:type="dxa"/>
          <w:vAlign w:val="center"/>
        </w:tcPr>
        <w:p w14:paraId="7179DDC4">
          <w:pPr>
            <w:tabs>
              <w:tab w:val="left" w:pos="7371"/>
              <w:tab w:val="left" w:pos="7655"/>
            </w:tabs>
            <w:spacing w:line="276" w:lineRule="auto"/>
            <w:ind w:right="723"/>
            <w:rPr>
              <w:rFonts w:hint="default"/>
              <w:b/>
              <w:szCs w:val="20"/>
              <w:lang w:val="en-IN"/>
            </w:rPr>
          </w:pPr>
          <w:r>
            <w:rPr>
              <w:b/>
              <w:szCs w:val="20"/>
            </w:rPr>
            <w:t>Enrolment No:</w:t>
          </w:r>
          <w:r>
            <w:rPr>
              <w:rFonts w:hint="default"/>
              <w:b/>
              <w:szCs w:val="20"/>
              <w:lang w:val="en-IN"/>
            </w:rPr>
            <w:t xml:space="preserve"> 92410103123</w:t>
          </w:r>
        </w:p>
      </w:tc>
    </w:tr>
  </w:tbl>
  <w:p w14:paraId="7E5AD4E0">
    <w:pPr>
      <w:pStyle w:val="11"/>
      <w:ind w:left="1440"/>
      <w:rPr>
        <w:rFonts w:asciiTheme="majorHAnsi" w:hAnsiTheme="majorHAnsi"/>
        <w:b/>
        <w:bCs/>
        <w:smallCaps/>
        <w:color w:val="3F3F3F" w:themeColor="text1" w:themeTint="BF"/>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17E945">
    <w:pPr>
      <w:pStyle w:val="11"/>
    </w:pPr>
    <w:r>
      <w:rPr>
        <w:lang w:val="en-IN" w:eastAsia="en-IN"/>
      </w:rPr>
      <w:pict>
        <v:shape id="WordPictureWatermark16532940" o:spid="_x0000_s2068" o:spt="75" type="#_x0000_t75" style="position:absolute;left:0pt;height:841.9pt;width:595.2pt;mso-position-horizontal:center;mso-position-horizontal-relative:margin;mso-position-vertical:center;mso-position-vertical-relative:margin;z-index:-251652096;mso-width-relative:page;mso-height-relative:page;" filled="f" o:preferrelative="t" stroked="f" coordsize="21600,21600" o:allowincell="f">
          <v:path/>
          <v:fill on="f" focussize="0,0"/>
          <v:stroke on="f" joinstyle="miter"/>
          <v:imagedata r:id="rId1" o:title="watermark2"/>
          <o:lock v:ext="edit" aspectratio="t"/>
        </v:shape>
      </w:pict>
    </w:r>
    <w:r>
      <w:rPr>
        <w:lang w:bidi="gu-IN"/>
      </w:rPr>
      <w:pict>
        <v:shape id="WordPictureWatermark19343797" o:spid="_x0000_s2059" o:spt="75" type="#_x0000_t75" style="position:absolute;left:0pt;height:841.9pt;width:595.2pt;mso-position-horizontal:center;mso-position-horizontal-relative:margin;mso-position-vertical:center;mso-position-vertical-relative:margin;z-index:-251654144;mso-width-relative:page;mso-height-relative:page;" filled="f" o:preferrelative="t" stroked="f" coordsize="21600,21600" o:allowincell="f">
          <v:path/>
          <v:fill on="f" focussize="0,0"/>
          <v:stroke on="f" joinstyle="miter"/>
          <v:imagedata r:id="rId2" o:title="bgdots"/>
          <o:lock v:ext="edit" aspectratio="t"/>
        </v:shape>
      </w:pict>
    </w:r>
    <w:r>
      <w:rPr>
        <w:lang w:bidi="gu-IN"/>
      </w:rPr>
      <w:pict>
        <v:shape id="WordPictureWatermark19097222" o:spid="_x0000_s2056" o:spt="75" type="#_x0000_t75" style="position:absolute;left:0pt;height:841.9pt;width:595.2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2" o:title="bgdots"/>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65FFF5">
    <w:pPr>
      <w:pStyle w:val="11"/>
    </w:pPr>
    <w:r>
      <w:rPr>
        <w:lang w:val="en-IN" w:eastAsia="en-IN"/>
      </w:rPr>
      <w:pict>
        <v:shape id="WordPictureWatermark16532939" o:spid="_x0000_s2067" o:spt="75" type="#_x0000_t75" style="position:absolute;left:0pt;height:841.9pt;width:595.2pt;mso-position-horizontal:center;mso-position-horizontal-relative:margin;mso-position-vertical:center;mso-position-vertical-relative:margin;z-index:-251653120;mso-width-relative:page;mso-height-relative:page;" filled="f" o:preferrelative="t" stroked="f" coordsize="21600,21600" o:allowincell="f">
          <v:path/>
          <v:fill on="f" focussize="0,0"/>
          <v:stroke on="f" joinstyle="miter"/>
          <v:imagedata r:id="rId1" o:title="watermark2"/>
          <o:lock v:ext="edit" aspectratio="t"/>
        </v:shape>
      </w:pict>
    </w:r>
    <w:r>
      <w:rPr>
        <w:lang w:bidi="gu-IN"/>
      </w:rPr>
      <w:pict>
        <v:shape id="WordPictureWatermark19343796" o:spid="_x0000_s2058" o:spt="75" type="#_x0000_t75" style="position:absolute;left:0pt;height:841.9pt;width:595.2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2" o:title="bgdots"/>
          <o:lock v:ext="edit" aspectratio="t"/>
        </v:shape>
      </w:pict>
    </w:r>
    <w:r>
      <w:rPr>
        <w:lang w:bidi="gu-IN"/>
      </w:rPr>
      <w:pict>
        <v:shape id="WordPictureWatermark19097221" o:spid="_x0000_s2055" o:spt="75" type="#_x0000_t75" style="position:absolute;left:0pt;height:841.9pt;width:595.2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2" o:title="bgdots"/>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305AC5"/>
    <w:multiLevelType w:val="multilevel"/>
    <w:tmpl w:val="1A305AC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documentProtection w:enforcement="0"/>
  <w:defaultTabStop w:val="720"/>
  <w:drawingGridHorizontalSpacing w:val="12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2"/>
  </w:compat>
  <w:rsids>
    <w:rsidRoot w:val="006C4361"/>
    <w:rsid w:val="0000188D"/>
    <w:rsid w:val="000037AF"/>
    <w:rsid w:val="00011FA2"/>
    <w:rsid w:val="000136C8"/>
    <w:rsid w:val="00021544"/>
    <w:rsid w:val="00036992"/>
    <w:rsid w:val="00036F01"/>
    <w:rsid w:val="00037D37"/>
    <w:rsid w:val="00052CEA"/>
    <w:rsid w:val="000706B7"/>
    <w:rsid w:val="0007727F"/>
    <w:rsid w:val="00091A43"/>
    <w:rsid w:val="00091B28"/>
    <w:rsid w:val="000A679C"/>
    <w:rsid w:val="000B1DC7"/>
    <w:rsid w:val="000C28C0"/>
    <w:rsid w:val="000E38F6"/>
    <w:rsid w:val="000E7977"/>
    <w:rsid w:val="000F26B9"/>
    <w:rsid w:val="000F2C1F"/>
    <w:rsid w:val="000F43F2"/>
    <w:rsid w:val="00124779"/>
    <w:rsid w:val="00125B3A"/>
    <w:rsid w:val="001357AB"/>
    <w:rsid w:val="00141E6E"/>
    <w:rsid w:val="00150CB2"/>
    <w:rsid w:val="001526F7"/>
    <w:rsid w:val="001541F2"/>
    <w:rsid w:val="00160535"/>
    <w:rsid w:val="001640F1"/>
    <w:rsid w:val="0017280E"/>
    <w:rsid w:val="001750C6"/>
    <w:rsid w:val="00190E70"/>
    <w:rsid w:val="001A466B"/>
    <w:rsid w:val="001D115C"/>
    <w:rsid w:val="001D57C0"/>
    <w:rsid w:val="001E3DB5"/>
    <w:rsid w:val="001E4AEE"/>
    <w:rsid w:val="001F4FED"/>
    <w:rsid w:val="0020329B"/>
    <w:rsid w:val="00253760"/>
    <w:rsid w:val="00253EFC"/>
    <w:rsid w:val="002573F6"/>
    <w:rsid w:val="002769B6"/>
    <w:rsid w:val="002A267C"/>
    <w:rsid w:val="002B6560"/>
    <w:rsid w:val="002D4F5C"/>
    <w:rsid w:val="002F2BEB"/>
    <w:rsid w:val="003036FA"/>
    <w:rsid w:val="003040D3"/>
    <w:rsid w:val="00305052"/>
    <w:rsid w:val="0031177D"/>
    <w:rsid w:val="003219F7"/>
    <w:rsid w:val="0032308C"/>
    <w:rsid w:val="00323325"/>
    <w:rsid w:val="0033065F"/>
    <w:rsid w:val="003633A4"/>
    <w:rsid w:val="0037718F"/>
    <w:rsid w:val="003807D4"/>
    <w:rsid w:val="00393692"/>
    <w:rsid w:val="003950A0"/>
    <w:rsid w:val="003A1D3D"/>
    <w:rsid w:val="003A6945"/>
    <w:rsid w:val="003B01EF"/>
    <w:rsid w:val="003B07E2"/>
    <w:rsid w:val="003D0242"/>
    <w:rsid w:val="003D171A"/>
    <w:rsid w:val="003D3911"/>
    <w:rsid w:val="003F4E19"/>
    <w:rsid w:val="004058D3"/>
    <w:rsid w:val="0042420D"/>
    <w:rsid w:val="004324B7"/>
    <w:rsid w:val="00434631"/>
    <w:rsid w:val="004465B0"/>
    <w:rsid w:val="00451B22"/>
    <w:rsid w:val="00457624"/>
    <w:rsid w:val="00467A7C"/>
    <w:rsid w:val="004734C5"/>
    <w:rsid w:val="00487814"/>
    <w:rsid w:val="004A5A1F"/>
    <w:rsid w:val="004A6D0B"/>
    <w:rsid w:val="004B03EC"/>
    <w:rsid w:val="004B5681"/>
    <w:rsid w:val="004C0B3B"/>
    <w:rsid w:val="004E73B0"/>
    <w:rsid w:val="004F055D"/>
    <w:rsid w:val="0051616A"/>
    <w:rsid w:val="00516FFF"/>
    <w:rsid w:val="005373F0"/>
    <w:rsid w:val="0054314C"/>
    <w:rsid w:val="00566E07"/>
    <w:rsid w:val="00575A56"/>
    <w:rsid w:val="00582063"/>
    <w:rsid w:val="0058454E"/>
    <w:rsid w:val="005B16AB"/>
    <w:rsid w:val="005D01D6"/>
    <w:rsid w:val="00610593"/>
    <w:rsid w:val="00616687"/>
    <w:rsid w:val="006204EA"/>
    <w:rsid w:val="006241E0"/>
    <w:rsid w:val="0064124B"/>
    <w:rsid w:val="0064528C"/>
    <w:rsid w:val="00656804"/>
    <w:rsid w:val="00663C8F"/>
    <w:rsid w:val="00672338"/>
    <w:rsid w:val="00687A22"/>
    <w:rsid w:val="006937EC"/>
    <w:rsid w:val="006B2D9E"/>
    <w:rsid w:val="006C4361"/>
    <w:rsid w:val="006C54F3"/>
    <w:rsid w:val="006D0AB9"/>
    <w:rsid w:val="006E16A9"/>
    <w:rsid w:val="006E32B8"/>
    <w:rsid w:val="00706BC5"/>
    <w:rsid w:val="00710D0D"/>
    <w:rsid w:val="007119BF"/>
    <w:rsid w:val="0071465B"/>
    <w:rsid w:val="007225ED"/>
    <w:rsid w:val="007254F8"/>
    <w:rsid w:val="00732B09"/>
    <w:rsid w:val="00732CBA"/>
    <w:rsid w:val="00747C8D"/>
    <w:rsid w:val="00756036"/>
    <w:rsid w:val="007631EE"/>
    <w:rsid w:val="00774D46"/>
    <w:rsid w:val="00783217"/>
    <w:rsid w:val="00787A05"/>
    <w:rsid w:val="00796AE6"/>
    <w:rsid w:val="007A3525"/>
    <w:rsid w:val="007A3742"/>
    <w:rsid w:val="007B71E5"/>
    <w:rsid w:val="007D01BD"/>
    <w:rsid w:val="007E26C4"/>
    <w:rsid w:val="007E32FE"/>
    <w:rsid w:val="007F0F07"/>
    <w:rsid w:val="00815CA3"/>
    <w:rsid w:val="00822CEC"/>
    <w:rsid w:val="008253E3"/>
    <w:rsid w:val="00827700"/>
    <w:rsid w:val="008309B3"/>
    <w:rsid w:val="00831F35"/>
    <w:rsid w:val="0084561B"/>
    <w:rsid w:val="00862865"/>
    <w:rsid w:val="008637E7"/>
    <w:rsid w:val="0089303E"/>
    <w:rsid w:val="00896A35"/>
    <w:rsid w:val="008D5552"/>
    <w:rsid w:val="008E420F"/>
    <w:rsid w:val="009009D5"/>
    <w:rsid w:val="00902316"/>
    <w:rsid w:val="00904645"/>
    <w:rsid w:val="00917D56"/>
    <w:rsid w:val="00932A70"/>
    <w:rsid w:val="00937AF5"/>
    <w:rsid w:val="00937D59"/>
    <w:rsid w:val="00940465"/>
    <w:rsid w:val="009417BD"/>
    <w:rsid w:val="00946579"/>
    <w:rsid w:val="0095394B"/>
    <w:rsid w:val="00964D51"/>
    <w:rsid w:val="00975F5A"/>
    <w:rsid w:val="0097761C"/>
    <w:rsid w:val="0098487F"/>
    <w:rsid w:val="00991BC3"/>
    <w:rsid w:val="009926C9"/>
    <w:rsid w:val="009A0FCA"/>
    <w:rsid w:val="009A7AB3"/>
    <w:rsid w:val="009C00E6"/>
    <w:rsid w:val="009E15B3"/>
    <w:rsid w:val="009F6407"/>
    <w:rsid w:val="00A004FE"/>
    <w:rsid w:val="00A043D8"/>
    <w:rsid w:val="00A16973"/>
    <w:rsid w:val="00A238C4"/>
    <w:rsid w:val="00A5110D"/>
    <w:rsid w:val="00A51A7A"/>
    <w:rsid w:val="00A6345B"/>
    <w:rsid w:val="00A72677"/>
    <w:rsid w:val="00A764EC"/>
    <w:rsid w:val="00A82482"/>
    <w:rsid w:val="00A85478"/>
    <w:rsid w:val="00A904E8"/>
    <w:rsid w:val="00AB00C8"/>
    <w:rsid w:val="00AB063F"/>
    <w:rsid w:val="00AD1406"/>
    <w:rsid w:val="00AD332F"/>
    <w:rsid w:val="00AD614A"/>
    <w:rsid w:val="00AE182F"/>
    <w:rsid w:val="00AF44BE"/>
    <w:rsid w:val="00AF5892"/>
    <w:rsid w:val="00AF6412"/>
    <w:rsid w:val="00AF7CC6"/>
    <w:rsid w:val="00B01AD0"/>
    <w:rsid w:val="00B313FC"/>
    <w:rsid w:val="00B353F3"/>
    <w:rsid w:val="00B36534"/>
    <w:rsid w:val="00B456B5"/>
    <w:rsid w:val="00B51CA4"/>
    <w:rsid w:val="00B52C7C"/>
    <w:rsid w:val="00B66645"/>
    <w:rsid w:val="00B730B9"/>
    <w:rsid w:val="00B73C50"/>
    <w:rsid w:val="00B744FB"/>
    <w:rsid w:val="00B76774"/>
    <w:rsid w:val="00B9045A"/>
    <w:rsid w:val="00BA6AE4"/>
    <w:rsid w:val="00BB263B"/>
    <w:rsid w:val="00BB54D0"/>
    <w:rsid w:val="00BC7932"/>
    <w:rsid w:val="00BE047E"/>
    <w:rsid w:val="00BE5F6A"/>
    <w:rsid w:val="00C00512"/>
    <w:rsid w:val="00C024A2"/>
    <w:rsid w:val="00C040F8"/>
    <w:rsid w:val="00C11D1B"/>
    <w:rsid w:val="00C21948"/>
    <w:rsid w:val="00C22067"/>
    <w:rsid w:val="00C2279A"/>
    <w:rsid w:val="00C366F0"/>
    <w:rsid w:val="00C4390D"/>
    <w:rsid w:val="00C51F34"/>
    <w:rsid w:val="00C57CD9"/>
    <w:rsid w:val="00C66674"/>
    <w:rsid w:val="00C74B66"/>
    <w:rsid w:val="00C878A3"/>
    <w:rsid w:val="00CB05EE"/>
    <w:rsid w:val="00CB4C02"/>
    <w:rsid w:val="00CC3B51"/>
    <w:rsid w:val="00CD579C"/>
    <w:rsid w:val="00CE020D"/>
    <w:rsid w:val="00D15AB8"/>
    <w:rsid w:val="00D25F73"/>
    <w:rsid w:val="00D2633D"/>
    <w:rsid w:val="00D40766"/>
    <w:rsid w:val="00D45422"/>
    <w:rsid w:val="00D54C6D"/>
    <w:rsid w:val="00D56FF9"/>
    <w:rsid w:val="00D652DC"/>
    <w:rsid w:val="00D65C6E"/>
    <w:rsid w:val="00D66294"/>
    <w:rsid w:val="00D7215C"/>
    <w:rsid w:val="00D731B1"/>
    <w:rsid w:val="00D84437"/>
    <w:rsid w:val="00D86B69"/>
    <w:rsid w:val="00DA0154"/>
    <w:rsid w:val="00DA1A51"/>
    <w:rsid w:val="00DA4256"/>
    <w:rsid w:val="00DA4DCF"/>
    <w:rsid w:val="00DD4A6E"/>
    <w:rsid w:val="00E00B5A"/>
    <w:rsid w:val="00E05258"/>
    <w:rsid w:val="00E311A0"/>
    <w:rsid w:val="00E74E9B"/>
    <w:rsid w:val="00E856E6"/>
    <w:rsid w:val="00E95F3A"/>
    <w:rsid w:val="00E965FF"/>
    <w:rsid w:val="00EA0B8B"/>
    <w:rsid w:val="00EB23EA"/>
    <w:rsid w:val="00EB25F9"/>
    <w:rsid w:val="00EB556B"/>
    <w:rsid w:val="00EC1DE3"/>
    <w:rsid w:val="00EC4E01"/>
    <w:rsid w:val="00EE0C57"/>
    <w:rsid w:val="00F00824"/>
    <w:rsid w:val="00F12BC1"/>
    <w:rsid w:val="00F748C9"/>
    <w:rsid w:val="00FC01A1"/>
    <w:rsid w:val="00FC4F1A"/>
    <w:rsid w:val="00FD2A02"/>
    <w:rsid w:val="00FE22E7"/>
    <w:rsid w:val="00FE6A85"/>
    <w:rsid w:val="00FE7F2A"/>
    <w:rsid w:val="01AA2EA6"/>
    <w:rsid w:val="641F40C2"/>
  </w:rsids>
  <m:mathPr>
    <m:mathFont m:val="Cambria Math"/>
    <m:brkBin m:val="before"/>
    <m:brkBinSub m:val="--"/>
    <m:smallFrac m:val="1"/>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nhideWhenUsed="0"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pPr>
    <w:rPr>
      <w:rFonts w:ascii="Times New Roman" w:hAnsi="Times New Roman" w:eastAsia="Times New Roman" w:cs="Times New Roman"/>
      <w:sz w:val="24"/>
      <w:szCs w:val="22"/>
      <w:lang w:val="en-US" w:eastAsia="en-US" w:bidi="ar-SA"/>
    </w:rPr>
  </w:style>
  <w:style w:type="paragraph" w:styleId="2">
    <w:name w:val="heading 1"/>
    <w:basedOn w:val="1"/>
    <w:next w:val="1"/>
    <w:link w:val="33"/>
    <w:qFormat/>
    <w:uiPriority w:val="9"/>
    <w:pPr>
      <w:keepNext/>
      <w:keepLines/>
      <w:spacing w:before="240" w:after="0"/>
      <w:outlineLvl w:val="0"/>
    </w:pPr>
    <w:rPr>
      <w:rFonts w:asciiTheme="majorHAnsi" w:hAnsiTheme="majorHAnsi" w:eastAsiaTheme="majorEastAsia" w:cstheme="majorBidi"/>
      <w:color w:val="366091" w:themeColor="accent1" w:themeShade="BF"/>
      <w:sz w:val="32"/>
      <w:szCs w:val="32"/>
    </w:rPr>
  </w:style>
  <w:style w:type="paragraph" w:styleId="3">
    <w:name w:val="heading 2"/>
    <w:basedOn w:val="1"/>
    <w:next w:val="1"/>
    <w:link w:val="29"/>
    <w:semiHidden/>
    <w:unhideWhenUsed/>
    <w:qFormat/>
    <w:uiPriority w:val="9"/>
    <w:pPr>
      <w:keepNext/>
      <w:keepLines/>
      <w:spacing w:before="40" w:after="0"/>
      <w:outlineLvl w:val="1"/>
    </w:pPr>
    <w:rPr>
      <w:rFonts w:asciiTheme="majorHAnsi" w:hAnsiTheme="majorHAnsi" w:eastAsiaTheme="majorEastAsia" w:cstheme="majorBidi"/>
      <w:color w:val="366091" w:themeColor="accent1" w:themeShade="BF"/>
      <w:sz w:val="26"/>
      <w:szCs w:val="26"/>
    </w:rPr>
  </w:style>
  <w:style w:type="paragraph" w:styleId="4">
    <w:name w:val="heading 3"/>
    <w:basedOn w:val="1"/>
    <w:next w:val="1"/>
    <w:link w:val="28"/>
    <w:semiHidden/>
    <w:unhideWhenUsed/>
    <w:qFormat/>
    <w:uiPriority w:val="9"/>
    <w:pPr>
      <w:keepNext/>
      <w:keepLines/>
      <w:spacing w:before="40" w:after="0"/>
      <w:outlineLvl w:val="2"/>
    </w:pPr>
    <w:rPr>
      <w:rFonts w:asciiTheme="majorHAnsi" w:hAnsiTheme="majorHAnsi" w:eastAsiaTheme="majorEastAsia" w:cstheme="majorBidi"/>
      <w:color w:val="243F61" w:themeColor="accent1" w:themeShade="7F"/>
      <w:szCs w:val="24"/>
    </w:rPr>
  </w:style>
  <w:style w:type="paragraph" w:styleId="5">
    <w:name w:val="heading 4"/>
    <w:basedOn w:val="1"/>
    <w:next w:val="1"/>
    <w:link w:val="32"/>
    <w:semiHidden/>
    <w:unhideWhenUsed/>
    <w:qFormat/>
    <w:uiPriority w:val="9"/>
    <w:pPr>
      <w:keepNext/>
      <w:keepLines/>
      <w:spacing w:before="40" w:after="0"/>
      <w:outlineLvl w:val="3"/>
    </w:pPr>
    <w:rPr>
      <w:rFonts w:asciiTheme="majorHAnsi" w:hAnsiTheme="majorHAnsi" w:eastAsiaTheme="majorEastAsia" w:cstheme="majorBidi"/>
      <w:i/>
      <w:iCs/>
      <w:color w:val="366091" w:themeColor="accent1" w:themeShade="BF"/>
    </w:rPr>
  </w:style>
  <w:style w:type="paragraph" w:styleId="6">
    <w:name w:val="heading 7"/>
    <w:basedOn w:val="1"/>
    <w:next w:val="1"/>
    <w:link w:val="21"/>
    <w:qFormat/>
    <w:uiPriority w:val="9"/>
    <w:pPr>
      <w:spacing w:before="240" w:after="60"/>
      <w:outlineLvl w:val="6"/>
    </w:pPr>
    <w:rPr>
      <w:szCs w:val="24"/>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0"/>
    <w:semiHidden/>
    <w:unhideWhenUsed/>
    <w:qFormat/>
    <w:uiPriority w:val="99"/>
    <w:pPr>
      <w:spacing w:after="0"/>
    </w:pPr>
    <w:rPr>
      <w:rFonts w:ascii="Tahoma" w:hAnsi="Tahoma" w:cs="Tahoma"/>
      <w:sz w:val="16"/>
      <w:szCs w:val="16"/>
    </w:rPr>
  </w:style>
  <w:style w:type="paragraph" w:styleId="10">
    <w:name w:val="footer"/>
    <w:basedOn w:val="1"/>
    <w:link w:val="19"/>
    <w:unhideWhenUsed/>
    <w:qFormat/>
    <w:uiPriority w:val="99"/>
    <w:pPr>
      <w:tabs>
        <w:tab w:val="center" w:pos="4680"/>
        <w:tab w:val="right" w:pos="9360"/>
      </w:tabs>
      <w:spacing w:after="0"/>
    </w:pPr>
  </w:style>
  <w:style w:type="paragraph" w:styleId="11">
    <w:name w:val="header"/>
    <w:basedOn w:val="1"/>
    <w:link w:val="18"/>
    <w:unhideWhenUsed/>
    <w:qFormat/>
    <w:uiPriority w:val="99"/>
    <w:pPr>
      <w:tabs>
        <w:tab w:val="center" w:pos="4680"/>
        <w:tab w:val="right" w:pos="9360"/>
      </w:tabs>
      <w:spacing w:after="0"/>
    </w:pPr>
  </w:style>
  <w:style w:type="character" w:styleId="12">
    <w:name w:val="HTML Code"/>
    <w:basedOn w:val="7"/>
    <w:semiHidden/>
    <w:unhideWhenUsed/>
    <w:qFormat/>
    <w:uiPriority w:val="99"/>
    <w:rPr>
      <w:rFonts w:ascii="Courier New" w:hAnsi="Courier New" w:eastAsia="Times New Roman" w:cs="Courier New"/>
      <w:sz w:val="20"/>
      <w:szCs w:val="20"/>
    </w:rPr>
  </w:style>
  <w:style w:type="paragraph" w:styleId="13">
    <w:name w:val="HTML Preformatted"/>
    <w:basedOn w:val="1"/>
    <w:link w:val="3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bidi="gu-IN"/>
    </w:rPr>
  </w:style>
  <w:style w:type="character" w:styleId="14">
    <w:name w:val="Hyperlink"/>
    <w:basedOn w:val="7"/>
    <w:unhideWhenUsed/>
    <w:qFormat/>
    <w:uiPriority w:val="99"/>
    <w:rPr>
      <w:color w:val="0000FF" w:themeColor="hyperlink"/>
      <w:u w:val="single"/>
    </w:rPr>
  </w:style>
  <w:style w:type="paragraph" w:styleId="15">
    <w:name w:val="Normal (Web)"/>
    <w:basedOn w:val="1"/>
    <w:semiHidden/>
    <w:unhideWhenUsed/>
    <w:qFormat/>
    <w:uiPriority w:val="99"/>
    <w:pPr>
      <w:spacing w:before="100" w:beforeAutospacing="1" w:after="100" w:afterAutospacing="1"/>
    </w:pPr>
    <w:rPr>
      <w:szCs w:val="24"/>
      <w:lang w:bidi="gu-IN"/>
    </w:rPr>
  </w:style>
  <w:style w:type="character" w:styleId="16">
    <w:name w:val="Strong"/>
    <w:basedOn w:val="7"/>
    <w:qFormat/>
    <w:uiPriority w:val="22"/>
    <w:rPr>
      <w:b/>
      <w:bCs/>
    </w:rPr>
  </w:style>
  <w:style w:type="table" w:styleId="17">
    <w:name w:val="Table Grid"/>
    <w:basedOn w:val="8"/>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8">
    <w:name w:val="Header Char"/>
    <w:basedOn w:val="7"/>
    <w:link w:val="11"/>
    <w:qFormat/>
    <w:uiPriority w:val="99"/>
    <w:rPr>
      <w:rFonts w:ascii="Times New Roman" w:hAnsi="Times New Roman" w:eastAsia="Times New Roman" w:cs="Times New Roman"/>
      <w:sz w:val="24"/>
      <w:lang w:val="en-US"/>
    </w:rPr>
  </w:style>
  <w:style w:type="character" w:customStyle="1" w:styleId="19">
    <w:name w:val="Footer Char"/>
    <w:basedOn w:val="7"/>
    <w:link w:val="10"/>
    <w:qFormat/>
    <w:uiPriority w:val="99"/>
    <w:rPr>
      <w:rFonts w:ascii="Times New Roman" w:hAnsi="Times New Roman" w:eastAsia="Times New Roman" w:cs="Times New Roman"/>
      <w:sz w:val="24"/>
      <w:lang w:val="en-US"/>
    </w:rPr>
  </w:style>
  <w:style w:type="character" w:customStyle="1" w:styleId="20">
    <w:name w:val="Balloon Text Char"/>
    <w:basedOn w:val="7"/>
    <w:link w:val="9"/>
    <w:semiHidden/>
    <w:qFormat/>
    <w:uiPriority w:val="99"/>
    <w:rPr>
      <w:rFonts w:ascii="Tahoma" w:hAnsi="Tahoma" w:eastAsia="Times New Roman" w:cs="Tahoma"/>
      <w:sz w:val="16"/>
      <w:szCs w:val="16"/>
      <w:lang w:val="en-US"/>
    </w:rPr>
  </w:style>
  <w:style w:type="character" w:customStyle="1" w:styleId="21">
    <w:name w:val="Heading 7 Char"/>
    <w:basedOn w:val="7"/>
    <w:link w:val="6"/>
    <w:qFormat/>
    <w:uiPriority w:val="9"/>
    <w:rPr>
      <w:rFonts w:ascii="Times New Roman" w:hAnsi="Times New Roman" w:eastAsia="Times New Roman" w:cs="Times New Roman"/>
      <w:sz w:val="24"/>
      <w:szCs w:val="24"/>
      <w:lang w:val="en-US"/>
    </w:rPr>
  </w:style>
  <w:style w:type="paragraph" w:styleId="22">
    <w:name w:val="List Paragraph"/>
    <w:basedOn w:val="1"/>
    <w:qFormat/>
    <w:uiPriority w:val="34"/>
    <w:pPr>
      <w:spacing w:after="200" w:line="276" w:lineRule="auto"/>
      <w:ind w:left="720"/>
      <w:contextualSpacing/>
    </w:pPr>
    <w:rPr>
      <w:rFonts w:asciiTheme="minorHAnsi" w:hAnsiTheme="minorHAnsi" w:eastAsiaTheme="minorHAnsi" w:cstheme="minorBidi"/>
      <w:sz w:val="22"/>
    </w:rPr>
  </w:style>
  <w:style w:type="paragraph" w:customStyle="1" w:styleId="23">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table" w:customStyle="1" w:styleId="24">
    <w:name w:val="Table Grid1"/>
    <w:basedOn w:val="8"/>
    <w:qFormat/>
    <w:uiPriority w:val="5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5">
    <w:name w:val="Table Grid2"/>
    <w:basedOn w:val="8"/>
    <w:qFormat/>
    <w:uiPriority w:val="5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table" w:customStyle="1" w:styleId="27">
    <w:name w:val="Table Grid3"/>
    <w:basedOn w:val="8"/>
    <w:qFormat/>
    <w:uiPriority w:val="3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8">
    <w:name w:val="Heading 3 Char"/>
    <w:basedOn w:val="7"/>
    <w:link w:val="4"/>
    <w:semiHidden/>
    <w:qFormat/>
    <w:uiPriority w:val="9"/>
    <w:rPr>
      <w:rFonts w:asciiTheme="majorHAnsi" w:hAnsiTheme="majorHAnsi" w:eastAsiaTheme="majorEastAsia" w:cstheme="majorBidi"/>
      <w:color w:val="243F61" w:themeColor="accent1" w:themeShade="7F"/>
      <w:sz w:val="24"/>
      <w:szCs w:val="24"/>
      <w:lang w:val="en-US"/>
    </w:rPr>
  </w:style>
  <w:style w:type="character" w:customStyle="1" w:styleId="29">
    <w:name w:val="Heading 2 Char"/>
    <w:basedOn w:val="7"/>
    <w:link w:val="3"/>
    <w:semiHidden/>
    <w:qFormat/>
    <w:uiPriority w:val="9"/>
    <w:rPr>
      <w:rFonts w:asciiTheme="majorHAnsi" w:hAnsiTheme="majorHAnsi" w:eastAsiaTheme="majorEastAsia" w:cstheme="majorBidi"/>
      <w:color w:val="366091" w:themeColor="accent1" w:themeShade="BF"/>
      <w:sz w:val="26"/>
      <w:szCs w:val="26"/>
      <w:lang w:val="en-US"/>
    </w:rPr>
  </w:style>
  <w:style w:type="character" w:customStyle="1" w:styleId="30">
    <w:name w:val="HTML Preformatted Char"/>
    <w:basedOn w:val="7"/>
    <w:link w:val="13"/>
    <w:semiHidden/>
    <w:qFormat/>
    <w:uiPriority w:val="99"/>
    <w:rPr>
      <w:rFonts w:ascii="Courier New" w:hAnsi="Courier New" w:eastAsia="Times New Roman" w:cs="Courier New"/>
      <w:sz w:val="20"/>
      <w:szCs w:val="20"/>
      <w:lang w:val="en-US" w:bidi="gu-IN"/>
    </w:rPr>
  </w:style>
  <w:style w:type="character" w:customStyle="1" w:styleId="31">
    <w:name w:val="token"/>
    <w:basedOn w:val="7"/>
    <w:qFormat/>
    <w:uiPriority w:val="0"/>
  </w:style>
  <w:style w:type="character" w:customStyle="1" w:styleId="32">
    <w:name w:val="Heading 4 Char"/>
    <w:basedOn w:val="7"/>
    <w:link w:val="5"/>
    <w:semiHidden/>
    <w:qFormat/>
    <w:uiPriority w:val="9"/>
    <w:rPr>
      <w:rFonts w:asciiTheme="majorHAnsi" w:hAnsiTheme="majorHAnsi" w:eastAsiaTheme="majorEastAsia" w:cstheme="majorBidi"/>
      <w:i/>
      <w:iCs/>
      <w:color w:val="366091" w:themeColor="accent1" w:themeShade="BF"/>
      <w:sz w:val="24"/>
      <w:lang w:val="en-US"/>
    </w:rPr>
  </w:style>
  <w:style w:type="character" w:customStyle="1" w:styleId="33">
    <w:name w:val="Heading 1 Char"/>
    <w:basedOn w:val="7"/>
    <w:link w:val="2"/>
    <w:qFormat/>
    <w:uiPriority w:val="9"/>
    <w:rPr>
      <w:rFonts w:asciiTheme="majorHAnsi" w:hAnsiTheme="majorHAnsi" w:eastAsiaTheme="majorEastAsia" w:cstheme="majorBidi"/>
      <w:color w:val="366091" w:themeColor="accent1" w:themeShade="BF"/>
      <w:sz w:val="32"/>
      <w:szCs w:val="32"/>
      <w:lang w:val="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68"/>
    <customShpInfo spid="_x0000_s2059"/>
    <customShpInfo spid="_x0000_s2056"/>
    <customShpInfo spid="_x0000_s2067"/>
    <customShpInfo spid="_x0000_s2058"/>
    <customShpInfo spid="_x0000_s205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CAEF5A-BB94-4242-AE7F-F098F406D94C}">
  <ds:schemaRefs/>
</ds:datastoreItem>
</file>

<file path=docProps/app.xml><?xml version="1.0" encoding="utf-8"?>
<Properties xmlns="http://schemas.openxmlformats.org/officeDocument/2006/extended-properties" xmlns:vt="http://schemas.openxmlformats.org/officeDocument/2006/docPropsVTypes">
  <Template>Normal</Template>
  <Company>Noorg</Company>
  <Pages>6</Pages>
  <Words>615</Words>
  <Characters>3507</Characters>
  <Lines>29</Lines>
  <Paragraphs>8</Paragraphs>
  <TotalTime>63</TotalTime>
  <ScaleCrop>false</ScaleCrop>
  <LinksUpToDate>false</LinksUpToDate>
  <CharactersWithSpaces>4114</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2024-08-17T08:50:00Z</dcterms:created>
  <dc:creator>student</dc:creator>
  <cp:lastModifiedBy>student</cp:lastModifiedBy>
  <cp:lastPrinted>2018-06-27T06:49:00Z</cp:lastPrinted>
  <dcterms:modified xsi:type="dcterms:W3CDTF">2025-09-23T03:20:36Z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54731be83be86674757069aa4d074dec4c823d2cf2a0fbd27fa27a8e63783609</vt:lpwstr>
  </property>
  <property fmtid="{D5CDD505-2E9C-101B-9397-08002B2CF9AE}" pid="3" name="KSOProductBuildVer">
    <vt:lpwstr>1033-12.2.0.22549</vt:lpwstr>
  </property>
  <property fmtid="{D5CDD505-2E9C-101B-9397-08002B2CF9AE}" pid="4" name="ICV">
    <vt:lpwstr>C555960627414ABCA607D80581E62113_12</vt:lpwstr>
  </property>
</Properties>
</file>