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AFAE" w14:textId="08DC9F8D" w:rsidR="000C4F27" w:rsidRPr="000C4F27" w:rsidRDefault="000C4F27" w:rsidP="000C4F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Expt:no:09 </w:t>
      </w:r>
      <w:r w:rsidRPr="000C4F27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0C4F27">
        <w:rPr>
          <w:rFonts w:ascii="Times New Roman" w:hAnsi="Times New Roman" w:cs="Times New Roman"/>
          <w:b/>
          <w:bCs/>
        </w:rPr>
        <w:t>Coloring</w:t>
      </w:r>
      <w:proofErr w:type="spellEnd"/>
      <w:r w:rsidRPr="000C4F27">
        <w:rPr>
          <w:rFonts w:ascii="Times New Roman" w:hAnsi="Times New Roman" w:cs="Times New Roman"/>
          <w:b/>
          <w:bCs/>
        </w:rPr>
        <w:t xml:space="preserve"> using Constraint Satisfaction Problem (CSP)</w:t>
      </w:r>
    </w:p>
    <w:p w14:paraId="7F5F9421" w14:textId="45F9E785" w:rsidR="000C4F27" w:rsidRPr="000C4F27" w:rsidRDefault="000C4F27" w:rsidP="000C4F27">
      <w:pPr>
        <w:rPr>
          <w:rFonts w:ascii="Times New Roman" w:hAnsi="Times New Roman" w:cs="Times New Roman"/>
          <w:b/>
          <w:bCs/>
        </w:rPr>
      </w:pPr>
      <w:r w:rsidRPr="000C4F27">
        <w:rPr>
          <w:rFonts w:ascii="Times New Roman" w:hAnsi="Times New Roman" w:cs="Times New Roman"/>
          <w:b/>
          <w:bCs/>
        </w:rPr>
        <w:t>AIM</w:t>
      </w:r>
    </w:p>
    <w:p w14:paraId="10C2A1D0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To write a Python program to solve the </w:t>
      </w:r>
      <w:r w:rsidRPr="000C4F27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0C4F27">
        <w:rPr>
          <w:rFonts w:ascii="Times New Roman" w:hAnsi="Times New Roman" w:cs="Times New Roman"/>
          <w:b/>
          <w:bCs/>
        </w:rPr>
        <w:t>Coloring</w:t>
      </w:r>
      <w:proofErr w:type="spellEnd"/>
      <w:r w:rsidRPr="000C4F27">
        <w:rPr>
          <w:rFonts w:ascii="Times New Roman" w:hAnsi="Times New Roman" w:cs="Times New Roman"/>
          <w:b/>
          <w:bCs/>
        </w:rPr>
        <w:t xml:space="preserve"> Problem using Constraint Satisfaction Problem (CSP)</w:t>
      </w:r>
      <w:r w:rsidRPr="000C4F27">
        <w:rPr>
          <w:rFonts w:ascii="Times New Roman" w:hAnsi="Times New Roman" w:cs="Times New Roman"/>
        </w:rPr>
        <w:t xml:space="preserve"> by assigning </w:t>
      </w:r>
      <w:proofErr w:type="spellStart"/>
      <w:r w:rsidRPr="000C4F27">
        <w:rPr>
          <w:rFonts w:ascii="Times New Roman" w:hAnsi="Times New Roman" w:cs="Times New Roman"/>
        </w:rPr>
        <w:t>colors</w:t>
      </w:r>
      <w:proofErr w:type="spellEnd"/>
      <w:r w:rsidRPr="000C4F27">
        <w:rPr>
          <w:rFonts w:ascii="Times New Roman" w:hAnsi="Times New Roman" w:cs="Times New Roman"/>
        </w:rPr>
        <w:t xml:space="preserve"> to different regions such that no two adjacent regions have the same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>.</w:t>
      </w:r>
    </w:p>
    <w:p w14:paraId="15C66ABA" w14:textId="1FDF7B03" w:rsidR="000C4F27" w:rsidRPr="000C4F27" w:rsidRDefault="000C4F27" w:rsidP="000C4F27">
      <w:pPr>
        <w:rPr>
          <w:rFonts w:ascii="Times New Roman" w:hAnsi="Times New Roman" w:cs="Times New Roman"/>
          <w:b/>
          <w:bCs/>
        </w:rPr>
      </w:pPr>
      <w:r w:rsidRPr="000C4F27">
        <w:rPr>
          <w:rFonts w:ascii="Times New Roman" w:hAnsi="Times New Roman" w:cs="Times New Roman"/>
          <w:b/>
          <w:bCs/>
        </w:rPr>
        <w:t>OBJECTIVES</w:t>
      </w:r>
    </w:p>
    <w:p w14:paraId="77F923F4" w14:textId="77777777" w:rsidR="000C4F27" w:rsidRPr="000C4F27" w:rsidRDefault="000C4F27" w:rsidP="000C4F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To represent the map as a </w:t>
      </w:r>
      <w:r w:rsidRPr="000C4F27">
        <w:rPr>
          <w:rFonts w:ascii="Times New Roman" w:hAnsi="Times New Roman" w:cs="Times New Roman"/>
          <w:b/>
          <w:bCs/>
        </w:rPr>
        <w:t xml:space="preserve">graph of regions and their </w:t>
      </w:r>
      <w:proofErr w:type="spellStart"/>
      <w:r w:rsidRPr="000C4F27">
        <w:rPr>
          <w:rFonts w:ascii="Times New Roman" w:hAnsi="Times New Roman" w:cs="Times New Roman"/>
          <w:b/>
          <w:bCs/>
        </w:rPr>
        <w:t>neighboring</w:t>
      </w:r>
      <w:proofErr w:type="spellEnd"/>
      <w:r w:rsidRPr="000C4F27">
        <w:rPr>
          <w:rFonts w:ascii="Times New Roman" w:hAnsi="Times New Roman" w:cs="Times New Roman"/>
          <w:b/>
          <w:bCs/>
        </w:rPr>
        <w:t xml:space="preserve"> regions</w:t>
      </w:r>
      <w:r w:rsidRPr="000C4F27">
        <w:rPr>
          <w:rFonts w:ascii="Times New Roman" w:hAnsi="Times New Roman" w:cs="Times New Roman"/>
        </w:rPr>
        <w:t xml:space="preserve">. </w:t>
      </w:r>
    </w:p>
    <w:p w14:paraId="2BE5454C" w14:textId="77777777" w:rsidR="000C4F27" w:rsidRPr="000C4F27" w:rsidRDefault="000C4F27" w:rsidP="000C4F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To assign a set of possible </w:t>
      </w:r>
      <w:proofErr w:type="spellStart"/>
      <w:r w:rsidRPr="000C4F27">
        <w:rPr>
          <w:rFonts w:ascii="Times New Roman" w:hAnsi="Times New Roman" w:cs="Times New Roman"/>
        </w:rPr>
        <w:t>colors</w:t>
      </w:r>
      <w:proofErr w:type="spellEnd"/>
      <w:r w:rsidRPr="000C4F27">
        <w:rPr>
          <w:rFonts w:ascii="Times New Roman" w:hAnsi="Times New Roman" w:cs="Times New Roman"/>
        </w:rPr>
        <w:t xml:space="preserve"> to each region. </w:t>
      </w:r>
    </w:p>
    <w:p w14:paraId="15A03F9E" w14:textId="77777777" w:rsidR="000C4F27" w:rsidRPr="000C4F27" w:rsidRDefault="000C4F27" w:rsidP="000C4F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To ensure that </w:t>
      </w:r>
      <w:r w:rsidRPr="000C4F27">
        <w:rPr>
          <w:rFonts w:ascii="Times New Roman" w:hAnsi="Times New Roman" w:cs="Times New Roman"/>
          <w:b/>
          <w:bCs/>
        </w:rPr>
        <w:t xml:space="preserve">adjacent regions receive different </w:t>
      </w:r>
      <w:proofErr w:type="spellStart"/>
      <w:r w:rsidRPr="000C4F27">
        <w:rPr>
          <w:rFonts w:ascii="Times New Roman" w:hAnsi="Times New Roman" w:cs="Times New Roman"/>
          <w:b/>
          <w:bCs/>
        </w:rPr>
        <w:t>colors</w:t>
      </w:r>
      <w:proofErr w:type="spellEnd"/>
      <w:r w:rsidRPr="000C4F27">
        <w:rPr>
          <w:rFonts w:ascii="Times New Roman" w:hAnsi="Times New Roman" w:cs="Times New Roman"/>
        </w:rPr>
        <w:t xml:space="preserve">. </w:t>
      </w:r>
    </w:p>
    <w:p w14:paraId="3FB53D0E" w14:textId="77777777" w:rsidR="000C4F27" w:rsidRPr="000C4F27" w:rsidRDefault="000C4F27" w:rsidP="000C4F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To use </w:t>
      </w:r>
      <w:r w:rsidRPr="000C4F27">
        <w:rPr>
          <w:rFonts w:ascii="Times New Roman" w:hAnsi="Times New Roman" w:cs="Times New Roman"/>
          <w:b/>
          <w:bCs/>
        </w:rPr>
        <w:t>backtracking</w:t>
      </w:r>
      <w:r w:rsidRPr="000C4F27">
        <w:rPr>
          <w:rFonts w:ascii="Times New Roman" w:hAnsi="Times New Roman" w:cs="Times New Roman"/>
        </w:rPr>
        <w:t xml:space="preserve"> to find a valid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 xml:space="preserve"> assignment. </w:t>
      </w:r>
    </w:p>
    <w:p w14:paraId="26F425D1" w14:textId="77777777" w:rsidR="000C4F27" w:rsidRPr="000C4F27" w:rsidRDefault="000C4F27" w:rsidP="000C4F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To demonstrate the application of </w:t>
      </w:r>
      <w:r w:rsidRPr="000C4F27">
        <w:rPr>
          <w:rFonts w:ascii="Times New Roman" w:hAnsi="Times New Roman" w:cs="Times New Roman"/>
          <w:b/>
          <w:bCs/>
        </w:rPr>
        <w:t>Constraint Satisfaction Problems (CSP)</w:t>
      </w:r>
      <w:r w:rsidRPr="000C4F27">
        <w:rPr>
          <w:rFonts w:ascii="Times New Roman" w:hAnsi="Times New Roman" w:cs="Times New Roman"/>
        </w:rPr>
        <w:t xml:space="preserve"> in solving real-world problems. </w:t>
      </w:r>
    </w:p>
    <w:p w14:paraId="7F5B93B2" w14:textId="5B7EEB71" w:rsidR="000C4F27" w:rsidRPr="000C4F27" w:rsidRDefault="000C4F27" w:rsidP="000C4F27">
      <w:pPr>
        <w:rPr>
          <w:rFonts w:ascii="Times New Roman" w:hAnsi="Times New Roman" w:cs="Times New Roman"/>
          <w:b/>
          <w:bCs/>
        </w:rPr>
      </w:pPr>
      <w:r w:rsidRPr="000C4F27">
        <w:rPr>
          <w:rFonts w:ascii="Times New Roman" w:hAnsi="Times New Roman" w:cs="Times New Roman"/>
          <w:b/>
          <w:bCs/>
        </w:rPr>
        <w:t xml:space="preserve"> ALGORITHM</w:t>
      </w:r>
    </w:p>
    <w:p w14:paraId="773E0C85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  <w:b/>
          <w:bCs/>
        </w:rPr>
        <w:t>Start</w:t>
      </w:r>
      <w:r w:rsidRPr="000C4F27">
        <w:rPr>
          <w:rFonts w:ascii="Times New Roman" w:hAnsi="Times New Roman" w:cs="Times New Roman"/>
        </w:rPr>
        <w:t xml:space="preserve"> the program. </w:t>
      </w:r>
    </w:p>
    <w:p w14:paraId="22734A12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Represent the map as a </w:t>
      </w:r>
      <w:r w:rsidRPr="000C4F27">
        <w:rPr>
          <w:rFonts w:ascii="Times New Roman" w:hAnsi="Times New Roman" w:cs="Times New Roman"/>
          <w:b/>
          <w:bCs/>
        </w:rPr>
        <w:t>graph</w:t>
      </w:r>
      <w:r w:rsidRPr="000C4F27">
        <w:rPr>
          <w:rFonts w:ascii="Times New Roman" w:hAnsi="Times New Roman" w:cs="Times New Roman"/>
        </w:rPr>
        <w:t xml:space="preserve">, where each region is a node and </w:t>
      </w:r>
      <w:proofErr w:type="spellStart"/>
      <w:r w:rsidRPr="000C4F27">
        <w:rPr>
          <w:rFonts w:ascii="Times New Roman" w:hAnsi="Times New Roman" w:cs="Times New Roman"/>
        </w:rPr>
        <w:t>neighboring</w:t>
      </w:r>
      <w:proofErr w:type="spellEnd"/>
      <w:r w:rsidRPr="000C4F27">
        <w:rPr>
          <w:rFonts w:ascii="Times New Roman" w:hAnsi="Times New Roman" w:cs="Times New Roman"/>
        </w:rPr>
        <w:t xml:space="preserve"> regions are connected by edges. </w:t>
      </w:r>
    </w:p>
    <w:p w14:paraId="3BED62D7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Define a list of available </w:t>
      </w:r>
      <w:proofErr w:type="spellStart"/>
      <w:r w:rsidRPr="000C4F27">
        <w:rPr>
          <w:rFonts w:ascii="Times New Roman" w:hAnsi="Times New Roman" w:cs="Times New Roman"/>
        </w:rPr>
        <w:t>colors</w:t>
      </w:r>
      <w:proofErr w:type="spellEnd"/>
      <w:r w:rsidRPr="000C4F27">
        <w:rPr>
          <w:rFonts w:ascii="Times New Roman" w:hAnsi="Times New Roman" w:cs="Times New Roman"/>
        </w:rPr>
        <w:t xml:space="preserve">. </w:t>
      </w:r>
    </w:p>
    <w:p w14:paraId="1CF5A4D4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Select an </w:t>
      </w:r>
      <w:r w:rsidRPr="000C4F27">
        <w:rPr>
          <w:rFonts w:ascii="Times New Roman" w:hAnsi="Times New Roman" w:cs="Times New Roman"/>
          <w:b/>
          <w:bCs/>
        </w:rPr>
        <w:t>unassigned region</w:t>
      </w:r>
      <w:r w:rsidRPr="000C4F27">
        <w:rPr>
          <w:rFonts w:ascii="Times New Roman" w:hAnsi="Times New Roman" w:cs="Times New Roman"/>
        </w:rPr>
        <w:t xml:space="preserve">. </w:t>
      </w:r>
    </w:p>
    <w:p w14:paraId="16C120E0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Assign a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 xml:space="preserve"> to the selected region. </w:t>
      </w:r>
    </w:p>
    <w:p w14:paraId="0A16EC46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Check whether the assigned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 xml:space="preserve"> conflicts with the </w:t>
      </w:r>
      <w:proofErr w:type="spellStart"/>
      <w:r w:rsidRPr="000C4F27">
        <w:rPr>
          <w:rFonts w:ascii="Times New Roman" w:hAnsi="Times New Roman" w:cs="Times New Roman"/>
        </w:rPr>
        <w:t>colors</w:t>
      </w:r>
      <w:proofErr w:type="spellEnd"/>
      <w:r w:rsidRPr="000C4F27">
        <w:rPr>
          <w:rFonts w:ascii="Times New Roman" w:hAnsi="Times New Roman" w:cs="Times New Roman"/>
        </w:rPr>
        <w:t xml:space="preserve"> of its </w:t>
      </w:r>
      <w:proofErr w:type="spellStart"/>
      <w:r w:rsidRPr="000C4F27">
        <w:rPr>
          <w:rFonts w:ascii="Times New Roman" w:hAnsi="Times New Roman" w:cs="Times New Roman"/>
        </w:rPr>
        <w:t>neighboring</w:t>
      </w:r>
      <w:proofErr w:type="spellEnd"/>
      <w:r w:rsidRPr="000C4F27">
        <w:rPr>
          <w:rFonts w:ascii="Times New Roman" w:hAnsi="Times New Roman" w:cs="Times New Roman"/>
        </w:rPr>
        <w:t xml:space="preserve"> regions. </w:t>
      </w:r>
    </w:p>
    <w:p w14:paraId="2C72E411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If there is </w:t>
      </w:r>
      <w:r w:rsidRPr="000C4F27">
        <w:rPr>
          <w:rFonts w:ascii="Times New Roman" w:hAnsi="Times New Roman" w:cs="Times New Roman"/>
          <w:b/>
          <w:bCs/>
        </w:rPr>
        <w:t>no conflict</w:t>
      </w:r>
      <w:r w:rsidRPr="000C4F27">
        <w:rPr>
          <w:rFonts w:ascii="Times New Roman" w:hAnsi="Times New Roman" w:cs="Times New Roman"/>
        </w:rPr>
        <w:t xml:space="preserve">, move to the next unassigned region. </w:t>
      </w:r>
    </w:p>
    <w:p w14:paraId="4EA42137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If a conflict occurs, try another available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 xml:space="preserve">. </w:t>
      </w:r>
    </w:p>
    <w:p w14:paraId="099B07EF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If no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 xml:space="preserve"> is valid, </w:t>
      </w:r>
      <w:r w:rsidRPr="000C4F27">
        <w:rPr>
          <w:rFonts w:ascii="Times New Roman" w:hAnsi="Times New Roman" w:cs="Times New Roman"/>
          <w:b/>
          <w:bCs/>
        </w:rPr>
        <w:t>backtrack</w:t>
      </w:r>
      <w:r w:rsidRPr="000C4F27">
        <w:rPr>
          <w:rFonts w:ascii="Times New Roman" w:hAnsi="Times New Roman" w:cs="Times New Roman"/>
        </w:rPr>
        <w:t xml:space="preserve"> to the previous region and change its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 xml:space="preserve">. </w:t>
      </w:r>
    </w:p>
    <w:p w14:paraId="1B8C2435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Continue until all regions are successfully </w:t>
      </w:r>
      <w:proofErr w:type="spellStart"/>
      <w:r w:rsidRPr="000C4F27">
        <w:rPr>
          <w:rFonts w:ascii="Times New Roman" w:hAnsi="Times New Roman" w:cs="Times New Roman"/>
        </w:rPr>
        <w:t>colored</w:t>
      </w:r>
      <w:proofErr w:type="spellEnd"/>
      <w:r w:rsidRPr="000C4F27">
        <w:rPr>
          <w:rFonts w:ascii="Times New Roman" w:hAnsi="Times New Roman" w:cs="Times New Roman"/>
        </w:rPr>
        <w:t xml:space="preserve">. </w:t>
      </w:r>
    </w:p>
    <w:p w14:paraId="6A55CA8F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Display the valid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 xml:space="preserve"> assignment. </w:t>
      </w:r>
    </w:p>
    <w:p w14:paraId="7848D0D3" w14:textId="77777777" w:rsidR="000C4F27" w:rsidRPr="000C4F27" w:rsidRDefault="000C4F27" w:rsidP="000C4F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  <w:b/>
          <w:bCs/>
        </w:rPr>
        <w:t>Stop</w:t>
      </w:r>
      <w:r w:rsidRPr="000C4F27">
        <w:rPr>
          <w:rFonts w:ascii="Times New Roman" w:hAnsi="Times New Roman" w:cs="Times New Roman"/>
        </w:rPr>
        <w:t xml:space="preserve">. </w:t>
      </w:r>
    </w:p>
    <w:p w14:paraId="1DA8F95E" w14:textId="77777777" w:rsidR="000C4F27" w:rsidRDefault="000C4F27">
      <w:pPr>
        <w:rPr>
          <w:rFonts w:ascii="Times New Roman" w:hAnsi="Times New Roman" w:cs="Times New Roman"/>
        </w:rPr>
      </w:pPr>
    </w:p>
    <w:p w14:paraId="720730E6" w14:textId="77777777" w:rsidR="000C4F27" w:rsidRDefault="000C4F27">
      <w:pPr>
        <w:rPr>
          <w:rFonts w:ascii="Times New Roman" w:hAnsi="Times New Roman" w:cs="Times New Roman"/>
        </w:rPr>
      </w:pPr>
    </w:p>
    <w:p w14:paraId="28FC5F21" w14:textId="77777777" w:rsidR="000C4F27" w:rsidRDefault="000C4F27">
      <w:pPr>
        <w:rPr>
          <w:rFonts w:ascii="Times New Roman" w:hAnsi="Times New Roman" w:cs="Times New Roman"/>
        </w:rPr>
      </w:pPr>
    </w:p>
    <w:p w14:paraId="75261729" w14:textId="77777777" w:rsidR="000C4F27" w:rsidRDefault="000C4F27">
      <w:pPr>
        <w:rPr>
          <w:rFonts w:ascii="Times New Roman" w:hAnsi="Times New Roman" w:cs="Times New Roman"/>
        </w:rPr>
      </w:pPr>
    </w:p>
    <w:p w14:paraId="099FE544" w14:textId="28640DCE" w:rsidR="000C4F27" w:rsidRDefault="000C4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FLOW CHART:</w:t>
      </w:r>
    </w:p>
    <w:p w14:paraId="398C248E" w14:textId="2525981B" w:rsidR="000C4F27" w:rsidRDefault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drawing>
          <wp:inline distT="0" distB="0" distL="0" distR="0" wp14:anchorId="122BFA8A" wp14:editId="5C03FA9E">
            <wp:extent cx="5731510" cy="3201670"/>
            <wp:effectExtent l="19050" t="0" r="21590" b="913130"/>
            <wp:docPr id="11079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8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0F95721" w14:textId="77777777" w:rsidR="000C4F27" w:rsidRPr="000C4F27" w:rsidRDefault="000C4F27" w:rsidP="000C4F27">
      <w:pPr>
        <w:rPr>
          <w:rFonts w:ascii="Times New Roman" w:hAnsi="Times New Roman" w:cs="Times New Roman"/>
        </w:rPr>
      </w:pPr>
    </w:p>
    <w:p w14:paraId="390D2A6F" w14:textId="77777777" w:rsidR="000C4F27" w:rsidRPr="000C4F27" w:rsidRDefault="000C4F27" w:rsidP="000C4F27">
      <w:pPr>
        <w:rPr>
          <w:rFonts w:ascii="Times New Roman" w:hAnsi="Times New Roman" w:cs="Times New Roman"/>
        </w:rPr>
      </w:pPr>
    </w:p>
    <w:p w14:paraId="2F9476E7" w14:textId="77777777" w:rsidR="000C4F27" w:rsidRDefault="000C4F27" w:rsidP="000C4F27">
      <w:pPr>
        <w:rPr>
          <w:rFonts w:ascii="Times New Roman" w:hAnsi="Times New Roman" w:cs="Times New Roman"/>
        </w:rPr>
      </w:pPr>
    </w:p>
    <w:p w14:paraId="07BDE548" w14:textId="21323053" w:rsidR="000C4F27" w:rsidRDefault="000C4F27" w:rsidP="000C4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CODE:</w:t>
      </w:r>
    </w:p>
    <w:p w14:paraId="7A51673E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def </w:t>
      </w:r>
      <w:proofErr w:type="spellStart"/>
      <w:r w:rsidRPr="000C4F27">
        <w:rPr>
          <w:rFonts w:ascii="Times New Roman" w:hAnsi="Times New Roman" w:cs="Times New Roman"/>
        </w:rPr>
        <w:t>color_</w:t>
      </w:r>
      <w:proofErr w:type="gramStart"/>
      <w:r w:rsidRPr="000C4F27">
        <w:rPr>
          <w:rFonts w:ascii="Times New Roman" w:hAnsi="Times New Roman" w:cs="Times New Roman"/>
        </w:rPr>
        <w:t>map</w:t>
      </w:r>
      <w:proofErr w:type="spellEnd"/>
      <w:r w:rsidRPr="000C4F27">
        <w:rPr>
          <w:rFonts w:ascii="Times New Roman" w:hAnsi="Times New Roman" w:cs="Times New Roman"/>
        </w:rPr>
        <w:t>(</w:t>
      </w:r>
      <w:proofErr w:type="gramEnd"/>
      <w:r w:rsidRPr="000C4F27">
        <w:rPr>
          <w:rFonts w:ascii="Times New Roman" w:hAnsi="Times New Roman" w:cs="Times New Roman"/>
        </w:rPr>
        <w:t xml:space="preserve">graph, </w:t>
      </w:r>
      <w:proofErr w:type="spellStart"/>
      <w:r w:rsidRPr="000C4F27">
        <w:rPr>
          <w:rFonts w:ascii="Times New Roman" w:hAnsi="Times New Roman" w:cs="Times New Roman"/>
        </w:rPr>
        <w:t>colors</w:t>
      </w:r>
      <w:proofErr w:type="spellEnd"/>
      <w:r w:rsidRPr="000C4F27">
        <w:rPr>
          <w:rFonts w:ascii="Times New Roman" w:hAnsi="Times New Roman" w:cs="Times New Roman"/>
        </w:rPr>
        <w:t>):</w:t>
      </w:r>
    </w:p>
    <w:p w14:paraId="1FF2A937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    result = {}</w:t>
      </w:r>
    </w:p>
    <w:p w14:paraId="3B5267D7" w14:textId="77777777" w:rsidR="000C4F27" w:rsidRPr="000C4F27" w:rsidRDefault="000C4F27" w:rsidP="000C4F27">
      <w:pPr>
        <w:rPr>
          <w:rFonts w:ascii="Times New Roman" w:hAnsi="Times New Roman" w:cs="Times New Roman"/>
        </w:rPr>
      </w:pPr>
    </w:p>
    <w:p w14:paraId="63667A2C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    def </w:t>
      </w:r>
      <w:proofErr w:type="gramStart"/>
      <w:r w:rsidRPr="000C4F27">
        <w:rPr>
          <w:rFonts w:ascii="Times New Roman" w:hAnsi="Times New Roman" w:cs="Times New Roman"/>
        </w:rPr>
        <w:t>safe(</w:t>
      </w:r>
      <w:proofErr w:type="gramEnd"/>
      <w:r w:rsidRPr="000C4F27">
        <w:rPr>
          <w:rFonts w:ascii="Times New Roman" w:hAnsi="Times New Roman" w:cs="Times New Roman"/>
        </w:rPr>
        <w:t xml:space="preserve">node,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>):</w:t>
      </w:r>
    </w:p>
    <w:p w14:paraId="6D69C65E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        return all(</w:t>
      </w:r>
      <w:proofErr w:type="spellStart"/>
      <w:r w:rsidRPr="000C4F27">
        <w:rPr>
          <w:rFonts w:ascii="Times New Roman" w:hAnsi="Times New Roman" w:cs="Times New Roman"/>
        </w:rPr>
        <w:t>result.get</w:t>
      </w:r>
      <w:proofErr w:type="spellEnd"/>
      <w:r w:rsidRPr="000C4F27">
        <w:rPr>
          <w:rFonts w:ascii="Times New Roman" w:hAnsi="Times New Roman" w:cs="Times New Roman"/>
        </w:rPr>
        <w:t>(n</w:t>
      </w:r>
      <w:proofErr w:type="gramStart"/>
      <w:r w:rsidRPr="000C4F27">
        <w:rPr>
          <w:rFonts w:ascii="Times New Roman" w:hAnsi="Times New Roman" w:cs="Times New Roman"/>
        </w:rPr>
        <w:t>) !</w:t>
      </w:r>
      <w:proofErr w:type="gramEnd"/>
      <w:r w:rsidRPr="000C4F27">
        <w:rPr>
          <w:rFonts w:ascii="Times New Roman" w:hAnsi="Times New Roman" w:cs="Times New Roman"/>
        </w:rPr>
        <w:t xml:space="preserve">=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 xml:space="preserve"> for n in graph[node])</w:t>
      </w:r>
    </w:p>
    <w:p w14:paraId="0DEC02EE" w14:textId="77777777" w:rsidR="000C4F27" w:rsidRPr="000C4F27" w:rsidRDefault="000C4F27" w:rsidP="000C4F27">
      <w:pPr>
        <w:rPr>
          <w:rFonts w:ascii="Times New Roman" w:hAnsi="Times New Roman" w:cs="Times New Roman"/>
        </w:rPr>
      </w:pPr>
    </w:p>
    <w:p w14:paraId="323924D3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    def </w:t>
      </w:r>
      <w:proofErr w:type="gramStart"/>
      <w:r w:rsidRPr="000C4F27">
        <w:rPr>
          <w:rFonts w:ascii="Times New Roman" w:hAnsi="Times New Roman" w:cs="Times New Roman"/>
        </w:rPr>
        <w:t>backtrack(</w:t>
      </w:r>
      <w:proofErr w:type="gramEnd"/>
      <w:r w:rsidRPr="000C4F27">
        <w:rPr>
          <w:rFonts w:ascii="Times New Roman" w:hAnsi="Times New Roman" w:cs="Times New Roman"/>
        </w:rPr>
        <w:t>):</w:t>
      </w:r>
    </w:p>
    <w:p w14:paraId="55468D9D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        if </w:t>
      </w:r>
      <w:proofErr w:type="spellStart"/>
      <w:r w:rsidRPr="000C4F27">
        <w:rPr>
          <w:rFonts w:ascii="Times New Roman" w:hAnsi="Times New Roman" w:cs="Times New Roman"/>
        </w:rPr>
        <w:t>len</w:t>
      </w:r>
      <w:proofErr w:type="spellEnd"/>
      <w:r w:rsidRPr="000C4F27">
        <w:rPr>
          <w:rFonts w:ascii="Times New Roman" w:hAnsi="Times New Roman" w:cs="Times New Roman"/>
        </w:rPr>
        <w:t xml:space="preserve">(result) == </w:t>
      </w:r>
      <w:proofErr w:type="spellStart"/>
      <w:r w:rsidRPr="000C4F27">
        <w:rPr>
          <w:rFonts w:ascii="Times New Roman" w:hAnsi="Times New Roman" w:cs="Times New Roman"/>
        </w:rPr>
        <w:t>len</w:t>
      </w:r>
      <w:proofErr w:type="spellEnd"/>
      <w:r w:rsidRPr="000C4F27">
        <w:rPr>
          <w:rFonts w:ascii="Times New Roman" w:hAnsi="Times New Roman" w:cs="Times New Roman"/>
        </w:rPr>
        <w:t>(graph):</w:t>
      </w:r>
    </w:p>
    <w:p w14:paraId="0EB3AD82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            return True</w:t>
      </w:r>
    </w:p>
    <w:p w14:paraId="1E14162A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        node = </w:t>
      </w:r>
      <w:proofErr w:type="gramStart"/>
      <w:r w:rsidRPr="000C4F27">
        <w:rPr>
          <w:rFonts w:ascii="Times New Roman" w:hAnsi="Times New Roman" w:cs="Times New Roman"/>
        </w:rPr>
        <w:t>next(</w:t>
      </w:r>
      <w:proofErr w:type="gramEnd"/>
      <w:r w:rsidRPr="000C4F27">
        <w:rPr>
          <w:rFonts w:ascii="Times New Roman" w:hAnsi="Times New Roman" w:cs="Times New Roman"/>
        </w:rPr>
        <w:t>n for n in graph if n not in result)</w:t>
      </w:r>
    </w:p>
    <w:p w14:paraId="03A31D1B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lastRenderedPageBreak/>
        <w:t xml:space="preserve">        for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 xml:space="preserve"> in </w:t>
      </w:r>
      <w:proofErr w:type="spellStart"/>
      <w:r w:rsidRPr="000C4F27">
        <w:rPr>
          <w:rFonts w:ascii="Times New Roman" w:hAnsi="Times New Roman" w:cs="Times New Roman"/>
        </w:rPr>
        <w:t>colors</w:t>
      </w:r>
      <w:proofErr w:type="spellEnd"/>
      <w:r w:rsidRPr="000C4F27">
        <w:rPr>
          <w:rFonts w:ascii="Times New Roman" w:hAnsi="Times New Roman" w:cs="Times New Roman"/>
        </w:rPr>
        <w:t>:</w:t>
      </w:r>
    </w:p>
    <w:p w14:paraId="23A0521A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            if </w:t>
      </w:r>
      <w:proofErr w:type="gramStart"/>
      <w:r w:rsidRPr="000C4F27">
        <w:rPr>
          <w:rFonts w:ascii="Times New Roman" w:hAnsi="Times New Roman" w:cs="Times New Roman"/>
        </w:rPr>
        <w:t>safe(</w:t>
      </w:r>
      <w:proofErr w:type="gramEnd"/>
      <w:r w:rsidRPr="000C4F27">
        <w:rPr>
          <w:rFonts w:ascii="Times New Roman" w:hAnsi="Times New Roman" w:cs="Times New Roman"/>
        </w:rPr>
        <w:t xml:space="preserve">node,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  <w:r w:rsidRPr="000C4F27">
        <w:rPr>
          <w:rFonts w:ascii="Times New Roman" w:hAnsi="Times New Roman" w:cs="Times New Roman"/>
        </w:rPr>
        <w:t>):</w:t>
      </w:r>
    </w:p>
    <w:p w14:paraId="587A7940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                result[node] = </w:t>
      </w:r>
      <w:proofErr w:type="spellStart"/>
      <w:r w:rsidRPr="000C4F27">
        <w:rPr>
          <w:rFonts w:ascii="Times New Roman" w:hAnsi="Times New Roman" w:cs="Times New Roman"/>
        </w:rPr>
        <w:t>color</w:t>
      </w:r>
      <w:proofErr w:type="spellEnd"/>
    </w:p>
    <w:p w14:paraId="6D8A62DD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                if </w:t>
      </w:r>
      <w:proofErr w:type="gramStart"/>
      <w:r w:rsidRPr="000C4F27">
        <w:rPr>
          <w:rFonts w:ascii="Times New Roman" w:hAnsi="Times New Roman" w:cs="Times New Roman"/>
        </w:rPr>
        <w:t>backtrack(</w:t>
      </w:r>
      <w:proofErr w:type="gramEnd"/>
      <w:r w:rsidRPr="000C4F27">
        <w:rPr>
          <w:rFonts w:ascii="Times New Roman" w:hAnsi="Times New Roman" w:cs="Times New Roman"/>
        </w:rPr>
        <w:t>):</w:t>
      </w:r>
    </w:p>
    <w:p w14:paraId="70FFB796" w14:textId="0650DDFE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                    return True</w:t>
      </w:r>
    </w:p>
    <w:p w14:paraId="1D32E6B6" w14:textId="1BFD2F54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                del result[node]</w:t>
      </w:r>
    </w:p>
    <w:p w14:paraId="44C99947" w14:textId="6FF31218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        return False</w:t>
      </w:r>
    </w:p>
    <w:p w14:paraId="050A0560" w14:textId="0041EC9E" w:rsidR="000C4F27" w:rsidRPr="000C4F27" w:rsidRDefault="000C4F27" w:rsidP="000C4F27">
      <w:pPr>
        <w:rPr>
          <w:rFonts w:ascii="Times New Roman" w:hAnsi="Times New Roman" w:cs="Times New Roman"/>
        </w:rPr>
      </w:pPr>
    </w:p>
    <w:p w14:paraId="6C7CD969" w14:textId="7777777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    return result if </w:t>
      </w:r>
      <w:proofErr w:type="gramStart"/>
      <w:r w:rsidRPr="000C4F27">
        <w:rPr>
          <w:rFonts w:ascii="Times New Roman" w:hAnsi="Times New Roman" w:cs="Times New Roman"/>
        </w:rPr>
        <w:t>backtrack(</w:t>
      </w:r>
      <w:proofErr w:type="gramEnd"/>
      <w:r w:rsidRPr="000C4F27">
        <w:rPr>
          <w:rFonts w:ascii="Times New Roman" w:hAnsi="Times New Roman" w:cs="Times New Roman"/>
        </w:rPr>
        <w:t>) else None</w:t>
      </w:r>
    </w:p>
    <w:p w14:paraId="0CAD916D" w14:textId="29FB5945" w:rsidR="000C4F27" w:rsidRPr="000C4F27" w:rsidRDefault="000C4F27" w:rsidP="000C4F27">
      <w:pPr>
        <w:rPr>
          <w:rFonts w:ascii="Times New Roman" w:hAnsi="Times New Roman" w:cs="Times New Roman"/>
        </w:rPr>
      </w:pPr>
    </w:p>
    <w:p w14:paraId="79B0B4DF" w14:textId="5928D7E7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graph = {</w:t>
      </w:r>
    </w:p>
    <w:p w14:paraId="0B17CAA6" w14:textId="683C79A2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    "A": ["B", "C"], "B": ["A", "C", "D"],</w:t>
      </w:r>
    </w:p>
    <w:p w14:paraId="2AC5EAB1" w14:textId="2567F340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    "C": ["A", "B", "D"], "D": ["B", "C"]</w:t>
      </w:r>
    </w:p>
    <w:p w14:paraId="05C95E79" w14:textId="40FAE85B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>}</w:t>
      </w:r>
    </w:p>
    <w:p w14:paraId="1939F717" w14:textId="6EF19751" w:rsidR="000C4F27" w:rsidRDefault="000C4F27" w:rsidP="000C4F27">
      <w:pPr>
        <w:rPr>
          <w:rFonts w:ascii="Times New Roman" w:hAnsi="Times New Roman" w:cs="Times New Roman"/>
        </w:rPr>
      </w:pPr>
      <w:proofErr w:type="gramStart"/>
      <w:r w:rsidRPr="000C4F27">
        <w:rPr>
          <w:rFonts w:ascii="Times New Roman" w:hAnsi="Times New Roman" w:cs="Times New Roman"/>
        </w:rPr>
        <w:t>print(</w:t>
      </w:r>
      <w:proofErr w:type="spellStart"/>
      <w:proofErr w:type="gramEnd"/>
      <w:r w:rsidRPr="000C4F27">
        <w:rPr>
          <w:rFonts w:ascii="Times New Roman" w:hAnsi="Times New Roman" w:cs="Times New Roman"/>
        </w:rPr>
        <w:t>color_</w:t>
      </w:r>
      <w:proofErr w:type="gramStart"/>
      <w:r w:rsidRPr="000C4F27">
        <w:rPr>
          <w:rFonts w:ascii="Times New Roman" w:hAnsi="Times New Roman" w:cs="Times New Roman"/>
        </w:rPr>
        <w:t>map</w:t>
      </w:r>
      <w:proofErr w:type="spellEnd"/>
      <w:r w:rsidRPr="000C4F27">
        <w:rPr>
          <w:rFonts w:ascii="Times New Roman" w:hAnsi="Times New Roman" w:cs="Times New Roman"/>
        </w:rPr>
        <w:t>(</w:t>
      </w:r>
      <w:proofErr w:type="gramEnd"/>
      <w:r w:rsidRPr="000C4F27">
        <w:rPr>
          <w:rFonts w:ascii="Times New Roman" w:hAnsi="Times New Roman" w:cs="Times New Roman"/>
        </w:rPr>
        <w:t>graph, ["Red", "Green", "Blue"]))</w:t>
      </w:r>
    </w:p>
    <w:p w14:paraId="1DD5873D" w14:textId="6C20178D" w:rsidR="000C4F27" w:rsidRPr="000C4F27" w:rsidRDefault="000C4F27" w:rsidP="000C4F27">
      <w:pPr>
        <w:rPr>
          <w:rFonts w:ascii="Times New Roman" w:hAnsi="Times New Roman" w:cs="Times New Roman"/>
        </w:rPr>
      </w:pPr>
    </w:p>
    <w:p w14:paraId="2177BDCD" w14:textId="32246CD4" w:rsidR="000C4F27" w:rsidRDefault="000C4F27" w:rsidP="000C4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A659916" w14:textId="6A7BD89E" w:rsidR="000C4F27" w:rsidRDefault="000C4F27" w:rsidP="000C4F27">
      <w:pPr>
        <w:rPr>
          <w:rFonts w:ascii="Times New Roman" w:hAnsi="Times New Roman" w:cs="Times New Roman"/>
        </w:rPr>
      </w:pPr>
    </w:p>
    <w:p w14:paraId="46680464" w14:textId="5B0A21CC" w:rsidR="000C4F27" w:rsidRDefault="000C4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5B62CD6" wp14:editId="6D1EA840">
            <wp:simplePos x="0" y="0"/>
            <wp:positionH relativeFrom="margin">
              <wp:align>left</wp:align>
            </wp:positionH>
            <wp:positionV relativeFrom="paragraph">
              <wp:posOffset>-13335</wp:posOffset>
            </wp:positionV>
            <wp:extent cx="4857750" cy="3238500"/>
            <wp:effectExtent l="114300" t="114300" r="114300" b="152400"/>
            <wp:wrapTight wrapText="bothSides">
              <wp:wrapPolygon edited="0">
                <wp:start x="-508" y="-762"/>
                <wp:lineTo x="-508" y="22489"/>
                <wp:lineTo x="22024" y="22489"/>
                <wp:lineTo x="22024" y="-762"/>
                <wp:lineTo x="-508" y="-762"/>
              </wp:wrapPolygon>
            </wp:wrapTight>
            <wp:docPr id="732603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38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26557286" w14:textId="095E466E" w:rsidR="000C4F27" w:rsidRDefault="000C4F27" w:rsidP="000C4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RESULT:</w:t>
      </w:r>
    </w:p>
    <w:p w14:paraId="11C364FF" w14:textId="77777777" w:rsidR="000C4F27" w:rsidRDefault="000C4F27" w:rsidP="000C4F27">
      <w:pPr>
        <w:rPr>
          <w:rFonts w:ascii="Times New Roman" w:hAnsi="Times New Roman" w:cs="Times New Roman"/>
        </w:rPr>
      </w:pPr>
    </w:p>
    <w:p w14:paraId="7EBA118F" w14:textId="37173E72" w:rsidR="000C4F27" w:rsidRPr="000C4F27" w:rsidRDefault="000C4F27" w:rsidP="000C4F27">
      <w:pPr>
        <w:rPr>
          <w:rFonts w:ascii="Times New Roman" w:hAnsi="Times New Roman" w:cs="Times New Roman"/>
        </w:rPr>
      </w:pPr>
      <w:r w:rsidRPr="000C4F27">
        <w:rPr>
          <w:rFonts w:ascii="Times New Roman" w:hAnsi="Times New Roman" w:cs="Times New Roman"/>
        </w:rPr>
        <w:t xml:space="preserve">The Python program successfully solves the </w:t>
      </w:r>
      <w:r w:rsidRPr="000C4F27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0C4F27">
        <w:rPr>
          <w:rFonts w:ascii="Times New Roman" w:hAnsi="Times New Roman" w:cs="Times New Roman"/>
          <w:b/>
          <w:bCs/>
        </w:rPr>
        <w:t>Coloring</w:t>
      </w:r>
      <w:proofErr w:type="spellEnd"/>
      <w:r w:rsidRPr="000C4F27">
        <w:rPr>
          <w:rFonts w:ascii="Times New Roman" w:hAnsi="Times New Roman" w:cs="Times New Roman"/>
          <w:b/>
          <w:bCs/>
        </w:rPr>
        <w:t xml:space="preserve"> problem using Constraint Satisfaction and Backtracking</w:t>
      </w:r>
      <w:r w:rsidRPr="000C4F27">
        <w:rPr>
          <w:rFonts w:ascii="Times New Roman" w:hAnsi="Times New Roman" w:cs="Times New Roman"/>
        </w:rPr>
        <w:t>.</w:t>
      </w:r>
    </w:p>
    <w:sectPr w:rsidR="000C4F27" w:rsidRPr="000C4F27" w:rsidSect="000C4F2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99D"/>
    <w:multiLevelType w:val="multilevel"/>
    <w:tmpl w:val="0758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66496"/>
    <w:multiLevelType w:val="multilevel"/>
    <w:tmpl w:val="23E6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636782">
    <w:abstractNumId w:val="1"/>
  </w:num>
  <w:num w:numId="2" w16cid:durableId="79517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27"/>
    <w:rsid w:val="000C4F27"/>
    <w:rsid w:val="0085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A2B3"/>
  <w15:chartTrackingRefBased/>
  <w15:docId w15:val="{F2D2A6E5-3902-4B29-AF9A-43770A50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571C4-5C5E-4AC4-99DF-838CAABDC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1</cp:revision>
  <cp:lastPrinted>2026-08-09T13:05:00Z</cp:lastPrinted>
  <dcterms:created xsi:type="dcterms:W3CDTF">2026-08-09T12:55:00Z</dcterms:created>
  <dcterms:modified xsi:type="dcterms:W3CDTF">2026-08-09T13:05:00Z</dcterms:modified>
</cp:coreProperties>
</file>