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PROCESO DE GESTIÓN DE FORMACIÓN PROFESIONAL INTEGRAL</w:t>
      </w:r>
    </w:p>
    <w:p>
      <w:pPr>
        <w:pStyle w:val="Normal"/>
        <w:spacing w:lineRule="auto" w:line="360" w:before="0" w:after="0"/>
        <w:jc w:val="center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FORMATO GUÍA DE APRENDIZAJE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/>
          <w:b/>
          <w:b/>
          <w:color w:val="FF0000"/>
          <w:sz w:val="26"/>
          <w:szCs w:val="26"/>
        </w:rPr>
      </w:pPr>
      <w:r>
        <w:rPr>
          <w:rFonts w:cs="Calibri" w:ascii="Calibri" w:hAnsi="Calibri"/>
          <w:b/>
          <w:color w:val="FF0000"/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1. IDENTIFICACIÓN DE LA GUIA DE APRENDIZAJE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Denominación del Programa de Formación: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Código del Programa de Formación: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Nombre del Proyecto Formativo (si aplica):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Fase del Proyecto (si aplica):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Actividad de Proyecto Formativo (si aplica):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Competencia: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Resultados de Aprendizaje: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 xml:space="preserve">Duración de la Guía de Aprendizaje (horas): </w:t>
      </w:r>
      <w:r>
        <w:rPr>
          <w:rFonts w:cs="Calibri" w:ascii="Calibri" w:hAnsi="Calibri"/>
          <w:sz w:val="26"/>
          <w:szCs w:val="26"/>
        </w:rPr>
        <w:t>4 Horas</w:t>
      </w:r>
    </w:p>
    <w:p>
      <w:pPr>
        <w:pStyle w:val="Normal"/>
        <w:spacing w:lineRule="auto" w:line="240" w:before="0" w:after="0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 xml:space="preserve">2. PRESENTACIÓN </w:t>
      </w:r>
      <w:r>
        <w:rPr>
          <w:rFonts w:cs="Calibri" w:ascii="Calibri" w:hAnsi="Calibri"/>
          <w:b/>
          <w:sz w:val="26"/>
          <w:szCs w:val="26"/>
        </w:rPr>
        <w:t>DE LA GUÍA DE APRENDIZAJE:</w:t>
      </w:r>
    </w:p>
    <w:p>
      <w:pPr>
        <w:pStyle w:val="Normal"/>
        <w:spacing w:lineRule="auto" w:line="240" w:before="0" w:after="0"/>
        <w:rPr>
          <w:rFonts w:ascii="Calibri" w:hAnsi="Calibri" w:eastAsia="Century Gothic" w:cs="Calibri" w:eastAsiaTheme="minorHAnsi"/>
          <w:sz w:val="26"/>
          <w:szCs w:val="26"/>
        </w:rPr>
      </w:pPr>
      <w:r>
        <w:rPr>
          <w:rFonts w:eastAsia="Century Gothic" w:cs="Calibri" w:eastAsiaTheme="minorHAnsi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828" w:leader="none"/>
        </w:tabs>
        <w:spacing w:lineRule="auto" w:line="360"/>
        <w:ind w:hanging="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Tema: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 </w:t>
      </w:r>
      <w:r>
        <w:rPr>
          <w:rFonts w:cs="Calibri" w:ascii="Calibri" w:hAnsi="Calibri"/>
          <w:b/>
          <w:bCs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DESARROLLO DE APLICACIÓN DE TRADUCCIÓN CON JAVASCRIPT</w:t>
      </w:r>
      <w:r>
        <w:rPr>
          <w:rFonts w:cs="Calibri" w:ascii="Calibri" w:hAnsi="Calibri"/>
          <w:b/>
          <w:bCs/>
          <w:sz w:val="26"/>
          <w:szCs w:val="26"/>
          <w:lang w:val="es-MX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lang w:val="es-MX"/>
        </w:rPr>
        <w:t>Y OPENAI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828" w:leader="none"/>
        </w:tabs>
        <w:spacing w:lineRule="auto" w:line="360"/>
        <w:ind w:hanging="0"/>
        <w:jc w:val="left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  <w:lang w:val="es-MX"/>
        </w:rPr>
        <w:t>Objetivo General</w:t>
      </w:r>
      <w:r>
        <w:rPr>
          <w:rFonts w:cs="Calibri" w:ascii="Calibri" w:hAnsi="Calibri"/>
          <w:sz w:val="26"/>
          <w:szCs w:val="26"/>
          <w:lang w:val="es-MX"/>
        </w:rPr>
        <w:br/>
        <w:t>Desarrollar en los estudiantes las competencias necesarias para diseñar y construir una aplicación de traducción funcional utilizando JavaScript y la API de OpenAI, fomentando el pensamiento crítico, la resolución de problemas y el trabajo colaborativo.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828" w:leader="none"/>
        </w:tabs>
        <w:spacing w:lineRule="auto" w:line="360"/>
        <w:ind w:hanging="0"/>
        <w:jc w:val="both"/>
        <w:rPr>
          <w:rFonts w:ascii="Calibri" w:hAnsi="Calibri"/>
          <w:b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cs="Calibri" w:ascii="Calibri" w:hAnsi="Calibri"/>
          <w:b/>
          <w:bCs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OBJETIVOS ESPECÍFICOS: 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3828" w:leader="none"/>
        </w:tabs>
        <w:bidi w:val="0"/>
        <w:spacing w:lineRule="auto" w:line="360" w:before="0" w:after="200"/>
        <w:jc w:val="both"/>
        <w:rPr>
          <w:rFonts w:ascii="Calibri" w:hAnsi="Calibri"/>
          <w:b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>Comprender los fundamentos de JavaScript y su aplicación en el desarrollo web.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3828" w:leader="none"/>
        </w:tabs>
        <w:bidi w:val="0"/>
        <w:spacing w:lineRule="auto" w:line="360" w:before="0" w:after="200"/>
        <w:jc w:val="both"/>
        <w:rPr>
          <w:rFonts w:ascii="Calibri" w:hAnsi="Calibri"/>
          <w:b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>Familiarizarse con la API de OpenAI y sus funcionalidades para la traducción de texto.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3828" w:leader="none"/>
        </w:tabs>
        <w:bidi w:val="0"/>
        <w:spacing w:lineRule="auto" w:line="360" w:before="0" w:after="200"/>
        <w:jc w:val="both"/>
        <w:rPr>
          <w:rFonts w:ascii="Calibri" w:hAnsi="Calibri"/>
          <w:b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Dar uso a una problemática definida integrando las herramientas de Javascript logrando la conexión Fetch con la API de ChatGPT</w:t>
      </w: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3828" w:leader="none"/>
        </w:tabs>
        <w:bidi w:val="0"/>
        <w:spacing w:lineRule="auto" w:line="360" w:before="0" w:after="200"/>
        <w:jc w:val="both"/>
        <w:rPr>
          <w:rFonts w:ascii="Calibri" w:hAnsi="Calibri"/>
          <w:b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Presentación del código fuente desarrollado permitiendo realizar grupalmente el la explicación de funcionamiento recibiendo una Retroalimentación constructiva</w:t>
      </w: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0" w:leader="none"/>
          <w:tab w:val="left" w:pos="4485" w:leader="none"/>
          <w:tab w:val="left" w:pos="5445" w:leader="none"/>
        </w:tabs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  <w:lang w:val="es-MX"/>
        </w:rPr>
        <w:t>3.  FORMULACIÓN DE LAS ACTIVIDADES DE APRENDIZAJE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120"/>
        <w:ind w:left="0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Introducción al proyecto y objetivos 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120"/>
        <w:ind w:left="0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El docente presenta un problema real y los estudiantes buscan la solución trabajando en equipo (estrategia de enseñanza y aprendizaje).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120"/>
        <w:ind w:left="0" w:right="0" w:hanging="0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Reflexión sobre conocimientos previos de JavaScript y de conexión a la API Principal necesarios para el desarrollo del problema. 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120"/>
        <w:ind w:hanging="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Ambiente requerido: Salón de Clase.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120"/>
        <w:ind w:hanging="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Estrategias didácticas: </w:t>
      </w:r>
    </w:p>
    <w:p>
      <w:pPr>
        <w:pStyle w:val="Cuerpodetexto"/>
        <w:widowControl/>
        <w:numPr>
          <w:ilvl w:val="0"/>
          <w:numId w:val="5"/>
        </w:numPr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>Aplicar un diagnóstico inicial</w:t>
      </w:r>
    </w:p>
    <w:p>
      <w:pPr>
        <w:pStyle w:val="Cuerpodetexto"/>
        <w:widowControl/>
        <w:numPr>
          <w:ilvl w:val="0"/>
          <w:numId w:val="5"/>
        </w:numPr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 xml:space="preserve">Se presenta un caso real y los estudiantes analizan y discuten las posibles soluciones (estrategia de enseñanza y aprendizaje) </w:t>
      </w:r>
    </w:p>
    <w:p>
      <w:pPr>
        <w:pStyle w:val="Cuerpodetexto"/>
        <w:widowControl/>
        <w:numPr>
          <w:ilvl w:val="0"/>
          <w:numId w:val="5"/>
        </w:numPr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Explicaciones, demostraciones, resolución de problemas en clase, uso de recursos audiovisuales, etc </w:t>
      </w:r>
    </w:p>
    <w:p>
      <w:pPr>
        <w:pStyle w:val="Cuerpodetexto"/>
        <w:widowControl/>
        <w:numPr>
          <w:ilvl w:val="0"/>
          <w:numId w:val="5"/>
        </w:numPr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Fomento del desarrollo y solución grupal de un problema: A través del desarrollo de soluciones bajo la ejecución de código </w:t>
      </w:r>
    </w:p>
    <w:p>
      <w:pPr>
        <w:pStyle w:val="Cuerpodetexto"/>
        <w:widowControl/>
        <w:numPr>
          <w:ilvl w:val="0"/>
          <w:numId w:val="5"/>
        </w:numPr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Debemos interactuar con la OVA, Tomar notas, realizar  exploración de resultados, y comentar los mismos en grupo, de tal manera que me permita resolver el prototipo por cuenta propia, etc 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120"/>
        <w:ind w:hanging="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 xml:space="preserve">Estrategias formativas: </w:t>
      </w:r>
    </w:p>
    <w:p>
      <w:pPr>
        <w:pStyle w:val="Cuerpodetexto"/>
        <w:widowControl/>
        <w:numPr>
          <w:ilvl w:val="0"/>
          <w:numId w:val="4"/>
        </w:numPr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>Aprendizaje colaborativo</w:t>
      </w:r>
    </w:p>
    <w:p>
      <w:pPr>
        <w:pStyle w:val="Cuerpodetexto"/>
        <w:widowControl/>
        <w:numPr>
          <w:ilvl w:val="0"/>
          <w:numId w:val="4"/>
        </w:numPr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 xml:space="preserve">Aprendizaje basado en </w:t>
      </w: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problemas</w:t>
      </w:r>
    </w:p>
    <w:p>
      <w:pPr>
        <w:pStyle w:val="Cuerpodetexto"/>
        <w:widowControl/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Establecer un sistema de recolección de evidencias</w:t>
      </w:r>
    </w:p>
    <w:p>
      <w:pPr>
        <w:pStyle w:val="Cuerpodetexto"/>
        <w:widowControl/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Establecer criterios de evaluación</w:t>
      </w:r>
    </w:p>
    <w:p>
      <w:pPr>
        <w:pStyle w:val="Cuerpodetexto"/>
        <w:widowControl/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Establecer plan de mejoramiento</w:t>
      </w:r>
    </w:p>
    <w:p>
      <w:pPr>
        <w:pStyle w:val="Cuerpodetexto"/>
        <w:widowControl/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  <w:lang w:val="es-MX"/>
        </w:rPr>
        <w:t>Establecer sesiones de retroalimentación</w:t>
      </w:r>
    </w:p>
    <w:p>
      <w:pPr>
        <w:pStyle w:val="Cuerpodetexto"/>
        <w:widowControl/>
        <w:pBdr/>
        <w:spacing w:before="0" w:after="120"/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C2B33"/>
          <w:spacing w:val="0"/>
          <w:sz w:val="26"/>
          <w:szCs w:val="26"/>
        </w:rPr>
        <w:t>Crear un calendario de actividades</w:t>
      </w:r>
    </w:p>
    <w:p>
      <w:pPr>
        <w:pStyle w:val="Cuerpodetexto"/>
        <w:widowControl/>
        <w:numPr>
          <w:ilvl w:val="0"/>
          <w:numId w:val="0"/>
        </w:numPr>
        <w:pBdr/>
        <w:spacing w:before="0" w:after="120"/>
        <w:ind w:hanging="0"/>
        <w:rPr>
          <w:rFonts w:ascii="Calibri" w:hAnsi="Calibri"/>
          <w:color w:val="1C2B33"/>
          <w:sz w:val="26"/>
          <w:szCs w:val="26"/>
          <w:lang w:val="es-MX" w:eastAsia="en-US"/>
        </w:rPr>
      </w:pPr>
      <w:r>
        <w:rPr>
          <w:rFonts w:ascii="Calibri" w:hAnsi="Calibri"/>
          <w:color w:val="1C2B33"/>
          <w:sz w:val="26"/>
          <w:szCs w:val="26"/>
          <w:lang w:val="es-MX" w:eastAsia="en-US"/>
        </w:rPr>
      </w:r>
    </w:p>
    <w:p>
      <w:pPr>
        <w:pStyle w:val="Normal"/>
        <w:spacing w:lineRule="auto" w:line="240" w:before="0" w:after="0"/>
        <w:rPr>
          <w:rFonts w:ascii="Calibri" w:hAnsi="Calibri" w:eastAsia="Arial" w:cs="Calibri"/>
          <w:bCs/>
          <w:sz w:val="26"/>
          <w:szCs w:val="26"/>
        </w:rPr>
      </w:pPr>
      <w:r>
        <w:rPr>
          <w:rFonts w:eastAsia="Arial" w:cs="Calibri" w:ascii="Calibri" w:hAnsi="Calibri"/>
          <w:bCs/>
          <w:sz w:val="26"/>
          <w:szCs w:val="26"/>
        </w:rPr>
      </w:r>
    </w:p>
    <w:p>
      <w:pPr>
        <w:pStyle w:val="Default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</w:rPr>
        <w:t>3.2 Actividades de contextualización e identificación de conocimientos necesarios para el aprendizaje:</w:t>
      </w:r>
    </w:p>
    <w:p>
      <w:pPr>
        <w:pStyle w:val="Normal"/>
        <w:tabs>
          <w:tab w:val="clear" w:pos="708"/>
          <w:tab w:val="left" w:pos="4320" w:leader="none"/>
          <w:tab w:val="left" w:pos="4485" w:leader="none"/>
          <w:tab w:val="left" w:pos="5445" w:leader="none"/>
        </w:tabs>
        <w:spacing w:lineRule="auto" w:line="360"/>
        <w:jc w:val="left"/>
        <w:rPr>
          <w:rFonts w:ascii="Calibri" w:hAnsi="Calibri"/>
          <w:color w:val="1C2B33"/>
          <w:sz w:val="26"/>
          <w:szCs w:val="26"/>
          <w:lang w:val="es-MX" w:eastAsia="en-US"/>
        </w:rPr>
      </w:pPr>
      <w:r>
        <w:rPr>
          <w:rFonts w:ascii="Calibri" w:hAnsi="Calibri"/>
          <w:color w:val="1C2B33"/>
          <w:sz w:val="26"/>
          <w:szCs w:val="26"/>
          <w:lang w:val="es-MX" w:eastAsia="en-US"/>
        </w:rPr>
        <w:t>Presentación del Código Fuente:  Se explicará</w:t>
      </w:r>
      <w:r>
        <w:rPr>
          <w:rFonts w:eastAsia="Arial" w:cs="Calibri" w:ascii="Calibri" w:hAnsi="Calibri"/>
          <w:bCs/>
          <w:color w:val="1C2B33"/>
          <w:sz w:val="26"/>
          <w:szCs w:val="26"/>
          <w:lang w:val="es-MX" w:eastAsia="en-US"/>
        </w:rPr>
        <w:t xml:space="preserve"> el funcionamiento del código y las diferentes partes que lo componen.</w:t>
        <w:br/>
        <w:t>Retroalimentación: Proporciona una retroalimentación constructiva sobre los proyectos y fomenta la reflexión entre los estudiantes.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6"/>
          <w:szCs w:val="26"/>
          <w:lang w:val="es-MX"/>
        </w:rPr>
      </w:pPr>
      <w:r>
        <w:rPr>
          <w:rFonts w:cs="Calibri" w:ascii="Calibri" w:hAnsi="Calibri"/>
          <w:sz w:val="26"/>
          <w:szCs w:val="26"/>
          <w:lang w:val="es-MX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</w:rPr>
        <w:t xml:space="preserve">3.3 Actividades de apropiación: </w:t>
      </w:r>
    </w:p>
    <w:p>
      <w:pPr>
        <w:pStyle w:val="Normal"/>
        <w:tabs>
          <w:tab w:val="clear" w:pos="708"/>
          <w:tab w:val="left" w:pos="4320" w:leader="none"/>
          <w:tab w:val="left" w:pos="4485" w:leader="none"/>
          <w:tab w:val="left" w:pos="5445" w:leader="none"/>
        </w:tabs>
        <w:spacing w:lineRule="auto" w:line="360"/>
        <w:jc w:val="left"/>
        <w:rPr>
          <w:rFonts w:ascii="Calibri" w:hAnsi="Calibri"/>
          <w:sz w:val="26"/>
          <w:szCs w:val="26"/>
        </w:rPr>
      </w:pPr>
      <w:r>
        <w:rPr>
          <w:rFonts w:eastAsia="Arial" w:cs="Calibri" w:ascii="Calibri" w:hAnsi="Calibri"/>
          <w:bCs/>
          <w:color w:val="1C2B33"/>
          <w:sz w:val="26"/>
          <w:szCs w:val="26"/>
          <w:lang w:val="es-MX" w:eastAsia="en-US"/>
        </w:rPr>
        <w:t>Planteamiento del Problema: Basado en el código inicial se propondrá una solución nueva que los estudiantes deben agregar a la APP.</w:t>
        <w:br/>
        <w:t xml:space="preserve">Trabajo en Equipo: Divide a los estudiantes en grupos y asigna roles dentro de cada equipo. Vigia del Tiempo (Lider), </w:t>
      </w:r>
      <w:r>
        <w:rPr>
          <w:rFonts w:eastAsia="Arial" w:cs="Calibri" w:ascii="Calibri" w:hAnsi="Calibri"/>
          <w:b w:val="false"/>
          <w:bCs/>
          <w:i w:val="false"/>
          <w:caps w:val="false"/>
          <w:smallCaps w:val="false"/>
          <w:color w:val="1F1F1F"/>
          <w:spacing w:val="0"/>
          <w:sz w:val="26"/>
          <w:szCs w:val="26"/>
        </w:rPr>
        <w:t xml:space="preserve">Implementador, </w:t>
      </w:r>
      <w:r>
        <w:rPr>
          <w:rFonts w:eastAsia="Arial" w:cs="Calibri" w:ascii="Calibri" w:hAnsi="Calibri"/>
          <w:b w:val="false"/>
          <w:bCs/>
          <w:i w:val="false"/>
          <w:caps w:val="false"/>
          <w:smallCaps w:val="false"/>
          <w:color w:val="1F1F1F"/>
          <w:spacing w:val="0"/>
          <w:sz w:val="26"/>
          <w:szCs w:val="26"/>
          <w:lang w:val="es-MX"/>
        </w:rPr>
        <w:t>Entrenador de la IA</w:t>
      </w:r>
      <w:r>
        <w:rPr>
          <w:rFonts w:eastAsia="Arial" w:cs="Calibri" w:ascii="Calibri" w:hAnsi="Calibri"/>
          <w:bCs/>
          <w:color w:val="1C2B33"/>
          <w:sz w:val="26"/>
          <w:szCs w:val="26"/>
          <w:lang w:val="es-MX" w:eastAsia="en-US"/>
        </w:rPr>
        <w:br/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bCs/>
          <w:color w:val="000000"/>
          <w:sz w:val="26"/>
          <w:szCs w:val="26"/>
          <w:lang w:eastAsia="es-ES"/>
        </w:rPr>
        <w:t>3.4 Actividades de Transferencia el Conocimiento:</w:t>
      </w:r>
    </w:p>
    <w:p>
      <w:pPr>
        <w:pStyle w:val="Normal"/>
        <w:tabs>
          <w:tab w:val="clear" w:pos="708"/>
          <w:tab w:val="left" w:pos="4320" w:leader="none"/>
          <w:tab w:val="left" w:pos="4485" w:leader="none"/>
          <w:tab w:val="left" w:pos="5445" w:leader="none"/>
        </w:tabs>
        <w:spacing w:lineRule="auto" w:line="360"/>
        <w:jc w:val="left"/>
        <w:rPr>
          <w:rFonts w:ascii="Calibri" w:hAnsi="Calibri"/>
          <w:sz w:val="26"/>
          <w:szCs w:val="26"/>
        </w:rPr>
      </w:pPr>
      <w:r>
        <w:rPr>
          <w:rFonts w:eastAsia="Arial" w:cs="Calibri" w:ascii="Calibri" w:hAnsi="Calibri"/>
          <w:bCs/>
          <w:color w:val="1C2B33"/>
          <w:sz w:val="26"/>
          <w:szCs w:val="26"/>
          <w:lang w:val="es-MX" w:eastAsia="en-US"/>
        </w:rPr>
        <w:t>Desarrollo de la APP: Los estudiantes trabajan en la modificación del código y la creación de nuevas funcionalidades.</w:t>
        <w:br/>
        <w:t>Presentación de los Resultados: Cada equipo presenta su app y explica las decisiones de diseño tomadas.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6"/>
          <w:szCs w:val="26"/>
          <w:lang w:eastAsia="es-ES"/>
        </w:rPr>
      </w:pPr>
      <w:r>
        <w:rPr>
          <w:rFonts w:cs="Calibri" w:ascii="Calibri" w:hAnsi="Calibri"/>
          <w:color w:val="000000"/>
          <w:sz w:val="26"/>
          <w:szCs w:val="26"/>
          <w:lang w:eastAsia="es-ES"/>
        </w:rPr>
      </w:r>
    </w:p>
    <w:p>
      <w:pPr>
        <w:pStyle w:val="Normal"/>
        <w:spacing w:lineRule="auto" w:line="360" w:before="0" w:after="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color w:val="000000" w:themeColor="text1"/>
          <w:sz w:val="26"/>
          <w:szCs w:val="26"/>
        </w:rPr>
        <w:t xml:space="preserve">4. </w:t>
      </w:r>
      <w:r>
        <w:rPr>
          <w:rFonts w:eastAsia="メイリオ" w:cs="Calibri" w:ascii="Calibri" w:hAnsi="Calibri" w:eastAsiaTheme="majorEastAsia"/>
          <w:b/>
          <w:sz w:val="26"/>
          <w:szCs w:val="26"/>
        </w:rPr>
        <w:t xml:space="preserve">PLANTEAMIENTO DE EVIDENCIAS DE APRENDIZAJE PARA LA EVALUACIÓN EN EL PROCESO FORMATIVO.  </w:t>
      </w:r>
    </w:p>
    <w:tbl>
      <w:tblPr>
        <w:tblStyle w:val="Tablaconcuadrcula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98"/>
        <w:gridCol w:w="1634"/>
        <w:gridCol w:w="1514"/>
        <w:gridCol w:w="1699"/>
        <w:gridCol w:w="1672"/>
        <w:gridCol w:w="1711"/>
      </w:tblGrid>
      <w:tr>
        <w:trPr>
          <w:trHeight w:val="464" w:hRule="atLeast"/>
        </w:trPr>
        <w:tc>
          <w:tcPr>
            <w:tcW w:w="1398" w:type="dxa"/>
            <w:tcBorders/>
            <w:shd w:color="auto" w:fill="262626" w:themeFill="text1" w:themeFillTint="d9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Calibri"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bidi="ar-SA"/>
              </w:rPr>
              <w:t>Fase del proyecto formativo</w:t>
            </w:r>
          </w:p>
        </w:tc>
        <w:tc>
          <w:tcPr>
            <w:tcW w:w="1634" w:type="dxa"/>
            <w:tcBorders/>
            <w:shd w:color="auto" w:fill="262626" w:themeFill="text1" w:themeFillTint="d9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Calibri"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bidi="ar-SA"/>
              </w:rPr>
              <w:t>Actividad del proyecto formativo</w:t>
            </w:r>
          </w:p>
        </w:tc>
        <w:tc>
          <w:tcPr>
            <w:tcW w:w="1514" w:type="dxa"/>
            <w:tcBorders/>
            <w:shd w:color="auto" w:fill="262626" w:themeFill="text1" w:themeFillTint="d9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Calibri"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bidi="ar-SA"/>
              </w:rPr>
              <w:t>Actividad de Aprendizaje</w:t>
            </w:r>
          </w:p>
        </w:tc>
        <w:tc>
          <w:tcPr>
            <w:tcW w:w="1699" w:type="dxa"/>
            <w:tcBorders/>
            <w:shd w:color="auto" w:fill="262626" w:themeFill="text1" w:themeFillTint="d9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Calibri"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bidi="ar-SA"/>
              </w:rPr>
              <w:t>Evidencias de Aprendizaje</w:t>
            </w:r>
          </w:p>
        </w:tc>
        <w:tc>
          <w:tcPr>
            <w:tcW w:w="1672" w:type="dxa"/>
            <w:tcBorders/>
            <w:shd w:color="auto" w:fill="262626" w:themeFill="text1" w:themeFillTint="d9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Calibri"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bidi="ar-SA"/>
              </w:rPr>
              <w:t>Criterios de Evaluación</w:t>
            </w:r>
          </w:p>
        </w:tc>
        <w:tc>
          <w:tcPr>
            <w:tcW w:w="1711" w:type="dxa"/>
            <w:tcBorders/>
            <w:shd w:color="auto" w:fill="262626" w:themeFill="text1" w:themeFillTint="d9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Calibri"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bidi="ar-SA"/>
              </w:rPr>
              <w:t>Técnicas e Instrumentos de Evaluación</w:t>
            </w:r>
          </w:p>
        </w:tc>
      </w:tr>
      <w:tr>
        <w:trPr>
          <w:trHeight w:val="795" w:hRule="atLeast"/>
        </w:trPr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left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CO" w:bidi="ar-SA"/>
              </w:rPr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left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CO" w:bidi="ar-SA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left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CO" w:bidi="ar-SA"/>
              </w:rPr>
            </w:r>
          </w:p>
        </w:tc>
        <w:tc>
          <w:tcPr>
            <w:tcW w:w="1699" w:type="dxa"/>
            <w:tcBorders/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MX" w:eastAsia="en-US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MX" w:eastAsia="en-US" w:bidi="ar-SA"/>
              </w:rPr>
              <w:t xml:space="preserve">Código de la aplicación </w:t>
            </w:r>
          </w:p>
        </w:tc>
        <w:tc>
          <w:tcPr>
            <w:tcW w:w="1672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left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CO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CO" w:bidi="ar-SA"/>
              </w:rPr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MX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MX" w:bidi="ar-SA"/>
              </w:rPr>
              <w:t xml:space="preserve">RUBRICA </w:t>
            </w:r>
          </w:p>
        </w:tc>
      </w:tr>
    </w:tbl>
    <w:p>
      <w:pPr>
        <w:pStyle w:val="Normal"/>
        <w:tabs>
          <w:tab w:val="clear" w:pos="708"/>
          <w:tab w:val="left" w:pos="1470" w:leader="none"/>
        </w:tabs>
        <w:spacing w:lineRule="auto" w:line="360" w:before="0" w:after="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color w:val="000000" w:themeColor="text1"/>
          <w:sz w:val="26"/>
          <w:szCs w:val="26"/>
        </w:rPr>
        <w:tab/>
      </w:r>
    </w:p>
    <w:p>
      <w:pPr>
        <w:pStyle w:val="Normal"/>
        <w:tabs>
          <w:tab w:val="clear" w:pos="708"/>
          <w:tab w:val="left" w:pos="1470" w:leader="none"/>
        </w:tabs>
        <w:spacing w:lineRule="auto" w:line="360" w:before="0" w:after="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tabs>
          <w:tab w:val="clear" w:pos="708"/>
          <w:tab w:val="left" w:pos="1470" w:leader="none"/>
        </w:tabs>
        <w:spacing w:lineRule="auto" w:line="360" w:before="0" w:after="0"/>
        <w:jc w:val="left"/>
        <w:rPr>
          <w:rFonts w:ascii="Calibri" w:hAnsi="Calibri"/>
          <w:sz w:val="26"/>
          <w:szCs w:val="26"/>
          <w:lang w:val="es-MX"/>
        </w:rPr>
      </w:pPr>
      <w:r>
        <w:rPr>
          <w:rFonts w:eastAsia="メイリオ" w:cs="Calibri" w:ascii="Calibri" w:hAnsi="Calibri" w:eastAsiaTheme="majorEastAsia"/>
          <w:b/>
          <w:sz w:val="26"/>
          <w:szCs w:val="26"/>
          <w:lang w:val="es-MX" w:eastAsia="en-US"/>
        </w:rPr>
        <w:t>5. RUBRICA DE EVALUACIÓN</w:t>
      </w:r>
      <w:r>
        <w:rPr>
          <w:rFonts w:ascii="Calibri" w:hAnsi="Calibri"/>
          <w:sz w:val="26"/>
          <w:szCs w:val="26"/>
          <w:lang w:val="es-MX"/>
        </w:rPr>
        <w:br/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370"/>
        <w:gridCol w:w="1995"/>
        <w:gridCol w:w="2610"/>
      </w:tblGrid>
      <w:tr>
        <w:trPr/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62626" w:val="clear"/>
            <w:vAlign w:val="center"/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  <w:t>Criterio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62626" w:val="clear"/>
            <w:vAlign w:val="center"/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  <w:t>Excelente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262626" w:val="clear"/>
            <w:vAlign w:val="center"/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  <w:t>Bueno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62626" w:val="clear"/>
            <w:vAlign w:val="center"/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/>
                <w:color w:val="FFFFFF" w:themeColor="background1"/>
                <w:kern w:val="0"/>
                <w:sz w:val="26"/>
                <w:szCs w:val="26"/>
                <w:lang w:val="es-CO" w:eastAsia="en-US" w:bidi="ar-SA"/>
              </w:rPr>
              <w:t>Regular</w:t>
            </w:r>
          </w:p>
        </w:tc>
      </w:tr>
      <w:tr>
        <w:trPr/>
        <w:tc>
          <w:tcPr>
            <w:tcW w:w="267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CO" w:eastAsia="en-US" w:bidi="ar-SA"/>
              </w:rPr>
              <w:t>Participación activa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Contribuye significativamente a todas las tareas, ofrece ideas innovadoras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Participa regularmente, ofrece algunas ideas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Participa ocasionalmente, requiere orientación</w:t>
            </w:r>
          </w:p>
        </w:tc>
      </w:tr>
      <w:tr>
        <w:trPr/>
        <w:tc>
          <w:tcPr>
            <w:tcW w:w="2670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CO" w:eastAsia="en-US" w:bidi="ar-SA"/>
              </w:rPr>
              <w:t>Comunicación efectiva</w:t>
            </w:r>
          </w:p>
        </w:tc>
        <w:tc>
          <w:tcPr>
            <w:tcW w:w="2370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Expresa sus ideas de manera clara y concisa, escucha a los demás</w:t>
            </w: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Comunica sus ideas, pero a veces tiene dificultades para expresarse</w:t>
            </w:r>
          </w:p>
        </w:tc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Tiene dificultades para comunicarse y colaborar con el equipo</w:t>
            </w:r>
          </w:p>
        </w:tc>
      </w:tr>
      <w:tr>
        <w:trPr/>
        <w:tc>
          <w:tcPr>
            <w:tcW w:w="2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CO" w:eastAsia="en-US" w:bidi="ar-SA"/>
              </w:rPr>
              <w:t>Resolución de problemas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Identifica y resuelve problemas de manera efectiva, propone soluciones creativas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Contribuye a la resolución de problemas, necesita apoyo ocasionalmente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>Tiene dificultades para identificar y resolver problemas</w:t>
            </w:r>
          </w:p>
        </w:tc>
      </w:tr>
      <w:tr>
        <w:trPr/>
        <w:tc>
          <w:tcPr>
            <w:tcW w:w="2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/>
                <w:b/>
                <w:kern w:val="0"/>
                <w:sz w:val="26"/>
                <w:szCs w:val="26"/>
                <w:lang w:val="es-MX" w:eastAsia="en-US" w:bidi="ar-SA"/>
              </w:rPr>
            </w:pPr>
            <w:r>
              <w:rPr>
                <w:rFonts w:eastAsia="Calibri" w:cs="Calibri" w:ascii="Calibri" w:hAnsi="Calibri"/>
                <w:b/>
                <w:kern w:val="0"/>
                <w:sz w:val="26"/>
                <w:szCs w:val="26"/>
                <w:lang w:val="es-MX" w:eastAsia="en-US" w:bidi="ar-SA"/>
              </w:rPr>
              <w:t xml:space="preserve">Desarrollo de la aplicación 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 xml:space="preserve">Código fuente, aplicación funcional, documentación técnica 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 xml:space="preserve">Calidad del código, funcionalidad, diseño de interfaz, contribución al equipo (según rol asignado), manejo de errores, innovación 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 xml:space="preserve">Revisión de código, pruebas </w:t>
            </w: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MX" w:eastAsia="en-US" w:bidi="ar-SA"/>
              </w:rPr>
              <w:t>manuales</w:t>
            </w:r>
            <w:r>
              <w:rPr>
                <w:rFonts w:eastAsia="Calibri" w:cs="Calibri" w:ascii="Calibri" w:hAnsi="Calibri"/>
                <w:b w:val="false"/>
                <w:bCs w:val="false"/>
                <w:kern w:val="0"/>
                <w:sz w:val="26"/>
                <w:szCs w:val="26"/>
                <w:lang w:val="es-CO" w:eastAsia="en-US" w:bidi="ar-SA"/>
              </w:rPr>
              <w:t xml:space="preserve">, rúbrica de evaluación de proyectos </w:t>
            </w:r>
          </w:p>
        </w:tc>
      </w:tr>
    </w:tbl>
    <w:p>
      <w:pPr>
        <w:pStyle w:val="Normal"/>
        <w:tabs>
          <w:tab w:val="clear" w:pos="708"/>
          <w:tab w:val="left" w:pos="1470" w:leader="none"/>
        </w:tabs>
        <w:spacing w:lineRule="auto" w:line="360" w:before="0" w:after="0"/>
        <w:jc w:val="both"/>
        <w:rPr>
          <w:rFonts w:ascii="Calibri" w:hAnsi="Calibri"/>
          <w:sz w:val="26"/>
          <w:szCs w:val="26"/>
          <w:lang w:val="es-MX"/>
        </w:rPr>
      </w:pPr>
      <w:r>
        <w:rPr>
          <w:rFonts w:ascii="Calibri" w:hAnsi="Calibri"/>
          <w:sz w:val="26"/>
          <w:szCs w:val="26"/>
          <w:lang w:val="es-MX"/>
        </w:rPr>
      </w:r>
    </w:p>
    <w:p>
      <w:pPr>
        <w:pStyle w:val="Normal"/>
        <w:tabs>
          <w:tab w:val="clear" w:pos="708"/>
          <w:tab w:val="left" w:pos="1470" w:leader="none"/>
        </w:tabs>
        <w:spacing w:lineRule="auto" w:line="360" w:before="0" w:after="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5. GLOSARIO DE TÉRMINOS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6. REFERENTES BILBIOGRÁFICOS</w:t>
      </w:r>
    </w:p>
    <w:p>
      <w:pPr>
        <w:pStyle w:val="Normal"/>
        <w:spacing w:lineRule="auto" w:line="360"/>
        <w:jc w:val="both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Construya o cite documentos de apoyo para el desarrollo de la guía, según lo establecido en la guía de desarrollo curricular. (</w:t>
      </w:r>
      <w:r>
        <w:rPr>
          <w:rFonts w:cs="Calibri" w:ascii="Calibri" w:hAnsi="Calibri"/>
          <w:b/>
          <w:bCs/>
          <w:sz w:val="26"/>
          <w:szCs w:val="26"/>
        </w:rPr>
        <w:t>BIBLIOGRAFÍA / WEBGRAFÍA).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7. CONTROL DEL DOCUMENTO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</w:rPr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2694"/>
        <w:gridCol w:w="1560"/>
        <w:gridCol w:w="1701"/>
        <w:gridCol w:w="2551"/>
      </w:tblGrid>
      <w:tr>
        <w:trPr/>
        <w:tc>
          <w:tcPr>
            <w:tcW w:w="1241" w:type="dxa"/>
            <w:tcBorders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Dependencia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Fecha</w:t>
            </w:r>
          </w:p>
        </w:tc>
      </w:tr>
      <w:tr>
        <w:trPr>
          <w:trHeight w:val="365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Autor (es)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</w:r>
    </w:p>
    <w:p>
      <w:pPr>
        <w:pStyle w:val="Normal"/>
        <w:spacing w:lineRule="auto" w:line="360"/>
        <w:rPr>
          <w:rFonts w:ascii="Calibri" w:hAnsi="Calibri"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 xml:space="preserve">8. CONTROL DE CAMBIOS </w:t>
      </w:r>
      <w:r>
        <w:rPr>
          <w:rFonts w:cs="Calibri" w:ascii="Calibri" w:hAnsi="Calibri"/>
          <w:sz w:val="26"/>
          <w:szCs w:val="26"/>
        </w:rPr>
        <w:t>(diligenciar únicamente si realiza ajustes a la guía)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2674"/>
        <w:gridCol w:w="1551"/>
        <w:gridCol w:w="1558"/>
        <w:gridCol w:w="796"/>
        <w:gridCol w:w="1933"/>
      </w:tblGrid>
      <w:tr>
        <w:trPr/>
        <w:tc>
          <w:tcPr>
            <w:tcW w:w="1234" w:type="dxa"/>
            <w:tcBorders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Nombre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Cargo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Dependencia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Fecha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Razón del Cambio</w:t>
            </w:r>
          </w:p>
        </w:tc>
      </w:tr>
      <w:tr>
        <w:trPr/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  <w:t>Autor (es)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200"/>
              <w:jc w:val="both"/>
              <w:rPr>
                <w:rFonts w:ascii="Calibri" w:hAnsi="Calibri" w:cs="Calibri"/>
                <w:b/>
                <w:b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2240" w:h="15840"/>
      <w:pgMar w:left="1560" w:right="1041" w:gutter="0" w:header="709" w:top="1779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Lucida Grande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</w:r>
  </w:p>
  <w:p>
    <w:pPr>
      <w:pStyle w:val="Piedepgina"/>
      <w:jc w:val="center"/>
      <w:rPr/>
    </w:pPr>
    <w:r>
      <w:rPr/>
      <w:t>GFPI-F-135 V04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17151985" o:spid="shape_0" fillcolor="silver" stroked="f" o:allowincell="f" style="position:absolute;margin-left:-58.4pt;margin-top:190pt;width:566.15pt;height:69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Copia no controlada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>
        <w:lang w:val="es-ES" w:eastAsia="es-ES"/>
      </w:rPr>
      <w:t xml:space="preserve"> </w:t>
    </w:r>
    <w:r>
      <w:rPr>
        <w:lang w:eastAsia="es-CO"/>
      </w:rPr>
      <w:t xml:space="preserve">                                                                                                                      </w:t>
    </w:r>
  </w:p>
  <w:p>
    <w:pPr>
      <w:pStyle w:val="Cabecera"/>
      <w:tabs>
        <w:tab w:val="clear" w:pos="4419"/>
        <w:tab w:val="clear" w:pos="8838"/>
        <w:tab w:val="right" w:pos="8413" w:leader="none"/>
      </w:tabs>
      <w:jc w:val="center"/>
      <w:rPr/>
    </w:pPr>
    <w:r>
      <w:rPr/>
      <w:drawing>
        <wp:inline distT="0" distB="0" distL="0" distR="0">
          <wp:extent cx="592455" cy="561340"/>
          <wp:effectExtent l="0" t="0" r="0" b="0"/>
          <wp:docPr id="2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>
        <w:lang w:val="es-ES" w:eastAsia="es-ES"/>
      </w:rPr>
      <w:t xml:space="preserve"> </w:t>
    </w:r>
    <w:r>
      <w:rPr>
        <w:lang w:eastAsia="es-CO"/>
      </w:rPr>
      <w:t xml:space="preserve">                                                                                                                      </w:t>
    </w:r>
  </w:p>
  <w:p>
    <w:pPr>
      <w:pStyle w:val="Cabecera"/>
      <w:tabs>
        <w:tab w:val="clear" w:pos="4419"/>
        <w:tab w:val="clear" w:pos="8838"/>
        <w:tab w:val="right" w:pos="8413" w:leader="none"/>
      </w:tabs>
      <w:jc w:val="center"/>
      <w:rPr/>
    </w:pPr>
    <w:r>
      <w:rPr/>
      <w:drawing>
        <wp:inline distT="0" distB="0" distL="0" distR="0">
          <wp:extent cx="592455" cy="561340"/>
          <wp:effectExtent l="0" t="0" r="0" b="0"/>
          <wp:docPr id="3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O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176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s-CO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Rule="auto" w:line="360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Rule="auto" w:line="240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 w:val="true"/>
      <w:keepLines/>
      <w:spacing w:before="200" w:after="0"/>
      <w:outlineLvl w:val="2"/>
    </w:pPr>
    <w:rPr>
      <w:rFonts w:ascii="Century Gothic" w:hAnsi="Century Gothic" w:eastAsia="メイリオ" w:cs="Tahoma" w:asciiTheme="majorHAnsi" w:cstheme="majorBidi" w:eastAsiaTheme="majorEastAsia" w:hAnsiTheme="majorHAnsi"/>
      <w:b/>
      <w:bCs/>
      <w:color w:val="052F61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/>
  </w:style>
  <w:style w:type="character" w:styleId="TextodegloboCar" w:customStyle="1">
    <w:name w:val="Texto de globo Car"/>
    <w:link w:val="BalloonText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styleId="EncabezadoCar1" w:customStyle="1">
    <w:name w:val="Encabezado Car1"/>
    <w:qFormat/>
    <w:rPr>
      <w:rFonts w:ascii="Calibri" w:hAnsi="Calibri" w:eastAsia="Calibri"/>
      <w:sz w:val="22"/>
      <w:szCs w:val="22"/>
      <w:lang w:eastAsia="ar-SA"/>
    </w:rPr>
  </w:style>
  <w:style w:type="character" w:styleId="Ttulo1Car" w:customStyle="1">
    <w:name w:val="Título 1 Car"/>
    <w:uiPriority w:val="9"/>
    <w:qFormat/>
    <w:rPr>
      <w:rFonts w:cs="Arial"/>
      <w:b/>
      <w:color w:val="262626"/>
      <w:sz w:val="28"/>
      <w:szCs w:val="24"/>
      <w:lang w:eastAsia="en-US"/>
    </w:rPr>
  </w:style>
  <w:style w:type="character" w:styleId="Ttulo2Car" w:customStyle="1">
    <w:name w:val="Título 2 Car"/>
    <w:uiPriority w:val="9"/>
    <w:qFormat/>
    <w:rPr>
      <w:rFonts w:cs="Arial"/>
      <w:color w:val="262626"/>
      <w:sz w:val="22"/>
      <w:szCs w:val="24"/>
      <w:lang w:eastAsia="en-US"/>
    </w:rPr>
  </w:style>
  <w:style w:type="character" w:styleId="PrrafodelistaCar" w:customStyle="1">
    <w:name w:val="Párrafo de lista Car"/>
    <w:link w:val="ListParagraph"/>
    <w:uiPriority w:val="34"/>
    <w:qFormat/>
    <w:rPr>
      <w:rFonts w:ascii="Century Gothic" w:hAnsi="Century Gothic" w:eastAsia="Century Gothic" w:cs="Tahoma" w:asciiTheme="minorHAnsi" w:cstheme="minorBidi" w:eastAsiaTheme="minorHAnsi" w:hAnsiTheme="minorHAnsi"/>
      <w:sz w:val="22"/>
      <w:szCs w:val="22"/>
      <w:lang w:eastAsia="en-US"/>
    </w:rPr>
  </w:style>
  <w:style w:type="character" w:styleId="EnlacedeInternet">
    <w:name w:val="Hyperlink"/>
    <w:basedOn w:val="DefaultParagraphFont"/>
    <w:uiPriority w:val="99"/>
    <w:unhideWhenUsed/>
    <w:rPr>
      <w:color w:val="0D2E46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Pr>
      <w:lang w:eastAsia="en-U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Pr>
      <w:b/>
      <w:bCs/>
      <w:lang w:eastAsia="en-U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Pr>
      <w:rFonts w:ascii="Century Gothic" w:hAnsi="Century Gothic" w:eastAsia="メイリオ" w:cs="Tahoma" w:asciiTheme="minorHAnsi" w:cstheme="minorBidi" w:eastAsiaTheme="minorEastAsia" w:hAnsiTheme="minorHAnsi"/>
      <w:sz w:val="22"/>
      <w:szCs w:val="22"/>
      <w:lang w:eastAsia="es-CO"/>
    </w:rPr>
  </w:style>
  <w:style w:type="character" w:styleId="Ttulo3Car" w:customStyle="1">
    <w:name w:val="Título 3 Car"/>
    <w:basedOn w:val="DefaultParagraphFont"/>
    <w:uiPriority w:val="9"/>
    <w:qFormat/>
    <w:rPr>
      <w:rFonts w:ascii="Century Gothic" w:hAnsi="Century Gothic" w:eastAsia="メイリオ" w:cs="Tahoma" w:asciiTheme="majorHAnsi" w:cstheme="majorBidi" w:eastAsiaTheme="majorEastAsia" w:hAnsiTheme="majorHAnsi"/>
      <w:b/>
      <w:bCs/>
      <w:color w:val="052F61" w:themeColor="accent1"/>
      <w:sz w:val="22"/>
      <w:szCs w:val="22"/>
      <w:lang w:eastAsia="en-US"/>
    </w:rPr>
  </w:style>
  <w:style w:type="character" w:styleId="TextonotapieCar" w:customStyle="1">
    <w:name w:val="Texto nota pie Car"/>
    <w:basedOn w:val="DefaultParagraphFont"/>
    <w:uiPriority w:val="99"/>
    <w:semiHidden/>
    <w:qFormat/>
    <w:rPr>
      <w:lang w:eastAsia="en-US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ZPrincipiodelformularioCar" w:customStyle="1">
    <w:name w:val="z-Principio del formulario Car"/>
    <w:basedOn w:val="DefaultParagraphFont"/>
    <w:link w:val="HTMLTopofForm"/>
    <w:uiPriority w:val="99"/>
    <w:semiHidden/>
    <w:qFormat/>
    <w:rPr>
      <w:rFonts w:ascii="Arial" w:hAnsi="Arial" w:eastAsia="Times New Roman" w:cs="Arial"/>
      <w:vanish/>
      <w:sz w:val="16"/>
      <w:szCs w:val="16"/>
      <w:lang w:eastAsia="es-CO"/>
    </w:rPr>
  </w:style>
  <w:style w:type="character" w:styleId="ZFinaldelformularioCar" w:customStyle="1">
    <w:name w:val="z-Final del formulario Car"/>
    <w:basedOn w:val="DefaultParagraphFont"/>
    <w:link w:val="HTMLBottomofForm"/>
    <w:uiPriority w:val="99"/>
    <w:semiHidden/>
    <w:qFormat/>
    <w:rPr>
      <w:rFonts w:ascii="Arial" w:hAnsi="Arial" w:eastAsia="Times New Roman" w:cs="Arial"/>
      <w:vanish/>
      <w:sz w:val="16"/>
      <w:szCs w:val="16"/>
      <w:lang w:eastAsia="es-C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amulticolornfasis11" w:customStyle="1">
    <w:name w:val="Lista multicolor - Énfasis 11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PrrafodelistaCar"/>
    <w:uiPriority w:val="34"/>
    <w:qFormat/>
    <w:pPr>
      <w:spacing w:before="0" w:after="200"/>
      <w:ind w:left="720" w:hanging="0"/>
      <w:contextualSpacing/>
    </w:pPr>
    <w:rPr>
      <w:rFonts w:ascii="Century Gothic" w:hAnsi="Century Gothic" w:eastAsia="Century Gothic" w:cs="Tahoma" w:asciiTheme="minorHAnsi" w:cstheme="minorBidi" w:eastAsiaTheme="minorHAnsi" w:hAnsiTheme="minorHAnsi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pPr>
      <w:keepNext w:val="true"/>
      <w:keepLines/>
      <w:spacing w:lineRule="auto" w:line="259" w:before="240" w:after="0"/>
      <w:jc w:val="left"/>
      <w:outlineLvl w:val="9"/>
    </w:pPr>
    <w:rPr>
      <w:rFonts w:ascii="Century Gothic" w:hAnsi="Century Gothic" w:eastAsia="メイリオ" w:cs="Tahoma" w:asciiTheme="majorHAnsi" w:cstheme="majorBidi" w:eastAsiaTheme="majorEastAsia" w:hAnsiTheme="majorHAnsi"/>
      <w:b w:val="false"/>
      <w:color w:val="032348" w:themeColor="accent1" w:themeShade="bf"/>
      <w:sz w:val="32"/>
      <w:szCs w:val="32"/>
      <w:lang w:eastAsia="es-CO"/>
    </w:rPr>
  </w:style>
  <w:style w:type="paragraph" w:styleId="Sumario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Annotationtext">
    <w:name w:val="annotation text"/>
    <w:basedOn w:val="Normal"/>
    <w:link w:val="TextocomentarioCar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NoSpacing">
    <w:name w:val="No Spacing"/>
    <w:link w:val="SinespaciadoCar"/>
    <w:uiPriority w:val="1"/>
    <w:qFormat/>
    <w:pPr>
      <w:widowControl/>
      <w:bidi w:val="0"/>
      <w:spacing w:before="0" w:after="0"/>
      <w:jc w:val="left"/>
    </w:pPr>
    <w:rPr>
      <w:rFonts w:ascii="Century Gothic" w:hAnsi="Century Gothic" w:eastAsia="メイリオ" w:cs="Tahoma" w:asciiTheme="minorHAnsi" w:cstheme="minorBidi" w:eastAsiaTheme="minorEastAsia" w:hAnsiTheme="minorHAnsi"/>
      <w:color w:val="auto"/>
      <w:kern w:val="0"/>
      <w:sz w:val="22"/>
      <w:szCs w:val="22"/>
      <w:lang w:eastAsia="es-CO" w:val="es-CO" w:bidi="ar-SA"/>
    </w:rPr>
  </w:style>
  <w:style w:type="paragraph" w:styleId="Sumario3">
    <w:name w:val="TOC 3"/>
    <w:basedOn w:val="Normal"/>
    <w:next w:val="Normal"/>
    <w:autoRedefine/>
    <w:uiPriority w:val="39"/>
    <w:unhideWhenUsed/>
    <w:pPr>
      <w:spacing w:before="0" w:after="100"/>
      <w:ind w:left="440" w:hanging="0"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メイリオ" w:eastAsiaTheme="minorEastAsia"/>
      <w:sz w:val="24"/>
      <w:szCs w:val="24"/>
      <w:lang w:eastAsia="es-CO"/>
    </w:rPr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CO" w:eastAsia="es-ES" w:bidi="ar-SA"/>
    </w:rPr>
  </w:style>
  <w:style w:type="paragraph" w:styleId="HTMLTopofForm">
    <w:name w:val="HTML Top of Form"/>
    <w:basedOn w:val="Normal"/>
    <w:next w:val="Normal"/>
    <w:link w:val="ZPrincipiodelformularioCar"/>
    <w:uiPriority w:val="99"/>
    <w:semiHidden/>
    <w:unhideWhenUsed/>
    <w:qFormat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paragraph" w:styleId="HTMLBottomofForm">
    <w:name w:val="HTML Bottom of Form"/>
    <w:basedOn w:val="Normal"/>
    <w:next w:val="Normal"/>
    <w:link w:val="ZFinaldelformularioCar"/>
    <w:uiPriority w:val="99"/>
    <w:semiHidden/>
    <w:unhideWhenUsed/>
    <w:qFormat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color="052F6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  <w:insideH w:val="single" w:color="14967C" w:themeColor="accent3" w:sz="8" w:space="0"/>
        <w:insideV w:val="single" w:color="1496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1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546ec-9fd3-4385-85aa-a79281ebb4c5">
      <Terms xmlns="http://schemas.microsoft.com/office/infopath/2007/PartnerControls"/>
    </lcf76f155ced4ddcb4097134ff3c332f>
    <TaxCatchAll xmlns="3b6d2153-ea30-4986-ad45-11d5a60cf12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B40559C53924D9947EEC60714F600" ma:contentTypeVersion="14" ma:contentTypeDescription="Create a new document." ma:contentTypeScope="" ma:versionID="cb94d2a05574536df82d0c972c1ab7f6">
  <xsd:schema xmlns:xsd="http://www.w3.org/2001/XMLSchema" xmlns:xs="http://www.w3.org/2001/XMLSchema" xmlns:p="http://schemas.microsoft.com/office/2006/metadata/properties" xmlns:ns2="932546ec-9fd3-4385-85aa-a79281ebb4c5" xmlns:ns3="3b6d2153-ea30-4986-ad45-11d5a60cf126" targetNamespace="http://schemas.microsoft.com/office/2006/metadata/properties" ma:root="true" ma:fieldsID="0dac74d9b28dc37fa479047abd5a0322" ns2:_="" ns3:_="">
    <xsd:import namespace="932546ec-9fd3-4385-85aa-a79281ebb4c5"/>
    <xsd:import namespace="3b6d2153-ea30-4986-ad45-11d5a60cf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546ec-9fd3-4385-85aa-a79281eb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2153-ea30-4986-ad45-11d5a60cf1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162641-1fad-42dd-8d3b-4a26a9482ba9}" ma:internalName="TaxCatchAll" ma:showField="CatchAllData" ma:web="3b6d2153-ea30-4986-ad45-11d5a60cf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CFCA9-C04F-4472-9ACE-2C2B0713CCB5}">
  <ds:schemaRefs>
    <ds:schemaRef ds:uri="http://schemas.microsoft.com/office/2006/metadata/properties"/>
    <ds:schemaRef ds:uri="http://schemas.microsoft.com/office/infopath/2007/PartnerControls"/>
    <ds:schemaRef ds:uri="932546ec-9fd3-4385-85aa-a79281ebb4c5"/>
    <ds:schemaRef ds:uri="3b6d2153-ea30-4986-ad45-11d5a60cf126"/>
  </ds:schemaRefs>
</ds:datastoreItem>
</file>

<file path=customXml/itemProps2.xml><?xml version="1.0" encoding="utf-8"?>
<ds:datastoreItem xmlns:ds="http://schemas.openxmlformats.org/officeDocument/2006/customXml" ds:itemID="{8F77DE2A-42C6-4CA6-9039-80EF848783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9D943A-8F73-4333-9169-A981417CD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041A2-1341-4421-B5F5-50CA599F6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546ec-9fd3-4385-85aa-a79281ebb4c5"/>
    <ds:schemaRef ds:uri="3b6d2153-ea30-4986-ad45-11d5a60cf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68</TotalTime>
  <Application>LibreOffice/7.4.0.3$Windows_X86_64 LibreOffice_project/f85e47c08ddd19c015c0114a68350214f7066f5a</Application>
  <AppVersion>15.0000</AppVersion>
  <Pages>6</Pages>
  <Words>746</Words>
  <Characters>4481</Characters>
  <CharactersWithSpaces>5250</CharactersWithSpaces>
  <Paragraphs>95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2024-07-02T18:42:00Z</dcterms:created>
  <dc:creator>ASTRID SUAREZ</dc:creator>
  <dc:description/>
  <dc:language>es-CO</dc:language>
  <cp:lastModifiedBy/>
  <cp:lastPrinted>2016-06-08T13:42:00Z</cp:lastPrinted>
  <dcterms:modified xsi:type="dcterms:W3CDTF">2024-09-07T23:01:18Z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0x010100E6FB40559C53924D9947EEC60714F600</vt:lpwstr>
  </property>
  <property fmtid="{D5CDD505-2E9C-101B-9397-08002B2CF9AE}" pid="3" name="GrammarlyDocumentId">
    <vt:lpwstr>3d700877213b83c1f6f7a8dba73ed352631d8e03bf48ecc4f79bd5b83e8bc98b</vt:lpwstr>
  </property>
  <property fmtid="{D5CDD505-2E9C-101B-9397-08002B2CF9AE}" pid="4" name="MSIP_Label_1299739c-ad3d-4908-806e-4d91151a6e13_ActionId">
    <vt:lpwstr>3f4ab385-3a60-4b88-ac6c-392f30fcd39e</vt:lpwstr>
  </property>
  <property fmtid="{D5CDD505-2E9C-101B-9397-08002B2CF9AE}" pid="5" name="MSIP_Label_1299739c-ad3d-4908-806e-4d91151a6e13_ContentBits">
    <vt:lpwstr>0</vt:lpwstr>
  </property>
  <property fmtid="{D5CDD505-2E9C-101B-9397-08002B2CF9AE}" pid="6" name="MSIP_Label_1299739c-ad3d-4908-806e-4d91151a6e13_Enabled">
    <vt:lpwstr>true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etDate">
    <vt:lpwstr>2023-05-24T20:20:06Z</vt:lpwstr>
  </property>
  <property fmtid="{D5CDD505-2E9C-101B-9397-08002B2CF9AE}" pid="10" name="MSIP_Label_1299739c-ad3d-4908-806e-4d91151a6e13_SiteId">
    <vt:lpwstr>cbc2c381-2f2e-4d93-91d1-506c9316ace7</vt:lpwstr>
  </property>
  <property fmtid="{D5CDD505-2E9C-101B-9397-08002B2CF9AE}" pid="11" name="MediaServiceImageTags">
    <vt:lpwstr/>
  </property>
</Properties>
</file>