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7F8CE" w14:textId="799F0FB1" w:rsidR="00296EAA" w:rsidRPr="007241B4" w:rsidRDefault="006212BF" w:rsidP="006212BF">
      <w:pPr>
        <w:jc w:val="center"/>
        <w:rPr>
          <w:rFonts w:ascii="Arial" w:hAnsi="Arial" w:cs="Arial"/>
          <w:color w:val="FFC000"/>
          <w:sz w:val="32"/>
          <w:szCs w:val="32"/>
          <w:lang w:val="ro-RO"/>
        </w:rPr>
      </w:pPr>
      <w:r w:rsidRPr="007241B4">
        <w:rPr>
          <w:rFonts w:ascii="Arial" w:hAnsi="Arial" w:cs="Arial"/>
          <w:color w:val="FFC000"/>
          <w:sz w:val="32"/>
          <w:szCs w:val="32"/>
          <w:lang w:val="ro-RO"/>
        </w:rPr>
        <w:t>RECAPITULARE AUTONOMII LOCALE</w:t>
      </w:r>
    </w:p>
    <w:p w14:paraId="6FC94479" w14:textId="77777777" w:rsidR="006212BF" w:rsidRPr="007241B4" w:rsidRDefault="006212BF" w:rsidP="006212BF">
      <w:pPr>
        <w:jc w:val="both"/>
        <w:rPr>
          <w:rFonts w:ascii="Arial" w:hAnsi="Arial" w:cs="Arial"/>
          <w:color w:val="FFC000"/>
          <w:lang w:val="ro-RO"/>
        </w:rPr>
      </w:pPr>
    </w:p>
    <w:p w14:paraId="5A42C0B1" w14:textId="77C5C791" w:rsidR="006212BF" w:rsidRPr="007241B4" w:rsidRDefault="006212BF" w:rsidP="006212BF">
      <w:pPr>
        <w:jc w:val="both"/>
        <w:rPr>
          <w:rFonts w:ascii="Arial" w:hAnsi="Arial" w:cs="Arial"/>
          <w:color w:val="FFC000"/>
          <w:lang w:val="ro-RO"/>
        </w:rPr>
      </w:pPr>
      <w:r w:rsidRPr="007241B4">
        <w:rPr>
          <w:rFonts w:ascii="Arial" w:hAnsi="Arial" w:cs="Arial"/>
          <w:color w:val="FFC000"/>
          <w:lang w:val="ro-RO"/>
        </w:rPr>
        <w:t>Autonomii locale = formațiuni politice prestatale = voievodate și cnezate</w:t>
      </w:r>
    </w:p>
    <w:p w14:paraId="2493E663" w14:textId="783A261D" w:rsidR="006212BF" w:rsidRPr="007241B4" w:rsidRDefault="006212BF" w:rsidP="006212BF">
      <w:pPr>
        <w:jc w:val="both"/>
        <w:rPr>
          <w:rFonts w:ascii="Arial" w:hAnsi="Arial" w:cs="Arial"/>
          <w:color w:val="FFC000"/>
          <w:sz w:val="32"/>
          <w:szCs w:val="32"/>
          <w:lang w:val="ro-RO"/>
        </w:rPr>
      </w:pPr>
      <w:r w:rsidRPr="007241B4">
        <w:rPr>
          <w:rFonts w:ascii="Arial" w:hAnsi="Arial" w:cs="Arial"/>
          <w:color w:val="FFC000"/>
          <w:sz w:val="32"/>
          <w:szCs w:val="32"/>
          <w:lang w:val="ro-RO"/>
        </w:rPr>
        <w:t>TRANSIVLANIA (SPAȚIUL INTRACARPATIC)</w:t>
      </w:r>
    </w:p>
    <w:p w14:paraId="2EC66EA8" w14:textId="7FD91499" w:rsidR="006212BF" w:rsidRDefault="006212BF" w:rsidP="006212BF">
      <w:pPr>
        <w:pStyle w:val="Listparagraf"/>
        <w:numPr>
          <w:ilvl w:val="0"/>
          <w:numId w:val="1"/>
        </w:numPr>
        <w:jc w:val="both"/>
        <w:rPr>
          <w:rFonts w:ascii="Courier New" w:hAnsi="Courier New" w:cs="Courier New"/>
          <w:color w:val="FFC000"/>
          <w:sz w:val="28"/>
          <w:szCs w:val="28"/>
          <w:lang w:val="ro-RO"/>
        </w:rPr>
      </w:pPr>
      <w:r>
        <w:rPr>
          <w:rFonts w:ascii="Courier New" w:hAnsi="Courier New" w:cs="Courier New"/>
          <w:color w:val="FFC000"/>
          <w:sz w:val="28"/>
          <w:szCs w:val="28"/>
          <w:lang w:val="ro-RO"/>
        </w:rPr>
        <w:t xml:space="preserve">Cronica lui </w:t>
      </w:r>
      <w:proofErr w:type="spellStart"/>
      <w:r>
        <w:rPr>
          <w:rFonts w:ascii="Courier New" w:hAnsi="Courier New" w:cs="Courier New"/>
          <w:color w:val="FFC000"/>
          <w:sz w:val="28"/>
          <w:szCs w:val="28"/>
          <w:lang w:val="ro-RO"/>
        </w:rPr>
        <w:t>Anonimus</w:t>
      </w:r>
      <w:proofErr w:type="spellEnd"/>
      <w:r>
        <w:rPr>
          <w:rFonts w:ascii="Courier New" w:hAnsi="Courier New" w:cs="Courier New"/>
          <w:color w:val="FFC000"/>
          <w:sz w:val="28"/>
          <w:szCs w:val="28"/>
          <w:lang w:val="ro-RO"/>
        </w:rPr>
        <w:t xml:space="preserve"> – Despre faptele ungurilor (secolele 9-10)</w:t>
      </w:r>
    </w:p>
    <w:p w14:paraId="5C13CF5A" w14:textId="759A5316" w:rsidR="006212BF" w:rsidRPr="007241B4" w:rsidRDefault="007241B4" w:rsidP="006212BF">
      <w:pPr>
        <w:pStyle w:val="Listparagraf"/>
        <w:numPr>
          <w:ilvl w:val="0"/>
          <w:numId w:val="2"/>
        </w:numPr>
        <w:jc w:val="both"/>
        <w:rPr>
          <w:rFonts w:ascii="Courier New" w:hAnsi="Courier New" w:cs="Courier New"/>
          <w:color w:val="FFC000"/>
          <w:sz w:val="28"/>
          <w:szCs w:val="28"/>
          <w:lang w:val="ro-RO"/>
        </w:rPr>
      </w:pPr>
      <w:r>
        <w:rPr>
          <w:rFonts w:ascii="Arial" w:hAnsi="Arial" w:cs="Arial"/>
          <w:color w:val="FFC000"/>
          <w:lang w:val="ro-RO"/>
        </w:rPr>
        <w:t>Voievodatul lui Gelu</w:t>
      </w:r>
      <w:r>
        <w:rPr>
          <w:rFonts w:ascii="Arial" w:hAnsi="Arial" w:cs="Arial"/>
          <w:color w:val="000000" w:themeColor="text1"/>
          <w:lang w:val="ro-RO"/>
        </w:rPr>
        <w:t xml:space="preserve"> </w:t>
      </w:r>
      <w:r w:rsidRPr="007241B4">
        <w:rPr>
          <w:rFonts w:ascii="Arial" w:hAnsi="Arial" w:cs="Arial"/>
          <w:color w:val="000000" w:themeColor="text1"/>
          <w:lang w:val="ro-RO"/>
        </w:rPr>
        <w:sym w:font="Wingdings" w:char="F0E0"/>
      </w:r>
      <w:r>
        <w:rPr>
          <w:rFonts w:ascii="Arial" w:hAnsi="Arial" w:cs="Arial"/>
          <w:color w:val="000000" w:themeColor="text1"/>
          <w:lang w:val="ro-RO"/>
        </w:rPr>
        <w:t xml:space="preserve"> Centrul Transilvaniei </w:t>
      </w:r>
      <w:r w:rsidRPr="007241B4">
        <w:rPr>
          <w:rFonts w:ascii="Arial" w:hAnsi="Arial" w:cs="Arial"/>
          <w:color w:val="000000" w:themeColor="text1"/>
          <w:lang w:val="ro-RO"/>
        </w:rPr>
        <w:sym w:font="Wingdings" w:char="F0E0"/>
      </w:r>
      <w:r>
        <w:rPr>
          <w:rFonts w:ascii="Arial" w:hAnsi="Arial" w:cs="Arial"/>
          <w:color w:val="000000" w:themeColor="text1"/>
          <w:lang w:val="ro-RO"/>
        </w:rPr>
        <w:t xml:space="preserve"> Dăbâca (Alba Iulia)</w:t>
      </w:r>
    </w:p>
    <w:p w14:paraId="0B27D49B" w14:textId="0CD63CBE" w:rsidR="007241B4" w:rsidRPr="007241B4" w:rsidRDefault="007241B4" w:rsidP="006212BF">
      <w:pPr>
        <w:pStyle w:val="Listparagraf"/>
        <w:numPr>
          <w:ilvl w:val="0"/>
          <w:numId w:val="2"/>
        </w:numPr>
        <w:jc w:val="both"/>
        <w:rPr>
          <w:rFonts w:ascii="Courier New" w:hAnsi="Courier New" w:cs="Courier New"/>
          <w:color w:val="FFC000"/>
          <w:sz w:val="28"/>
          <w:szCs w:val="28"/>
          <w:lang w:val="ro-RO"/>
        </w:rPr>
      </w:pPr>
      <w:r>
        <w:rPr>
          <w:rFonts w:ascii="Arial" w:hAnsi="Arial" w:cs="Arial"/>
          <w:color w:val="FFC000"/>
          <w:lang w:val="ro-RO"/>
        </w:rPr>
        <w:t xml:space="preserve">Voievodatul lui Menumorut </w:t>
      </w:r>
      <w:r w:rsidRPr="007241B4">
        <w:rPr>
          <w:rFonts w:ascii="Arial" w:hAnsi="Arial" w:cs="Arial"/>
          <w:color w:val="000000" w:themeColor="text1"/>
          <w:lang w:val="ro-RO"/>
        </w:rPr>
        <w:sym w:font="Wingdings" w:char="F0E0"/>
      </w:r>
      <w:r>
        <w:rPr>
          <w:rFonts w:ascii="Arial" w:hAnsi="Arial" w:cs="Arial"/>
          <w:color w:val="000000" w:themeColor="text1"/>
          <w:lang w:val="ro-RO"/>
        </w:rPr>
        <w:t xml:space="preserve"> Crișana </w:t>
      </w:r>
      <w:r w:rsidRPr="007241B4">
        <w:rPr>
          <w:rFonts w:ascii="Arial" w:hAnsi="Arial" w:cs="Arial"/>
          <w:color w:val="000000" w:themeColor="text1"/>
          <w:lang w:val="ro-RO"/>
        </w:rPr>
        <w:sym w:font="Wingdings" w:char="F0E0"/>
      </w:r>
      <w:r>
        <w:rPr>
          <w:rFonts w:ascii="Arial" w:hAnsi="Arial" w:cs="Arial"/>
          <w:color w:val="000000" w:themeColor="text1"/>
          <w:lang w:val="ro-RO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ro-RO"/>
        </w:rPr>
        <w:t>Biharcea</w:t>
      </w:r>
      <w:proofErr w:type="spellEnd"/>
    </w:p>
    <w:p w14:paraId="187CF3E8" w14:textId="792F1111" w:rsidR="007241B4" w:rsidRPr="007241B4" w:rsidRDefault="007241B4" w:rsidP="006212BF">
      <w:pPr>
        <w:pStyle w:val="Listparagraf"/>
        <w:numPr>
          <w:ilvl w:val="0"/>
          <w:numId w:val="2"/>
        </w:numPr>
        <w:jc w:val="both"/>
        <w:rPr>
          <w:rFonts w:ascii="Courier New" w:hAnsi="Courier New" w:cs="Courier New"/>
          <w:color w:val="FFC000"/>
          <w:sz w:val="28"/>
          <w:szCs w:val="28"/>
          <w:lang w:val="ro-RO"/>
        </w:rPr>
      </w:pPr>
      <w:r>
        <w:rPr>
          <w:rFonts w:ascii="Arial" w:hAnsi="Arial" w:cs="Arial"/>
          <w:color w:val="FFC000"/>
          <w:lang w:val="ro-RO"/>
        </w:rPr>
        <w:t xml:space="preserve">Voievodatul lui Glad </w:t>
      </w:r>
      <w:r w:rsidRPr="007241B4">
        <w:rPr>
          <w:rFonts w:ascii="Arial" w:hAnsi="Arial" w:cs="Arial"/>
          <w:color w:val="000000" w:themeColor="text1"/>
          <w:lang w:val="ro-RO"/>
        </w:rPr>
        <w:sym w:font="Wingdings" w:char="F0E0"/>
      </w:r>
      <w:r>
        <w:rPr>
          <w:rFonts w:ascii="Arial" w:hAnsi="Arial" w:cs="Arial"/>
          <w:color w:val="000000" w:themeColor="text1"/>
          <w:lang w:val="ro-RO"/>
        </w:rPr>
        <w:t xml:space="preserve"> Banat </w:t>
      </w:r>
      <w:r w:rsidRPr="007241B4">
        <w:rPr>
          <w:rFonts w:ascii="Arial" w:hAnsi="Arial" w:cs="Arial"/>
          <w:color w:val="000000" w:themeColor="text1"/>
          <w:lang w:val="ro-RO"/>
        </w:rPr>
        <w:sym w:font="Wingdings" w:char="F0E0"/>
      </w:r>
      <w:r>
        <w:rPr>
          <w:rFonts w:ascii="Arial" w:hAnsi="Arial" w:cs="Arial"/>
          <w:color w:val="000000" w:themeColor="text1"/>
          <w:lang w:val="ro-RO"/>
        </w:rPr>
        <w:t xml:space="preserve"> Cuvin</w:t>
      </w:r>
    </w:p>
    <w:p w14:paraId="5041B00F" w14:textId="105E7EF5" w:rsidR="007241B4" w:rsidRDefault="007241B4" w:rsidP="007241B4">
      <w:pPr>
        <w:pStyle w:val="Listparagraf"/>
        <w:numPr>
          <w:ilvl w:val="0"/>
          <w:numId w:val="1"/>
        </w:numPr>
        <w:jc w:val="both"/>
        <w:rPr>
          <w:rFonts w:ascii="Courier New" w:hAnsi="Courier New" w:cs="Courier New"/>
          <w:color w:val="FFC000"/>
          <w:sz w:val="28"/>
          <w:szCs w:val="28"/>
          <w:lang w:val="ro-RO"/>
        </w:rPr>
      </w:pPr>
      <w:r>
        <w:rPr>
          <w:rFonts w:ascii="Courier New" w:hAnsi="Courier New" w:cs="Courier New"/>
          <w:color w:val="FFC000"/>
          <w:sz w:val="28"/>
          <w:szCs w:val="28"/>
          <w:lang w:val="ro-RO"/>
        </w:rPr>
        <w:t xml:space="preserve">Legenda Sfântului </w:t>
      </w:r>
      <w:proofErr w:type="spellStart"/>
      <w:r>
        <w:rPr>
          <w:rFonts w:ascii="Courier New" w:hAnsi="Courier New" w:cs="Courier New"/>
          <w:color w:val="FFC000"/>
          <w:sz w:val="28"/>
          <w:szCs w:val="28"/>
          <w:lang w:val="ro-RO"/>
        </w:rPr>
        <w:t>Gerard</w:t>
      </w:r>
      <w:proofErr w:type="spellEnd"/>
      <w:r>
        <w:rPr>
          <w:rFonts w:ascii="Courier New" w:hAnsi="Courier New" w:cs="Courier New"/>
          <w:color w:val="FFC000"/>
          <w:sz w:val="28"/>
          <w:szCs w:val="28"/>
          <w:lang w:val="ro-RO"/>
        </w:rPr>
        <w:t xml:space="preserve"> – Viața Sfântului </w:t>
      </w:r>
      <w:proofErr w:type="spellStart"/>
      <w:r>
        <w:rPr>
          <w:rFonts w:ascii="Courier New" w:hAnsi="Courier New" w:cs="Courier New"/>
          <w:color w:val="FFC000"/>
          <w:sz w:val="28"/>
          <w:szCs w:val="28"/>
          <w:lang w:val="ro-RO"/>
        </w:rPr>
        <w:t>Gerard</w:t>
      </w:r>
      <w:proofErr w:type="spellEnd"/>
      <w:r>
        <w:rPr>
          <w:rFonts w:ascii="Courier New" w:hAnsi="Courier New" w:cs="Courier New"/>
          <w:color w:val="FFC000"/>
          <w:sz w:val="28"/>
          <w:szCs w:val="28"/>
          <w:lang w:val="ro-RO"/>
        </w:rPr>
        <w:t xml:space="preserve"> (secolele 11-12)</w:t>
      </w:r>
    </w:p>
    <w:p w14:paraId="744D0A97" w14:textId="5B674389" w:rsidR="007241B4" w:rsidRPr="007241B4" w:rsidRDefault="007241B4" w:rsidP="007241B4">
      <w:pPr>
        <w:pStyle w:val="Listparagraf"/>
        <w:numPr>
          <w:ilvl w:val="0"/>
          <w:numId w:val="3"/>
        </w:numPr>
        <w:jc w:val="both"/>
        <w:rPr>
          <w:rFonts w:ascii="Courier New" w:hAnsi="Courier New" w:cs="Courier New"/>
          <w:color w:val="FFC000"/>
          <w:sz w:val="28"/>
          <w:szCs w:val="28"/>
          <w:lang w:val="ro-RO"/>
        </w:rPr>
      </w:pPr>
      <w:r>
        <w:rPr>
          <w:rFonts w:ascii="Arial" w:hAnsi="Arial" w:cs="Arial"/>
          <w:color w:val="FFC000"/>
          <w:lang w:val="ro-RO"/>
        </w:rPr>
        <w:t xml:space="preserve">Voievodatul lui </w:t>
      </w:r>
      <w:proofErr w:type="spellStart"/>
      <w:r>
        <w:rPr>
          <w:rFonts w:ascii="Arial" w:hAnsi="Arial" w:cs="Arial"/>
          <w:color w:val="FFC000"/>
          <w:lang w:val="ro-RO"/>
        </w:rPr>
        <w:t>Gyla</w:t>
      </w:r>
      <w:proofErr w:type="spellEnd"/>
      <w:r>
        <w:rPr>
          <w:rFonts w:ascii="Arial" w:hAnsi="Arial" w:cs="Arial"/>
          <w:color w:val="FFC000"/>
          <w:lang w:val="ro-RO"/>
        </w:rPr>
        <w:t xml:space="preserve"> </w:t>
      </w:r>
      <w:r w:rsidRPr="007241B4">
        <w:rPr>
          <w:rFonts w:ascii="Arial" w:hAnsi="Arial" w:cs="Arial"/>
          <w:color w:val="000000" w:themeColor="text1"/>
          <w:lang w:val="ro-RO"/>
        </w:rPr>
        <w:sym w:font="Wingdings" w:char="F0E0"/>
      </w:r>
      <w:r>
        <w:rPr>
          <w:rFonts w:ascii="Arial" w:hAnsi="Arial" w:cs="Arial"/>
          <w:color w:val="000000" w:themeColor="text1"/>
          <w:lang w:val="ro-RO"/>
        </w:rPr>
        <w:t xml:space="preserve"> Centrul Transilvaniei </w:t>
      </w:r>
      <w:r w:rsidRPr="007241B4">
        <w:rPr>
          <w:rFonts w:ascii="Arial" w:hAnsi="Arial" w:cs="Arial"/>
          <w:color w:val="000000" w:themeColor="text1"/>
          <w:lang w:val="ro-RO"/>
        </w:rPr>
        <w:sym w:font="Wingdings" w:char="F0E0"/>
      </w:r>
      <w:r>
        <w:rPr>
          <w:rFonts w:ascii="Arial" w:hAnsi="Arial" w:cs="Arial"/>
          <w:color w:val="000000" w:themeColor="text1"/>
          <w:lang w:val="ro-RO"/>
        </w:rPr>
        <w:t xml:space="preserve"> Bălgrad (Alba Iulia)</w:t>
      </w:r>
    </w:p>
    <w:p w14:paraId="6F7E6314" w14:textId="03131C6C" w:rsidR="007241B4" w:rsidRPr="007241B4" w:rsidRDefault="007241B4" w:rsidP="007241B4">
      <w:pPr>
        <w:pStyle w:val="Listparagraf"/>
        <w:numPr>
          <w:ilvl w:val="0"/>
          <w:numId w:val="3"/>
        </w:numPr>
        <w:jc w:val="both"/>
        <w:rPr>
          <w:rFonts w:ascii="Courier New" w:hAnsi="Courier New" w:cs="Courier New"/>
          <w:color w:val="FFC000"/>
          <w:sz w:val="28"/>
          <w:szCs w:val="28"/>
          <w:lang w:val="ro-RO"/>
        </w:rPr>
      </w:pPr>
      <w:r>
        <w:rPr>
          <w:rFonts w:ascii="Arial" w:hAnsi="Arial" w:cs="Arial"/>
          <w:color w:val="FFC000"/>
          <w:lang w:val="ro-RO"/>
        </w:rPr>
        <w:t xml:space="preserve">Voievodatul lui </w:t>
      </w:r>
      <w:proofErr w:type="spellStart"/>
      <w:r>
        <w:rPr>
          <w:rFonts w:ascii="Arial" w:hAnsi="Arial" w:cs="Arial"/>
          <w:color w:val="FFC000"/>
          <w:lang w:val="ro-RO"/>
        </w:rPr>
        <w:t>Ahtum</w:t>
      </w:r>
      <w:proofErr w:type="spellEnd"/>
      <w:r>
        <w:rPr>
          <w:rFonts w:ascii="Arial" w:hAnsi="Arial" w:cs="Arial"/>
          <w:color w:val="000000" w:themeColor="text1"/>
          <w:lang w:val="ro-RO"/>
        </w:rPr>
        <w:t xml:space="preserve"> </w:t>
      </w:r>
      <w:r w:rsidRPr="007241B4">
        <w:rPr>
          <w:rFonts w:ascii="Arial" w:hAnsi="Arial" w:cs="Arial"/>
          <w:color w:val="000000" w:themeColor="text1"/>
          <w:lang w:val="ro-RO"/>
        </w:rPr>
        <w:sym w:font="Wingdings" w:char="F0E0"/>
      </w:r>
      <w:r>
        <w:rPr>
          <w:rFonts w:ascii="Arial" w:hAnsi="Arial" w:cs="Arial"/>
          <w:color w:val="000000" w:themeColor="text1"/>
          <w:lang w:val="ro-RO"/>
        </w:rPr>
        <w:t xml:space="preserve"> Banat </w:t>
      </w:r>
      <w:r w:rsidRPr="007241B4">
        <w:rPr>
          <w:rFonts w:ascii="Arial" w:hAnsi="Arial" w:cs="Arial"/>
          <w:color w:val="000000" w:themeColor="text1"/>
          <w:lang w:val="ro-RO"/>
        </w:rPr>
        <w:sym w:font="Wingdings" w:char="F0E0"/>
      </w:r>
      <w:r>
        <w:rPr>
          <w:rFonts w:ascii="Arial" w:hAnsi="Arial" w:cs="Arial"/>
          <w:color w:val="000000" w:themeColor="text1"/>
          <w:lang w:val="ro-RO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ro-RO"/>
        </w:rPr>
        <w:t>Morisena</w:t>
      </w:r>
      <w:proofErr w:type="spellEnd"/>
      <w:r>
        <w:rPr>
          <w:rFonts w:ascii="Arial" w:hAnsi="Arial" w:cs="Arial"/>
          <w:color w:val="000000" w:themeColor="text1"/>
          <w:lang w:val="ro-RO"/>
        </w:rPr>
        <w:t xml:space="preserve"> (Cenade)</w:t>
      </w:r>
    </w:p>
    <w:p w14:paraId="261BE219" w14:textId="4CFB30DA" w:rsidR="007241B4" w:rsidRDefault="007241B4" w:rsidP="007241B4">
      <w:pPr>
        <w:jc w:val="both"/>
        <w:rPr>
          <w:rFonts w:ascii="Arial" w:hAnsi="Arial" w:cs="Arial"/>
          <w:color w:val="FFC000"/>
          <w:sz w:val="32"/>
          <w:szCs w:val="32"/>
          <w:lang w:val="ro-RO"/>
        </w:rPr>
      </w:pPr>
      <w:r>
        <w:rPr>
          <w:rFonts w:ascii="Arial" w:hAnsi="Arial" w:cs="Arial"/>
          <w:color w:val="FFC000"/>
          <w:sz w:val="32"/>
          <w:szCs w:val="32"/>
          <w:lang w:val="ro-RO"/>
        </w:rPr>
        <w:t>EXTRACARPATIC – ȚARA ROMÂNEASCĂ</w:t>
      </w:r>
    </w:p>
    <w:p w14:paraId="72796F5C" w14:textId="294CC8B5" w:rsidR="007241B4" w:rsidRDefault="00AE5FC8" w:rsidP="007241B4">
      <w:pPr>
        <w:jc w:val="both"/>
        <w:rPr>
          <w:rFonts w:ascii="Courier New" w:hAnsi="Courier New" w:cs="Courier New"/>
          <w:color w:val="FFC000"/>
          <w:sz w:val="28"/>
          <w:szCs w:val="28"/>
          <w:lang w:val="ro-RO"/>
        </w:rPr>
      </w:pPr>
      <w:r>
        <w:rPr>
          <w:rFonts w:ascii="Courier New" w:hAnsi="Courier New" w:cs="Courier New"/>
          <w:color w:val="FFC000"/>
          <w:sz w:val="28"/>
          <w:szCs w:val="28"/>
          <w:lang w:val="ro-RO"/>
        </w:rPr>
        <w:t>DIPLOMA CAVALERILOR IOANIȚI – 1247 (secolul 13)</w:t>
      </w:r>
    </w:p>
    <w:p w14:paraId="38FB1F25" w14:textId="078E7180" w:rsidR="00AE5FC8" w:rsidRDefault="00AE5FC8" w:rsidP="00AE5FC8">
      <w:pPr>
        <w:pStyle w:val="Listparagraf"/>
        <w:numPr>
          <w:ilvl w:val="0"/>
          <w:numId w:val="4"/>
        </w:numPr>
        <w:jc w:val="both"/>
        <w:rPr>
          <w:rFonts w:ascii="Arial" w:hAnsi="Arial" w:cs="Arial"/>
          <w:color w:val="FFC000"/>
          <w:lang w:val="ro-RO"/>
        </w:rPr>
      </w:pPr>
      <w:r>
        <w:rPr>
          <w:rFonts w:ascii="Arial" w:hAnsi="Arial" w:cs="Arial"/>
          <w:color w:val="FFC000"/>
          <w:lang w:val="ro-RO"/>
        </w:rPr>
        <w:t xml:space="preserve">Voievodatul lui Seneslau </w:t>
      </w:r>
      <w:r w:rsidRPr="00AE5FC8">
        <w:rPr>
          <w:rFonts w:ascii="Arial" w:hAnsi="Arial" w:cs="Arial"/>
          <w:color w:val="000000" w:themeColor="text1"/>
          <w:lang w:val="ro-RO"/>
        </w:rPr>
        <w:sym w:font="Wingdings" w:char="F0E0"/>
      </w:r>
      <w:r>
        <w:rPr>
          <w:rFonts w:ascii="Arial" w:hAnsi="Arial" w:cs="Arial"/>
          <w:color w:val="000000" w:themeColor="text1"/>
          <w:lang w:val="ro-RO"/>
        </w:rPr>
        <w:t xml:space="preserve"> Muntenia (Centrul Argeș)</w:t>
      </w:r>
    </w:p>
    <w:p w14:paraId="1EC47791" w14:textId="5641C38C" w:rsidR="00AE5FC8" w:rsidRDefault="00AE5FC8" w:rsidP="00AE5FC8">
      <w:pPr>
        <w:pStyle w:val="Listparagraf"/>
        <w:numPr>
          <w:ilvl w:val="0"/>
          <w:numId w:val="4"/>
        </w:numPr>
        <w:jc w:val="both"/>
        <w:rPr>
          <w:rFonts w:ascii="Arial" w:hAnsi="Arial" w:cs="Arial"/>
          <w:color w:val="FFC000"/>
          <w:lang w:val="ro-RO"/>
        </w:rPr>
      </w:pPr>
      <w:r>
        <w:rPr>
          <w:rFonts w:ascii="Arial" w:hAnsi="Arial" w:cs="Arial"/>
          <w:color w:val="FFC000"/>
          <w:lang w:val="ro-RO"/>
        </w:rPr>
        <w:t xml:space="preserve">Voievodatul lui Litovoi </w:t>
      </w:r>
      <w:r w:rsidRPr="00AE5FC8">
        <w:rPr>
          <w:rFonts w:ascii="Arial" w:hAnsi="Arial" w:cs="Arial"/>
          <w:color w:val="000000" w:themeColor="text1"/>
          <w:lang w:val="ro-RO"/>
        </w:rPr>
        <w:sym w:font="Wingdings" w:char="F0E0"/>
      </w:r>
      <w:r>
        <w:rPr>
          <w:rFonts w:ascii="Arial" w:hAnsi="Arial" w:cs="Arial"/>
          <w:color w:val="000000" w:themeColor="text1"/>
          <w:lang w:val="ro-RO"/>
        </w:rPr>
        <w:t xml:space="preserve"> Valea Jiului</w:t>
      </w:r>
    </w:p>
    <w:p w14:paraId="760E9305" w14:textId="730942CE" w:rsidR="00AE5FC8" w:rsidRDefault="00AE5FC8" w:rsidP="00AE5FC8">
      <w:pPr>
        <w:pStyle w:val="Listparagraf"/>
        <w:numPr>
          <w:ilvl w:val="0"/>
          <w:numId w:val="4"/>
        </w:numPr>
        <w:jc w:val="both"/>
        <w:rPr>
          <w:rFonts w:ascii="Arial" w:hAnsi="Arial" w:cs="Arial"/>
          <w:color w:val="FFC000"/>
          <w:lang w:val="ro-RO"/>
        </w:rPr>
      </w:pPr>
      <w:r>
        <w:rPr>
          <w:rFonts w:ascii="Arial" w:hAnsi="Arial" w:cs="Arial"/>
          <w:color w:val="FFC000"/>
          <w:lang w:val="ro-RO"/>
        </w:rPr>
        <w:t xml:space="preserve">Cnezatele lui Ioan + Farcaș </w:t>
      </w:r>
      <w:r w:rsidRPr="00AE5FC8">
        <w:rPr>
          <w:rFonts w:ascii="Arial" w:hAnsi="Arial" w:cs="Arial"/>
          <w:color w:val="000000" w:themeColor="text1"/>
          <w:lang w:val="ro-RO"/>
        </w:rPr>
        <w:sym w:font="Wingdings" w:char="F0E0"/>
      </w:r>
      <w:r>
        <w:rPr>
          <w:rFonts w:ascii="Arial" w:hAnsi="Arial" w:cs="Arial"/>
          <w:color w:val="000000" w:themeColor="text1"/>
          <w:lang w:val="ro-RO"/>
        </w:rPr>
        <w:t xml:space="preserve"> Oltenia</w:t>
      </w:r>
    </w:p>
    <w:p w14:paraId="0C4BF81B" w14:textId="3177D756" w:rsidR="00AE5FC8" w:rsidRPr="00AE5FC8" w:rsidRDefault="00AE5FC8" w:rsidP="00AE5FC8">
      <w:pPr>
        <w:pStyle w:val="Listparagraf"/>
        <w:numPr>
          <w:ilvl w:val="0"/>
          <w:numId w:val="4"/>
        </w:numPr>
        <w:jc w:val="both"/>
        <w:rPr>
          <w:rFonts w:ascii="Arial" w:hAnsi="Arial" w:cs="Arial"/>
          <w:color w:val="FFC000"/>
          <w:lang w:val="ro-RO"/>
        </w:rPr>
      </w:pPr>
      <w:r>
        <w:rPr>
          <w:rFonts w:ascii="Arial" w:hAnsi="Arial" w:cs="Arial"/>
          <w:color w:val="FFC000"/>
          <w:lang w:val="ro-RO"/>
        </w:rPr>
        <w:t xml:space="preserve">Banatul de Severin </w:t>
      </w:r>
      <w:r>
        <w:rPr>
          <w:rFonts w:ascii="Arial" w:hAnsi="Arial" w:cs="Arial"/>
          <w:color w:val="000000" w:themeColor="text1"/>
          <w:lang w:val="ro-RO"/>
        </w:rPr>
        <w:t>(estul Banatului + vestul Olteniei)</w:t>
      </w:r>
    </w:p>
    <w:sectPr w:rsidR="00AE5FC8" w:rsidRPr="00AE5F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0169C"/>
    <w:multiLevelType w:val="hybridMultilevel"/>
    <w:tmpl w:val="DE482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82ABD"/>
    <w:multiLevelType w:val="hybridMultilevel"/>
    <w:tmpl w:val="C442A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83926"/>
    <w:multiLevelType w:val="hybridMultilevel"/>
    <w:tmpl w:val="B4F4A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5007D4"/>
    <w:multiLevelType w:val="hybridMultilevel"/>
    <w:tmpl w:val="016E0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8323804">
    <w:abstractNumId w:val="0"/>
  </w:num>
  <w:num w:numId="2" w16cid:durableId="1159494225">
    <w:abstractNumId w:val="3"/>
  </w:num>
  <w:num w:numId="3" w16cid:durableId="933903768">
    <w:abstractNumId w:val="2"/>
  </w:num>
  <w:num w:numId="4" w16cid:durableId="743532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BF"/>
    <w:rsid w:val="002425D0"/>
    <w:rsid w:val="00296EAA"/>
    <w:rsid w:val="006212BF"/>
    <w:rsid w:val="006A2FDC"/>
    <w:rsid w:val="007241B4"/>
    <w:rsid w:val="00AE5FC8"/>
    <w:rsid w:val="00C0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AD88A9"/>
  <w15:chartTrackingRefBased/>
  <w15:docId w15:val="{F9A57B32-0BE7-3548-8518-00E69AF3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621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621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621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621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621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6212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6212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6212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6212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2425D0"/>
    <w:tblPr>
      <w:tblBorders>
        <w:top w:val="double" w:sz="18" w:space="0" w:color="D111D4"/>
        <w:left w:val="double" w:sz="18" w:space="0" w:color="D111D4"/>
        <w:bottom w:val="double" w:sz="18" w:space="0" w:color="D111D4"/>
        <w:right w:val="double" w:sz="18" w:space="0" w:color="D111D4"/>
      </w:tblBorders>
    </w:tblPr>
  </w:style>
  <w:style w:type="character" w:customStyle="1" w:styleId="Titlu1Caracter">
    <w:name w:val="Titlu 1 Caracter"/>
    <w:basedOn w:val="Fontdeparagrafimplicit"/>
    <w:link w:val="Titlu1"/>
    <w:uiPriority w:val="9"/>
    <w:rsid w:val="00621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621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621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6212BF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6212BF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6212BF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6212BF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6212BF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6212BF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6212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621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6212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621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6212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6212BF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6212BF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6212BF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621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6212BF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6212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Cojocaru</dc:creator>
  <cp:keywords/>
  <dc:description/>
  <cp:lastModifiedBy>Suteu Teodora</cp:lastModifiedBy>
  <cp:revision>2</cp:revision>
  <dcterms:created xsi:type="dcterms:W3CDTF">2024-01-25T15:57:00Z</dcterms:created>
  <dcterms:modified xsi:type="dcterms:W3CDTF">2024-01-25T15:57:00Z</dcterms:modified>
</cp:coreProperties>
</file>