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6"/>
        <w:gridCol w:w="5526"/>
      </w:tblGrid>
      <w:tr w:rsidR="00D62FD5" w:rsidRPr="005D2801" w14:paraId="0C8CBBC2" w14:textId="77777777" w:rsidTr="000815F7">
        <w:tc>
          <w:tcPr>
            <w:tcW w:w="11962" w:type="dxa"/>
            <w:gridSpan w:val="2"/>
          </w:tcPr>
          <w:p w14:paraId="1710A5BC" w14:textId="77777777" w:rsidR="00D62FD5" w:rsidRDefault="00D62FD5" w:rsidP="000815F7">
            <w:pPr>
              <w:jc w:val="center"/>
              <w:rPr>
                <w:rFonts w:eastAsia="+mn-ea" w:cs="Arial"/>
                <w:b/>
                <w:bCs/>
                <w:color w:val="7030A0"/>
                <w:kern w:val="24"/>
                <w:sz w:val="28"/>
                <w:szCs w:val="28"/>
              </w:rPr>
            </w:pPr>
            <w:r>
              <w:rPr>
                <w:rFonts w:eastAsia="+mn-ea" w:cs="Arial"/>
                <w:b/>
                <w:bCs/>
                <w:color w:val="7030A0"/>
                <w:kern w:val="24"/>
                <w:sz w:val="28"/>
                <w:szCs w:val="28"/>
              </w:rPr>
              <w:t>SEE EDIT BELOW_- ADDED IMAGE TO MAKE IT COLORFUL ON CELLPHONE</w:t>
            </w:r>
          </w:p>
          <w:p w14:paraId="74B2DB1C" w14:textId="77777777" w:rsidR="00D62FD5" w:rsidRPr="005D2801" w:rsidRDefault="00D62FD5" w:rsidP="000815F7">
            <w:pPr>
              <w:jc w:val="center"/>
              <w:rPr>
                <w:rFonts w:cs="Arial"/>
                <w:sz w:val="28"/>
                <w:szCs w:val="28"/>
              </w:rPr>
            </w:pPr>
            <w:r>
              <w:rPr>
                <w:rFonts w:eastAsia="+mn-ea" w:cs="Arial"/>
                <w:b/>
                <w:bCs/>
                <w:color w:val="7030A0"/>
                <w:kern w:val="24"/>
                <w:sz w:val="28"/>
                <w:szCs w:val="28"/>
              </w:rPr>
              <w:t>___</w:t>
            </w:r>
            <w:r>
              <w:rPr>
                <w:rFonts w:eastAsia="+mn-ea" w:cs="Arial"/>
                <w:b/>
                <w:bCs/>
                <w:color w:val="EE0000"/>
                <w:kern w:val="24"/>
                <w:sz w:val="28"/>
                <w:szCs w:val="28"/>
              </w:rPr>
              <w:t xml:space="preserve"> </w:t>
            </w:r>
            <w:r w:rsidRPr="005D2801">
              <w:rPr>
                <w:rFonts w:eastAsia="+mn-ea" w:cs="Arial"/>
                <w:b/>
                <w:bCs/>
                <w:color w:val="EE0000"/>
                <w:kern w:val="24"/>
                <w:sz w:val="28"/>
                <w:szCs w:val="28"/>
              </w:rPr>
              <w:t>PEMF - Holistic Approach</w:t>
            </w:r>
          </w:p>
        </w:tc>
      </w:tr>
      <w:tr w:rsidR="00D62FD5" w:rsidRPr="005D2801" w14:paraId="57FEAD43" w14:textId="77777777" w:rsidTr="000815F7">
        <w:tc>
          <w:tcPr>
            <w:tcW w:w="0" w:type="auto"/>
          </w:tcPr>
          <w:p w14:paraId="0E0BBB40" w14:textId="77777777" w:rsidR="00D62FD5" w:rsidRPr="005D2801" w:rsidRDefault="00D62FD5" w:rsidP="000815F7">
            <w:pPr>
              <w:rPr>
                <w:rFonts w:cs="Arial"/>
                <w:b/>
                <w:bCs/>
                <w:noProof/>
                <w:color w:val="70AD47" w:themeColor="accent6"/>
                <w:sz w:val="28"/>
                <w:szCs w:val="28"/>
              </w:rPr>
            </w:pPr>
          </w:p>
          <w:p w14:paraId="731B3B72" w14:textId="77777777" w:rsidR="00D62FD5" w:rsidRPr="005D2801" w:rsidRDefault="00D62FD5" w:rsidP="000815F7">
            <w:pPr>
              <w:rPr>
                <w:rFonts w:cs="Arial"/>
                <w:sz w:val="28"/>
                <w:szCs w:val="28"/>
              </w:rPr>
            </w:pPr>
            <w:r w:rsidRPr="005D2801">
              <w:rPr>
                <w:rFonts w:cs="Arial"/>
                <w:b/>
                <w:bCs/>
                <w:noProof/>
                <w:color w:val="70AD47" w:themeColor="accent6"/>
                <w:sz w:val="28"/>
                <w:szCs w:val="28"/>
              </w:rPr>
              <w:drawing>
                <wp:inline distT="0" distB="0" distL="0" distR="0" wp14:anchorId="3E6E33D9" wp14:editId="24C7E706">
                  <wp:extent cx="3950208" cy="3246120"/>
                  <wp:effectExtent l="0" t="0" r="0" b="0"/>
                  <wp:docPr id="934848885" name="Picture 4" descr="A diagram of a health diagram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EA32DA-B8A7-11B3-68A8-464ABAF746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A diagram of a health diagram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0BEA32DA-B8A7-11B3-68A8-464ABAF746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208" cy="32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76C48344" w14:textId="77777777" w:rsidR="00D62FD5" w:rsidRDefault="00D62FD5" w:rsidP="000815F7">
            <w:pPr>
              <w:rPr>
                <w:rFonts w:cs="Arial"/>
                <w:sz w:val="12"/>
                <w:szCs w:val="12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A holistic approach to health </w:t>
            </w:r>
            <w:r w:rsidRPr="005D2801">
              <w:rPr>
                <w:rFonts w:cs="Arial"/>
                <w:sz w:val="28"/>
                <w:szCs w:val="28"/>
              </w:rPr>
              <w:t>considers and integrates the mental, emotional, physical, intellectual, social, and spiritual aspects of a person, viewing them as interconnected parts of overall well-being</w:t>
            </w:r>
          </w:p>
          <w:p w14:paraId="6BECB579" w14:textId="77777777" w:rsidR="00D62FD5" w:rsidRPr="00E52EA6" w:rsidRDefault="00D62FD5" w:rsidP="000815F7">
            <w:pPr>
              <w:rPr>
                <w:rFonts w:cs="Arial"/>
                <w:sz w:val="12"/>
                <w:szCs w:val="12"/>
              </w:rPr>
            </w:pPr>
          </w:p>
          <w:p w14:paraId="72FAC0D7" w14:textId="77777777" w:rsidR="00D62FD5" w:rsidRDefault="00D62FD5" w:rsidP="000815F7">
            <w:pPr>
              <w:rPr>
                <w:rFonts w:cs="Arial"/>
                <w:color w:val="0A0A0A"/>
                <w:sz w:val="12"/>
                <w:szCs w:val="12"/>
                <w:shd w:val="clear" w:color="auto" w:fill="FFFFFF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 xml:space="preserve">This perspective recognizes that imbalances in one area can affect others. </w:t>
            </w:r>
            <w:r w:rsidRPr="005D2801">
              <w:rPr>
                <w:rFonts w:eastAsia="+mn-ea" w:cs="Arial"/>
                <w:kern w:val="24"/>
                <w:sz w:val="28"/>
                <w:szCs w:val="28"/>
              </w:rPr>
              <w:t xml:space="preserve">PEMF is a holistic approach </w:t>
            </w: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to promote a state of total wellness</w:t>
            </w:r>
          </w:p>
          <w:p w14:paraId="18C4E8E0" w14:textId="77777777" w:rsidR="00D62FD5" w:rsidRPr="0006240D" w:rsidRDefault="00D62FD5" w:rsidP="000815F7">
            <w:pPr>
              <w:rPr>
                <w:rFonts w:cs="Arial"/>
                <w:color w:val="0A0A0A"/>
                <w:sz w:val="12"/>
                <w:szCs w:val="12"/>
                <w:shd w:val="clear" w:color="auto" w:fill="FFFFFF"/>
              </w:rPr>
            </w:pPr>
          </w:p>
          <w:p w14:paraId="55269B16" w14:textId="77777777" w:rsidR="00D62FD5" w:rsidRPr="005D2801" w:rsidRDefault="00D62FD5" w:rsidP="000815F7">
            <w:pPr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Holistic health using PEMF, aims to achieve overall well-being by addressing interconnected aspects of life, such as mental health, emotional health, intellectual health, physical health, social health and spiritual health</w:t>
            </w:r>
          </w:p>
          <w:p w14:paraId="4518804C" w14:textId="77777777" w:rsidR="00D62FD5" w:rsidRPr="005D2801" w:rsidRDefault="00D62FD5" w:rsidP="000815F7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6049D262" w14:textId="77777777" w:rsidR="00D62FD5" w:rsidRDefault="00D62FD5" w:rsidP="00D62FD5">
      <w:pPr>
        <w:rPr>
          <w:rFonts w:cs="Arial"/>
          <w:sz w:val="28"/>
          <w:szCs w:val="28"/>
        </w:rPr>
      </w:pPr>
    </w:p>
    <w:p w14:paraId="0B18DACA" w14:textId="77777777" w:rsidR="00D62FD5" w:rsidRDefault="00D62FD5" w:rsidP="00D62FD5">
      <w:pPr>
        <w:rPr>
          <w:rFonts w:cs="Arial"/>
          <w:sz w:val="28"/>
          <w:szCs w:val="28"/>
        </w:rPr>
      </w:pPr>
    </w:p>
    <w:p w14:paraId="538E1B0C" w14:textId="77777777" w:rsidR="00D62FD5" w:rsidRDefault="00D62FD5" w:rsidP="00D62FD5">
      <w:pPr>
        <w:rPr>
          <w:rFonts w:cs="Arial"/>
          <w:sz w:val="28"/>
          <w:szCs w:val="28"/>
        </w:rPr>
      </w:pPr>
    </w:p>
    <w:p w14:paraId="0DB086E3" w14:textId="77777777" w:rsidR="00D62FD5" w:rsidRDefault="00D62FD5" w:rsidP="00D62FD5">
      <w:pPr>
        <w:rPr>
          <w:rFonts w:cs="Arial"/>
          <w:sz w:val="28"/>
          <w:szCs w:val="28"/>
        </w:rPr>
      </w:pPr>
    </w:p>
    <w:p w14:paraId="483358AE" w14:textId="77777777" w:rsidR="00D62FD5" w:rsidRDefault="00D62FD5" w:rsidP="00D62FD5">
      <w:pPr>
        <w:rPr>
          <w:rFonts w:cs="Arial"/>
          <w:sz w:val="28"/>
          <w:szCs w:val="28"/>
        </w:rPr>
      </w:pPr>
    </w:p>
    <w:p w14:paraId="74DDD71C" w14:textId="77777777" w:rsidR="00D62FD5" w:rsidRDefault="00D62FD5" w:rsidP="00D62FD5">
      <w:pPr>
        <w:rPr>
          <w:rFonts w:cs="Arial"/>
          <w:sz w:val="28"/>
          <w:szCs w:val="28"/>
        </w:rPr>
      </w:pPr>
    </w:p>
    <w:p w14:paraId="7D924D72" w14:textId="77777777" w:rsidR="00D62FD5" w:rsidRDefault="00D62FD5" w:rsidP="00D62FD5">
      <w:pPr>
        <w:jc w:val="center"/>
        <w:rPr>
          <w:rFonts w:cs="Arial"/>
          <w:sz w:val="28"/>
          <w:szCs w:val="28"/>
        </w:rPr>
      </w:pPr>
      <w:r w:rsidRPr="00D316AD">
        <w:rPr>
          <w:rFonts w:eastAsia="+mn-ea" w:cs="Arial"/>
          <w:b/>
          <w:bCs/>
          <w:color w:val="EE0000"/>
          <w:kern w:val="24"/>
          <w:szCs w:val="32"/>
        </w:rPr>
        <w:lastRenderedPageBreak/>
        <w:t>PEMF - Holistic 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D62FD5" w14:paraId="1A6F6479" w14:textId="77777777" w:rsidTr="000815F7">
        <w:tc>
          <w:tcPr>
            <w:tcW w:w="4316" w:type="dxa"/>
          </w:tcPr>
          <w:p w14:paraId="70B20D6A" w14:textId="77777777" w:rsidR="00D62FD5" w:rsidRPr="004A1797" w:rsidRDefault="00D62FD5" w:rsidP="000815F7">
            <w:pPr>
              <w:jc w:val="center"/>
              <w:rPr>
                <w:rFonts w:cs="Arial"/>
                <w:sz w:val="12"/>
                <w:szCs w:val="12"/>
                <w:shd w:val="clear" w:color="auto" w:fill="FFFFFF"/>
              </w:rPr>
            </w:pPr>
            <w:r w:rsidRPr="00DD0EB0">
              <w:rPr>
                <w:rFonts w:eastAsia="+mn-ea" w:cs="Arial"/>
                <w:b/>
                <w:bCs/>
                <w:kern w:val="24"/>
                <w:sz w:val="28"/>
                <w:szCs w:val="28"/>
              </w:rPr>
              <w:t>PEMF - Holistic Approach</w:t>
            </w:r>
          </w:p>
          <w:p w14:paraId="79B99736" w14:textId="77777777" w:rsidR="00D62FD5" w:rsidRDefault="00D62FD5" w:rsidP="000815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3F686D5" wp14:editId="439F4EF4">
                  <wp:extent cx="2386584" cy="1956816"/>
                  <wp:effectExtent l="0" t="0" r="0" b="5715"/>
                  <wp:docPr id="2090018746" name="Picture 2090018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584" cy="195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AEE9F" w14:textId="77777777" w:rsidR="00D62FD5" w:rsidRDefault="00D62FD5" w:rsidP="000815F7">
            <w:pPr>
              <w:rPr>
                <w:rFonts w:cs="Arial"/>
                <w:sz w:val="12"/>
                <w:szCs w:val="12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A holistic approach to health </w:t>
            </w:r>
            <w:r w:rsidRPr="005D2801">
              <w:rPr>
                <w:rFonts w:cs="Arial"/>
                <w:sz w:val="28"/>
                <w:szCs w:val="28"/>
              </w:rPr>
              <w:t>considers and integrates the mental, emotional, physical, intellectual, social, and spiritual aspects of a person, viewing them as interconnected parts of overall well-being</w:t>
            </w:r>
          </w:p>
          <w:p w14:paraId="52D13B47" w14:textId="77777777" w:rsidR="00D62FD5" w:rsidRDefault="00D62FD5" w:rsidP="000815F7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317" w:type="dxa"/>
          </w:tcPr>
          <w:p w14:paraId="3FDBF3C0" w14:textId="77777777" w:rsidR="00D62FD5" w:rsidRPr="00DD0EB0" w:rsidRDefault="00D62FD5" w:rsidP="000815F7">
            <w:pPr>
              <w:jc w:val="center"/>
              <w:rPr>
                <w:rFonts w:cs="Arial"/>
                <w:sz w:val="28"/>
                <w:szCs w:val="28"/>
              </w:rPr>
            </w:pPr>
            <w:r w:rsidRPr="00DD0EB0">
              <w:rPr>
                <w:rFonts w:eastAsia="+mn-ea" w:cs="Arial"/>
                <w:b/>
                <w:bCs/>
                <w:kern w:val="24"/>
                <w:sz w:val="28"/>
                <w:szCs w:val="28"/>
              </w:rPr>
              <w:t>PEMF - Holistic Approach</w:t>
            </w:r>
          </w:p>
          <w:p w14:paraId="7422E83C" w14:textId="77777777" w:rsidR="00D62FD5" w:rsidRDefault="00D62FD5" w:rsidP="000815F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1A4BB9C" wp14:editId="37BE28C3">
                  <wp:extent cx="2542032" cy="1655064"/>
                  <wp:effectExtent l="0" t="0" r="0" b="2540"/>
                  <wp:docPr id="600260169" name="Picture 60026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032" cy="165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43DAE" w14:textId="77777777" w:rsidR="00D62FD5" w:rsidRPr="009C0BF6" w:rsidRDefault="00D62FD5" w:rsidP="000815F7">
            <w:pPr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</w:pPr>
            <w:r w:rsidRPr="009C0BF6">
              <w:rPr>
                <w:sz w:val="28"/>
                <w:szCs w:val="28"/>
              </w:rPr>
              <w:t>A holistic perspective is a way of viewing a person as a complete and interconnected whole</w:t>
            </w:r>
            <w:r>
              <w:rPr>
                <w:sz w:val="28"/>
                <w:szCs w:val="28"/>
              </w:rPr>
              <w:t>.</w:t>
            </w:r>
          </w:p>
          <w:p w14:paraId="412F2E07" w14:textId="77777777" w:rsidR="00D62FD5" w:rsidRDefault="00D62FD5" w:rsidP="000815F7">
            <w:pPr>
              <w:rPr>
                <w:rFonts w:cs="Arial"/>
                <w:color w:val="0A0A0A"/>
                <w:sz w:val="12"/>
                <w:szCs w:val="12"/>
                <w:shd w:val="clear" w:color="auto" w:fill="FFFFFF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 xml:space="preserve">This perspective recognizes that imbalances in one area can affect others. </w:t>
            </w:r>
            <w:r w:rsidRPr="005D2801">
              <w:rPr>
                <w:rFonts w:eastAsia="+mn-ea" w:cs="Arial"/>
                <w:kern w:val="24"/>
                <w:sz w:val="28"/>
                <w:szCs w:val="28"/>
              </w:rPr>
              <w:t xml:space="preserve">PEMF is a holistic approach </w:t>
            </w: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 xml:space="preserve">to promote a state of </w:t>
            </w:r>
            <w:r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 xml:space="preserve">balance and </w:t>
            </w: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total wellness</w:t>
            </w:r>
          </w:p>
          <w:p w14:paraId="4A059916" w14:textId="77777777" w:rsidR="00D62FD5" w:rsidRDefault="00D62FD5" w:rsidP="000815F7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17" w:type="dxa"/>
          </w:tcPr>
          <w:p w14:paraId="53CEB2F6" w14:textId="77777777" w:rsidR="00D62FD5" w:rsidRDefault="00D62FD5" w:rsidP="000815F7">
            <w:pPr>
              <w:jc w:val="center"/>
            </w:pPr>
            <w:r w:rsidRPr="00DD0EB0">
              <w:rPr>
                <w:rFonts w:eastAsia="+mn-ea" w:cs="Arial"/>
                <w:b/>
                <w:bCs/>
                <w:kern w:val="24"/>
                <w:sz w:val="28"/>
                <w:szCs w:val="28"/>
              </w:rPr>
              <w:t>PEMF - Holistic Approach</w:t>
            </w:r>
            <w:r>
              <w:rPr>
                <w:noProof/>
              </w:rPr>
              <w:drawing>
                <wp:inline distT="0" distB="0" distL="0" distR="0" wp14:anchorId="152E998F" wp14:editId="37C5B8D3">
                  <wp:extent cx="2286000" cy="2029968"/>
                  <wp:effectExtent l="0" t="0" r="0" b="8890"/>
                  <wp:docPr id="762708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029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47CA1" w14:textId="77777777" w:rsidR="00D62FD5" w:rsidRPr="005D2801" w:rsidRDefault="00D62FD5" w:rsidP="000815F7">
            <w:pPr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</w:pPr>
            <w:r w:rsidRPr="005D2801">
              <w:rPr>
                <w:rFonts w:cs="Arial"/>
                <w:color w:val="0A0A0A"/>
                <w:sz w:val="28"/>
                <w:szCs w:val="28"/>
                <w:shd w:val="clear" w:color="auto" w:fill="FFFFFF"/>
              </w:rPr>
              <w:t>Holistic health using PEMF, aims to achieve overall well-being by addressing interconnected aspects of life, such as mental health, emotional health, intellectual health, physical health, social health and spiritual health</w:t>
            </w:r>
          </w:p>
          <w:p w14:paraId="161E1098" w14:textId="77777777" w:rsidR="00D62FD5" w:rsidRDefault="00D62FD5" w:rsidP="000815F7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394C656D" w14:textId="77777777" w:rsidR="000A0B7A" w:rsidRDefault="000A0B7A"/>
    <w:sectPr w:rsidR="000A0B7A" w:rsidSect="00D62FD5">
      <w:pgSz w:w="15840" w:h="12240" w:orient="landscape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D5"/>
    <w:rsid w:val="00024089"/>
    <w:rsid w:val="000A0B7A"/>
    <w:rsid w:val="004236B0"/>
    <w:rsid w:val="00552CD3"/>
    <w:rsid w:val="005619EB"/>
    <w:rsid w:val="008D4231"/>
    <w:rsid w:val="00B5551C"/>
    <w:rsid w:val="00BC4B90"/>
    <w:rsid w:val="00D6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24EE"/>
  <w15:chartTrackingRefBased/>
  <w15:docId w15:val="{FA0A5C68-8B2B-4481-98E0-91721B95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3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FD5"/>
  </w:style>
  <w:style w:type="paragraph" w:styleId="Heading1">
    <w:name w:val="heading 1"/>
    <w:basedOn w:val="Normal"/>
    <w:next w:val="Normal"/>
    <w:link w:val="Heading1Char"/>
    <w:uiPriority w:val="9"/>
    <w:qFormat/>
    <w:rsid w:val="00D6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D5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62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2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1229</Characters>
  <Application>Microsoft Office Word</Application>
  <DocSecurity>0</DocSecurity>
  <Lines>94</Lines>
  <Paragraphs>34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Wong</dc:creator>
  <cp:keywords/>
  <dc:description/>
  <cp:lastModifiedBy>Sharon Wong</cp:lastModifiedBy>
  <cp:revision>1</cp:revision>
  <dcterms:created xsi:type="dcterms:W3CDTF">2026-09-04T00:05:00Z</dcterms:created>
  <dcterms:modified xsi:type="dcterms:W3CDTF">2026-09-04T00:07:00Z</dcterms:modified>
</cp:coreProperties>
</file>