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F18" w:rsidRPr="00C94857" w:rsidRDefault="00EA4F18" w:rsidP="00EA4F18">
      <w:pPr>
        <w:ind w:left="360"/>
        <w:jc w:val="center"/>
        <w:rPr>
          <w:b/>
        </w:rPr>
      </w:pPr>
      <w:r w:rsidRPr="00C94857">
        <w:rPr>
          <w:b/>
          <w:bCs/>
          <w:position w:val="-6"/>
        </w:rPr>
        <w:t xml:space="preserve"> «Определение единичных показателей надежности невосстанавливаемых объектов»</w:t>
      </w:r>
    </w:p>
    <w:p w:rsidR="00EA4F18" w:rsidRPr="00C94857" w:rsidRDefault="00EA4F18" w:rsidP="00EA4F18">
      <w:pPr>
        <w:ind w:left="360"/>
        <w:jc w:val="both"/>
        <w:rPr>
          <w:b/>
        </w:rPr>
      </w:pPr>
    </w:p>
    <w:p w:rsidR="00EA4F18" w:rsidRPr="00C94857" w:rsidRDefault="00EA4F18" w:rsidP="00EA4F18">
      <w:pPr>
        <w:ind w:firstLine="567"/>
        <w:jc w:val="both"/>
        <w:rPr>
          <w:b/>
        </w:rPr>
      </w:pPr>
      <w:r w:rsidRPr="00C94857">
        <w:rPr>
          <w:b/>
        </w:rPr>
        <w:t xml:space="preserve">Цель: </w:t>
      </w:r>
      <w:r w:rsidRPr="00C94857">
        <w:t>научить студентов определять показатели безотказности по статистическим данным</w:t>
      </w:r>
    </w:p>
    <w:p w:rsidR="00EA4F18" w:rsidRPr="00C94857" w:rsidRDefault="00EA4F18" w:rsidP="00EA4F18">
      <w:pPr>
        <w:ind w:firstLine="567"/>
        <w:jc w:val="both"/>
        <w:rPr>
          <w:b/>
        </w:rPr>
      </w:pPr>
    </w:p>
    <w:p w:rsidR="00EA4F18" w:rsidRPr="00C94857" w:rsidRDefault="00EA4F18" w:rsidP="00EA4F18">
      <w:pPr>
        <w:ind w:firstLine="567"/>
        <w:jc w:val="both"/>
        <w:rPr>
          <w:b/>
        </w:rPr>
      </w:pPr>
      <w:r w:rsidRPr="00C94857">
        <w:rPr>
          <w:b/>
        </w:rPr>
        <w:t>Задачи обучения:</w:t>
      </w:r>
    </w:p>
    <w:p w:rsidR="00EA4F18" w:rsidRPr="00C94857" w:rsidRDefault="00EA4F18" w:rsidP="00EA4F18">
      <w:pPr>
        <w:numPr>
          <w:ilvl w:val="0"/>
          <w:numId w:val="2"/>
        </w:numPr>
        <w:tabs>
          <w:tab w:val="clear" w:pos="1080"/>
          <w:tab w:val="num" w:pos="0"/>
          <w:tab w:val="left" w:pos="993"/>
        </w:tabs>
        <w:ind w:left="0" w:firstLine="567"/>
        <w:jc w:val="both"/>
      </w:pPr>
      <w:r w:rsidRPr="00C94857">
        <w:t>ознакомить с показателями безотказности и основными методами их определения;</w:t>
      </w:r>
    </w:p>
    <w:p w:rsidR="00EA4F18" w:rsidRPr="00C94857" w:rsidRDefault="00EA4F18" w:rsidP="00EA4F18">
      <w:pPr>
        <w:numPr>
          <w:ilvl w:val="0"/>
          <w:numId w:val="2"/>
        </w:numPr>
        <w:tabs>
          <w:tab w:val="clear" w:pos="1080"/>
          <w:tab w:val="num" w:pos="993"/>
        </w:tabs>
        <w:ind w:left="993" w:hanging="426"/>
        <w:jc w:val="both"/>
      </w:pPr>
      <w:r w:rsidRPr="00C94857">
        <w:t>привить навыки определения показателей безотказности невосстанавливаемых объектов;</w:t>
      </w:r>
    </w:p>
    <w:p w:rsidR="00EA4F18" w:rsidRPr="00C94857" w:rsidRDefault="00EA4F18" w:rsidP="00EA4F18">
      <w:pPr>
        <w:numPr>
          <w:ilvl w:val="0"/>
          <w:numId w:val="2"/>
        </w:numPr>
        <w:tabs>
          <w:tab w:val="clear" w:pos="1080"/>
          <w:tab w:val="num" w:pos="0"/>
          <w:tab w:val="left" w:pos="993"/>
        </w:tabs>
        <w:ind w:left="0" w:firstLine="567"/>
        <w:jc w:val="both"/>
      </w:pPr>
      <w:r w:rsidRPr="00C94857">
        <w:t>обучить давать характеристику находимых показателей безотказности.</w:t>
      </w:r>
    </w:p>
    <w:p w:rsidR="00EA4F18" w:rsidRPr="00C94857" w:rsidRDefault="00EA4F18" w:rsidP="00EA4F18">
      <w:pPr>
        <w:tabs>
          <w:tab w:val="left" w:pos="993"/>
        </w:tabs>
        <w:ind w:firstLine="567"/>
        <w:jc w:val="both"/>
      </w:pPr>
    </w:p>
    <w:p w:rsidR="00EA4F18" w:rsidRPr="00C94857" w:rsidRDefault="00EA4F18" w:rsidP="00EA4F18">
      <w:pPr>
        <w:ind w:firstLine="567"/>
        <w:jc w:val="both"/>
      </w:pPr>
      <w:r w:rsidRPr="00C94857">
        <w:rPr>
          <w:b/>
        </w:rPr>
        <w:t xml:space="preserve">Методы и формы обучения и преподавания: </w:t>
      </w:r>
      <w:r w:rsidRPr="00C94857">
        <w:t xml:space="preserve">индивидуальная работа, работа в парах; ситуационные задачи. </w:t>
      </w:r>
    </w:p>
    <w:p w:rsidR="00EA4F18" w:rsidRPr="00C94857" w:rsidRDefault="00EA4F18" w:rsidP="00EA4F18">
      <w:pPr>
        <w:ind w:firstLine="567"/>
        <w:jc w:val="both"/>
        <w:rPr>
          <w:b/>
        </w:rPr>
      </w:pPr>
    </w:p>
    <w:p w:rsidR="00EA4F18" w:rsidRPr="00C94857" w:rsidRDefault="00EA4F18" w:rsidP="00EA4F18">
      <w:pPr>
        <w:ind w:firstLine="567"/>
        <w:jc w:val="both"/>
        <w:rPr>
          <w:b/>
        </w:rPr>
      </w:pPr>
      <w:r w:rsidRPr="00C94857">
        <w:rPr>
          <w:b/>
        </w:rPr>
        <w:t>Материально- техническое оснащение:</w:t>
      </w:r>
    </w:p>
    <w:p w:rsidR="00EA4F18" w:rsidRPr="00C94857" w:rsidRDefault="00EA4F18" w:rsidP="00EA4F18">
      <w:pPr>
        <w:ind w:firstLine="567"/>
        <w:jc w:val="both"/>
      </w:pPr>
      <w:r w:rsidRPr="00C94857">
        <w:t xml:space="preserve">Калькулятор или компьютер с программами </w:t>
      </w:r>
      <w:r w:rsidRPr="00C94857">
        <w:rPr>
          <w:lang w:val="en-US"/>
        </w:rPr>
        <w:t>EXCEL</w:t>
      </w:r>
      <w:r w:rsidRPr="00C94857">
        <w:t xml:space="preserve"> или </w:t>
      </w:r>
      <w:proofErr w:type="spellStart"/>
      <w:r w:rsidRPr="00C94857">
        <w:rPr>
          <w:lang w:val="en-US"/>
        </w:rPr>
        <w:t>MathCAD</w:t>
      </w:r>
      <w:proofErr w:type="spellEnd"/>
      <w:r w:rsidRPr="00C94857">
        <w:t>.</w:t>
      </w:r>
    </w:p>
    <w:p w:rsidR="00EA4F18" w:rsidRPr="00C94857" w:rsidRDefault="00EA4F18" w:rsidP="00EA4F18">
      <w:pPr>
        <w:ind w:firstLine="567"/>
        <w:jc w:val="both"/>
      </w:pPr>
    </w:p>
    <w:p w:rsidR="00EA4F18" w:rsidRPr="00C94857" w:rsidRDefault="00EA4F18" w:rsidP="00EA4F18">
      <w:pPr>
        <w:ind w:firstLine="567"/>
        <w:jc w:val="both"/>
      </w:pPr>
      <w:r w:rsidRPr="00C94857">
        <w:rPr>
          <w:b/>
        </w:rPr>
        <w:t>Задания и методические указания к их выполнению:</w:t>
      </w:r>
      <w:r w:rsidRPr="00C94857">
        <w:t xml:space="preserve"> </w:t>
      </w:r>
    </w:p>
    <w:p w:rsidR="00EA4F18" w:rsidRPr="00C94857" w:rsidRDefault="00EA4F18" w:rsidP="00EA4F18">
      <w:pPr>
        <w:ind w:firstLine="567"/>
        <w:jc w:val="both"/>
      </w:pPr>
    </w:p>
    <w:p w:rsidR="00EA4F18" w:rsidRPr="00C94857" w:rsidRDefault="00EA4F18" w:rsidP="00EA4F18">
      <w:pPr>
        <w:ind w:firstLine="567"/>
        <w:jc w:val="both"/>
      </w:pPr>
      <w:r w:rsidRPr="00C94857">
        <w:t>Работа студента на занятии оценивается в 1-3 балла в зависимости от его активности при решении задач и ответах на поставленные преподавателем вопросы.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  <w:rPr>
          <w:b/>
        </w:rPr>
      </w:pP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  <w:r w:rsidRPr="00C94857">
        <w:rPr>
          <w:b/>
        </w:rPr>
        <w:t>Пример 1.1.</w:t>
      </w:r>
      <w:r w:rsidRPr="00C94857">
        <w:t xml:space="preserve"> На промысловые испытания поставлено 60 буровых лебедок. Испытания проводились в течение 2000 часов. В ходе испытаний отказало 6 буровых лебедок. Определить статистическую оценку вероятности безотказной работы изделий за время 2000 часов.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  <w:rPr>
          <w:b/>
        </w:rPr>
      </w:pPr>
      <w:r w:rsidRPr="00C94857">
        <w:rPr>
          <w:b/>
        </w:rPr>
        <w:t>Решение.</w:t>
      </w:r>
    </w:p>
    <w:p w:rsidR="00EA4F18" w:rsidRPr="00C94857" w:rsidRDefault="00EA4F18" w:rsidP="00EA4F18">
      <w:pPr>
        <w:pStyle w:val="FR1"/>
        <w:widowControl/>
        <w:tabs>
          <w:tab w:val="num" w:pos="0"/>
        </w:tabs>
        <w:ind w:firstLine="720"/>
        <w:jc w:val="both"/>
        <w:rPr>
          <w:rFonts w:ascii="Times New Roman" w:hAnsi="Times New Roman"/>
          <w:sz w:val="24"/>
          <w:szCs w:val="24"/>
        </w:rPr>
      </w:pPr>
      <w:r w:rsidRPr="00C94857">
        <w:rPr>
          <w:rFonts w:ascii="Times New Roman" w:hAnsi="Times New Roman"/>
          <w:b/>
          <w:i/>
          <w:sz w:val="24"/>
          <w:szCs w:val="24"/>
        </w:rPr>
        <w:t xml:space="preserve">Вероятность безотказной работы </w:t>
      </w:r>
      <w:proofErr w:type="gramStart"/>
      <w:r w:rsidRPr="00C94857">
        <w:rPr>
          <w:rFonts w:ascii="Times New Roman" w:hAnsi="Times New Roman"/>
          <w:b/>
          <w:i/>
          <w:sz w:val="24"/>
          <w:szCs w:val="24"/>
          <w:lang w:val="en-US"/>
        </w:rPr>
        <w:t>R</w:t>
      </w:r>
      <w:r w:rsidRPr="00C94857">
        <w:rPr>
          <w:rFonts w:ascii="Times New Roman" w:hAnsi="Times New Roman"/>
          <w:b/>
          <w:i/>
          <w:sz w:val="24"/>
          <w:szCs w:val="24"/>
        </w:rPr>
        <w:t>(</w:t>
      </w:r>
      <w:proofErr w:type="gramEnd"/>
      <w:r w:rsidRPr="00C94857">
        <w:rPr>
          <w:rFonts w:ascii="Times New Roman" w:hAnsi="Times New Roman"/>
          <w:b/>
          <w:i/>
          <w:sz w:val="24"/>
          <w:szCs w:val="24"/>
          <w:lang w:val="en-US"/>
        </w:rPr>
        <w:t>t</w:t>
      </w:r>
      <w:r w:rsidRPr="00C94857">
        <w:rPr>
          <w:rFonts w:ascii="Times New Roman" w:hAnsi="Times New Roman"/>
          <w:b/>
          <w:i/>
          <w:sz w:val="24"/>
          <w:szCs w:val="24"/>
          <w:vertAlign w:val="subscript"/>
        </w:rPr>
        <w:t>1</w:t>
      </w:r>
      <w:r w:rsidRPr="00C94857">
        <w:rPr>
          <w:rFonts w:ascii="Times New Roman" w:hAnsi="Times New Roman"/>
          <w:b/>
          <w:i/>
          <w:sz w:val="24"/>
          <w:szCs w:val="24"/>
        </w:rPr>
        <w:t xml:space="preserve">, </w:t>
      </w:r>
      <w:r w:rsidRPr="00C94857">
        <w:rPr>
          <w:rFonts w:ascii="Times New Roman" w:hAnsi="Times New Roman"/>
          <w:b/>
          <w:i/>
          <w:sz w:val="24"/>
          <w:szCs w:val="24"/>
          <w:lang w:val="en-US"/>
        </w:rPr>
        <w:t>t</w:t>
      </w:r>
      <w:r w:rsidRPr="00C94857">
        <w:rPr>
          <w:rFonts w:ascii="Times New Roman" w:hAnsi="Times New Roman"/>
          <w:b/>
          <w:i/>
          <w:sz w:val="24"/>
          <w:szCs w:val="24"/>
          <w:vertAlign w:val="subscript"/>
        </w:rPr>
        <w:t>2</w:t>
      </w:r>
      <w:r w:rsidRPr="00C94857">
        <w:rPr>
          <w:rFonts w:ascii="Times New Roman" w:hAnsi="Times New Roman"/>
          <w:b/>
          <w:i/>
          <w:sz w:val="24"/>
          <w:szCs w:val="24"/>
        </w:rPr>
        <w:t xml:space="preserve">) </w:t>
      </w:r>
      <w:r w:rsidRPr="00C94857">
        <w:rPr>
          <w:rFonts w:ascii="Times New Roman" w:hAnsi="Times New Roman"/>
          <w:sz w:val="24"/>
          <w:szCs w:val="24"/>
        </w:rPr>
        <w:t xml:space="preserve">– вероятность выполнить требуемую функцию при данных условиях в интервале времени </w:t>
      </w:r>
      <w:r w:rsidRPr="00C94857">
        <w:rPr>
          <w:rFonts w:ascii="Times New Roman" w:hAnsi="Times New Roman"/>
          <w:i/>
          <w:sz w:val="24"/>
          <w:szCs w:val="24"/>
        </w:rPr>
        <w:t>(</w:t>
      </w:r>
      <w:r w:rsidRPr="00C94857">
        <w:rPr>
          <w:rFonts w:ascii="Times New Roman" w:hAnsi="Times New Roman"/>
          <w:i/>
          <w:sz w:val="24"/>
          <w:szCs w:val="24"/>
          <w:lang w:val="en-US"/>
        </w:rPr>
        <w:t>t</w:t>
      </w:r>
      <w:r w:rsidRPr="00C94857"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Pr="00C94857">
        <w:rPr>
          <w:rFonts w:ascii="Times New Roman" w:hAnsi="Times New Roman"/>
          <w:i/>
          <w:sz w:val="24"/>
          <w:szCs w:val="24"/>
        </w:rPr>
        <w:t xml:space="preserve">, </w:t>
      </w:r>
      <w:r w:rsidRPr="00C94857">
        <w:rPr>
          <w:rFonts w:ascii="Times New Roman" w:hAnsi="Times New Roman"/>
          <w:i/>
          <w:sz w:val="24"/>
          <w:szCs w:val="24"/>
          <w:lang w:val="en-US"/>
        </w:rPr>
        <w:t>t</w:t>
      </w:r>
      <w:r w:rsidRPr="00C94857"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Pr="00C94857">
        <w:rPr>
          <w:rFonts w:ascii="Times New Roman" w:hAnsi="Times New Roman"/>
          <w:i/>
          <w:sz w:val="24"/>
          <w:szCs w:val="24"/>
        </w:rPr>
        <w:t>)</w:t>
      </w:r>
      <w:r w:rsidRPr="00C94857">
        <w:rPr>
          <w:rFonts w:ascii="Times New Roman" w:hAnsi="Times New Roman"/>
          <w:sz w:val="24"/>
          <w:szCs w:val="24"/>
        </w:rPr>
        <w:t xml:space="preserve">. Вероятность безотказной работы определяется в предположении, что в начале интервала времени (момент начала исчисления наработки) изделие находится в работоспособном состоянии. </w:t>
      </w:r>
    </w:p>
    <w:p w:rsidR="00EA4F18" w:rsidRPr="00C94857" w:rsidRDefault="00EA4F18" w:rsidP="00EA4F18">
      <w:pPr>
        <w:pStyle w:val="a3"/>
        <w:spacing w:before="0" w:beforeAutospacing="0" w:after="120" w:afterAutospacing="0"/>
        <w:ind w:firstLine="709"/>
        <w:jc w:val="both"/>
      </w:pPr>
      <w:r w:rsidRPr="00C94857">
        <w:t>Статистическая оценка вероятности безотказной работы определяется по формуле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  <w:r w:rsidRPr="00C94857">
        <w:rPr>
          <w:position w:val="-24"/>
        </w:rPr>
        <w:object w:dxaOrig="1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30.75pt" o:ole="">
            <v:imagedata r:id="rId5" o:title=""/>
          </v:shape>
          <o:OLEObject Type="Embed" ProgID="Equation.3" ShapeID="_x0000_i1025" DrawAspect="Content" ObjectID="_1550054526" r:id="rId6"/>
        </w:object>
      </w:r>
      <w:r w:rsidRPr="00C94857">
        <w:t>,</w:t>
      </w:r>
    </w:p>
    <w:p w:rsidR="00EA4F18" w:rsidRPr="00C94857" w:rsidRDefault="00EA4F18" w:rsidP="00EA4F18">
      <w:pPr>
        <w:tabs>
          <w:tab w:val="num" w:pos="0"/>
        </w:tabs>
        <w:ind w:firstLine="720"/>
        <w:jc w:val="both"/>
      </w:pPr>
      <w:r w:rsidRPr="00C94857">
        <w:t xml:space="preserve">где </w:t>
      </w:r>
      <w:r w:rsidRPr="00C94857">
        <w:tab/>
      </w:r>
      <w:r w:rsidRPr="00C94857">
        <w:rPr>
          <w:i/>
        </w:rPr>
        <w:t>N</w:t>
      </w:r>
      <w:r w:rsidRPr="00C94857">
        <w:t xml:space="preserve"> – число объектов, работоспособных в начальный момент времени;</w:t>
      </w:r>
    </w:p>
    <w:p w:rsidR="00EA4F18" w:rsidRPr="00C94857" w:rsidRDefault="00EA4F18" w:rsidP="00EA4F18">
      <w:pPr>
        <w:tabs>
          <w:tab w:val="num" w:pos="0"/>
        </w:tabs>
        <w:ind w:firstLine="720"/>
        <w:jc w:val="both"/>
      </w:pPr>
      <w:r w:rsidRPr="00C94857">
        <w:rPr>
          <w:i/>
        </w:rPr>
        <w:tab/>
        <w:t>п(t)</w:t>
      </w:r>
      <w:r w:rsidRPr="00C94857">
        <w:t xml:space="preserve"> – число объектов, отказавших на отрезке от 0 до t.</w:t>
      </w:r>
    </w:p>
    <w:p w:rsidR="00EA4F18" w:rsidRPr="00C94857" w:rsidRDefault="00EA4F18" w:rsidP="00EA4F18">
      <w:pPr>
        <w:pStyle w:val="a3"/>
        <w:spacing w:before="0" w:beforeAutospacing="0" w:after="120" w:afterAutospacing="0"/>
        <w:ind w:firstLine="709"/>
        <w:jc w:val="both"/>
      </w:pPr>
      <w:r w:rsidRPr="00C94857">
        <w:t>Подставляем исходные данные в формулу (1.1)</w:t>
      </w:r>
    </w:p>
    <w:p w:rsidR="00EA4F18" w:rsidRPr="00C94857" w:rsidRDefault="00EA4F18" w:rsidP="00EA4F18">
      <w:pPr>
        <w:pStyle w:val="a3"/>
        <w:spacing w:before="0" w:beforeAutospacing="0" w:after="120" w:afterAutospacing="0"/>
      </w:pPr>
      <w:r w:rsidRPr="00C94857">
        <w:rPr>
          <w:position w:val="-24"/>
        </w:rPr>
        <w:object w:dxaOrig="2780" w:dyaOrig="620">
          <v:shape id="_x0000_i1026" type="#_x0000_t75" style="width:138.75pt;height:30.75pt" o:ole="">
            <v:imagedata r:id="rId7" o:title=""/>
          </v:shape>
          <o:OLEObject Type="Embed" ProgID="Equation.3" ShapeID="_x0000_i1026" DrawAspect="Content" ObjectID="_1550054527" r:id="rId8"/>
        </w:object>
      </w:r>
      <w:r w:rsidRPr="00C94857">
        <w:t>.</w:t>
      </w:r>
    </w:p>
    <w:p w:rsidR="00EA4F18" w:rsidRPr="00C94857" w:rsidRDefault="00EA4F18" w:rsidP="00EA4F18">
      <w:pPr>
        <w:pStyle w:val="a3"/>
        <w:spacing w:before="0" w:beforeAutospacing="0" w:after="0" w:afterAutospacing="0"/>
        <w:jc w:val="both"/>
      </w:pPr>
      <w:r w:rsidRPr="00C94857">
        <w:rPr>
          <w:b/>
        </w:rPr>
        <w:t xml:space="preserve">Ответ. </w:t>
      </w:r>
      <w:r w:rsidRPr="00C94857">
        <w:t xml:space="preserve">Вероятность безотказной </w:t>
      </w:r>
      <w:proofErr w:type="gramStart"/>
      <w:r w:rsidRPr="00C94857">
        <w:t xml:space="preserve">работы </w:t>
      </w:r>
      <w:r w:rsidRPr="00C94857">
        <w:rPr>
          <w:position w:val="-10"/>
        </w:rPr>
        <w:object w:dxaOrig="999" w:dyaOrig="380">
          <v:shape id="_x0000_i1027" type="#_x0000_t75" style="width:50.25pt;height:18.75pt" o:ole="">
            <v:imagedata r:id="rId9" o:title=""/>
          </v:shape>
          <o:OLEObject Type="Embed" ProgID="Equation.3" ShapeID="_x0000_i1027" DrawAspect="Content" ObjectID="_1550054528" r:id="rId10"/>
        </w:object>
      </w:r>
      <w:r w:rsidRPr="00C94857">
        <w:t>.</w:t>
      </w:r>
      <w:proofErr w:type="gramEnd"/>
      <w:r w:rsidRPr="00C94857">
        <w:t xml:space="preserve"> Вероятность безотказной работы является:</w:t>
      </w:r>
    </w:p>
    <w:p w:rsidR="00EA4F18" w:rsidRPr="00C94857" w:rsidRDefault="00EA4F18" w:rsidP="00EA4F18">
      <w:pPr>
        <w:pStyle w:val="a3"/>
        <w:spacing w:before="0" w:beforeAutospacing="0" w:after="0" w:afterAutospacing="0"/>
        <w:jc w:val="both"/>
      </w:pPr>
      <w:r w:rsidRPr="00C94857">
        <w:t>-  показателем безотказности;</w:t>
      </w:r>
    </w:p>
    <w:p w:rsidR="00EA4F18" w:rsidRPr="00C94857" w:rsidRDefault="00EA4F18" w:rsidP="00EA4F18">
      <w:pPr>
        <w:pStyle w:val="a3"/>
        <w:spacing w:before="0" w:beforeAutospacing="0" w:after="0" w:afterAutospacing="0"/>
        <w:jc w:val="both"/>
      </w:pPr>
      <w:r w:rsidRPr="00C94857">
        <w:t>- единичным, так как характеризует только одно свойств – безотказность;</w:t>
      </w:r>
    </w:p>
    <w:p w:rsidR="00EA4F18" w:rsidRPr="00C94857" w:rsidRDefault="00EA4F18" w:rsidP="00EA4F18">
      <w:pPr>
        <w:pStyle w:val="a3"/>
        <w:spacing w:before="0" w:beforeAutospacing="0" w:after="0" w:afterAutospacing="0"/>
        <w:jc w:val="both"/>
      </w:pPr>
      <w:r w:rsidRPr="00C94857">
        <w:t>- экспериментальным, так как определяется по результатам испытаний;</w:t>
      </w:r>
    </w:p>
    <w:p w:rsidR="00EA4F18" w:rsidRPr="00C94857" w:rsidRDefault="00EA4F18" w:rsidP="00EA4F18">
      <w:pPr>
        <w:pStyle w:val="a3"/>
        <w:spacing w:before="0" w:beforeAutospacing="0" w:after="0" w:afterAutospacing="0"/>
        <w:jc w:val="both"/>
      </w:pPr>
      <w:r w:rsidRPr="00C94857">
        <w:t>- групповым, так как характеризует надежность партии изделий.</w:t>
      </w:r>
    </w:p>
    <w:p w:rsidR="00EA4F18" w:rsidRPr="00C94857" w:rsidRDefault="00EA4F18" w:rsidP="00EA4F18">
      <w:pPr>
        <w:pStyle w:val="a3"/>
        <w:spacing w:before="0" w:beforeAutospacing="0" w:after="0" w:afterAutospacing="0"/>
        <w:jc w:val="both"/>
        <w:rPr>
          <w:b/>
        </w:rPr>
      </w:pP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  <w:r w:rsidRPr="00C94857">
        <w:rPr>
          <w:b/>
        </w:rPr>
        <w:lastRenderedPageBreak/>
        <w:t>Пример 1.2.</w:t>
      </w:r>
      <w:r w:rsidRPr="00C94857">
        <w:t xml:space="preserve"> На промысловые испытания поставлено 60 буровых лебедок. Испытания проводились в течение 2000 часов. Зафиксированы отказы буровых лебедок в моменты времени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1</w:t>
      </w:r>
      <w:r w:rsidRPr="00C94857">
        <w:rPr>
          <w:vertAlign w:val="subscript"/>
        </w:rPr>
        <w:t xml:space="preserve"> </w:t>
      </w:r>
      <w:r w:rsidRPr="00C94857">
        <w:t xml:space="preserve">= 1210 </w:t>
      </w:r>
      <w:r w:rsidRPr="00C94857">
        <w:rPr>
          <w:i/>
        </w:rPr>
        <w:t>ч</w:t>
      </w:r>
      <w:r w:rsidRPr="00C94857">
        <w:t xml:space="preserve">;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2</w:t>
      </w:r>
      <w:r w:rsidRPr="00C94857">
        <w:rPr>
          <w:vertAlign w:val="subscript"/>
        </w:rPr>
        <w:t xml:space="preserve"> </w:t>
      </w:r>
      <w:r w:rsidRPr="00C94857">
        <w:t xml:space="preserve">= 480 </w:t>
      </w:r>
      <w:r w:rsidRPr="00C94857">
        <w:rPr>
          <w:i/>
        </w:rPr>
        <w:t>ч</w:t>
      </w:r>
      <w:r w:rsidRPr="00C94857">
        <w:t xml:space="preserve">;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3</w:t>
      </w:r>
      <w:r w:rsidRPr="00C94857">
        <w:t xml:space="preserve"> = 900 </w:t>
      </w:r>
      <w:r w:rsidRPr="00C94857">
        <w:rPr>
          <w:i/>
        </w:rPr>
        <w:t>ч</w:t>
      </w:r>
      <w:r w:rsidRPr="00C94857">
        <w:t xml:space="preserve">;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4</w:t>
      </w:r>
      <w:r w:rsidRPr="00C94857">
        <w:t xml:space="preserve"> = 700 </w:t>
      </w:r>
      <w:r w:rsidRPr="00C94857">
        <w:rPr>
          <w:i/>
        </w:rPr>
        <w:t>ч</w:t>
      </w:r>
      <w:r w:rsidRPr="00C94857">
        <w:t xml:space="preserve">;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5</w:t>
      </w:r>
      <w:r w:rsidRPr="00C94857">
        <w:t xml:space="preserve"> = 1900 </w:t>
      </w:r>
      <w:r w:rsidRPr="00C94857">
        <w:rPr>
          <w:i/>
        </w:rPr>
        <w:t>ч</w:t>
      </w:r>
      <w:r w:rsidRPr="00C94857">
        <w:t xml:space="preserve">;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6</w:t>
      </w:r>
      <w:r w:rsidRPr="00C94857">
        <w:rPr>
          <w:vertAlign w:val="subscript"/>
        </w:rPr>
        <w:t xml:space="preserve"> </w:t>
      </w:r>
      <w:r w:rsidRPr="00C94857">
        <w:t xml:space="preserve">= 1100 </w:t>
      </w:r>
      <w:r w:rsidRPr="00C94857">
        <w:rPr>
          <w:i/>
        </w:rPr>
        <w:t>ч</w:t>
      </w:r>
      <w:r w:rsidRPr="00C94857">
        <w:t>; остальные буровые лебедки не отказали. Найти статистическую оценку среднего значения наработки до первого отказа.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  <w:r w:rsidRPr="00C94857">
        <w:rPr>
          <w:b/>
        </w:rPr>
        <w:t>Решение</w:t>
      </w:r>
      <w:r w:rsidRPr="00C94857">
        <w:t xml:space="preserve">: 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  <w:r w:rsidRPr="00C94857">
        <w:t>Средняя наработка до первого отказа – это математическое ожидание наработки по первого отказа.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  <w:r w:rsidRPr="00C94857">
        <w:t xml:space="preserve">Средняя наработка до первого отказа по статистическим данным определяется по формуле 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  <w:rPr>
          <w:i/>
        </w:rPr>
      </w:pPr>
      <w:r w:rsidRPr="00C94857">
        <w:rPr>
          <w:position w:val="-28"/>
        </w:rPr>
        <w:object w:dxaOrig="7720" w:dyaOrig="680">
          <v:shape id="_x0000_i1028" type="#_x0000_t75" style="width:386.25pt;height:33.75pt" o:ole="" fillcolor="window">
            <v:imagedata r:id="rId11" o:title=""/>
          </v:shape>
          <o:OLEObject Type="Embed" ProgID="Equation.3" ShapeID="_x0000_i1028" DrawAspect="Content" ObjectID="_1550054529" r:id="rId12"/>
        </w:object>
      </w:r>
      <w:r w:rsidRPr="00C94857">
        <w:rPr>
          <w:i/>
        </w:rPr>
        <w:t>~ 1905 ч</w:t>
      </w:r>
    </w:p>
    <w:p w:rsidR="00EA4F18" w:rsidRPr="00C94857" w:rsidRDefault="00EA4F18" w:rsidP="00EA4F18">
      <w:pPr>
        <w:pStyle w:val="a3"/>
        <w:spacing w:before="0" w:beforeAutospacing="0" w:after="0" w:afterAutospacing="0"/>
        <w:jc w:val="both"/>
      </w:pPr>
      <w:r w:rsidRPr="00C94857">
        <w:rPr>
          <w:b/>
        </w:rPr>
        <w:t xml:space="preserve">Ответ: </w:t>
      </w:r>
      <w:r w:rsidRPr="00C94857">
        <w:t xml:space="preserve">Средняя наработка до первого отказ </w:t>
      </w:r>
      <w:r w:rsidRPr="00C94857">
        <w:rPr>
          <w:i/>
        </w:rPr>
        <w:t>Т</w:t>
      </w:r>
      <w:r w:rsidRPr="00C94857">
        <w:rPr>
          <w:i/>
          <w:vertAlign w:val="subscript"/>
        </w:rPr>
        <w:t>0</w:t>
      </w:r>
      <w:r w:rsidRPr="00C94857">
        <w:t xml:space="preserve"> = 1905 </w:t>
      </w:r>
      <w:r w:rsidRPr="00C94857">
        <w:rPr>
          <w:i/>
        </w:rPr>
        <w:t>ч</w:t>
      </w:r>
      <w:r w:rsidRPr="00C94857">
        <w:t>. Средняя наработка до первого отказа является:</w:t>
      </w:r>
    </w:p>
    <w:p w:rsidR="00EA4F18" w:rsidRPr="00C94857" w:rsidRDefault="00EA4F18" w:rsidP="00EA4F18">
      <w:pPr>
        <w:pStyle w:val="a3"/>
        <w:spacing w:before="0" w:beforeAutospacing="0" w:after="0" w:afterAutospacing="0"/>
        <w:jc w:val="both"/>
      </w:pPr>
      <w:r w:rsidRPr="00C94857">
        <w:t>-  показателем безотказности;</w:t>
      </w:r>
    </w:p>
    <w:p w:rsidR="00EA4F18" w:rsidRPr="00C94857" w:rsidRDefault="00EA4F18" w:rsidP="00EA4F18">
      <w:pPr>
        <w:pStyle w:val="a3"/>
        <w:spacing w:before="0" w:beforeAutospacing="0" w:after="0" w:afterAutospacing="0"/>
        <w:jc w:val="both"/>
      </w:pPr>
      <w:r w:rsidRPr="00C94857">
        <w:t>- единичным, так как характеризует только одно свойств – безотказность;</w:t>
      </w:r>
    </w:p>
    <w:p w:rsidR="00EA4F18" w:rsidRPr="00C94857" w:rsidRDefault="00EA4F18" w:rsidP="00EA4F18">
      <w:pPr>
        <w:pStyle w:val="a3"/>
        <w:spacing w:before="0" w:beforeAutospacing="0" w:after="0" w:afterAutospacing="0"/>
        <w:jc w:val="both"/>
      </w:pPr>
      <w:r w:rsidRPr="00C94857">
        <w:t>- экспериментальным, так как определяется по результатам испытаний;</w:t>
      </w:r>
    </w:p>
    <w:p w:rsidR="00EA4F18" w:rsidRPr="00C94857" w:rsidRDefault="00EA4F18" w:rsidP="00EA4F18">
      <w:pPr>
        <w:pStyle w:val="a3"/>
        <w:spacing w:before="0" w:beforeAutospacing="0" w:after="0" w:afterAutospacing="0"/>
        <w:jc w:val="both"/>
      </w:pPr>
      <w:r w:rsidRPr="00C94857">
        <w:t>- групповым, так как характеризует надежность партии изделий.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  <w:r w:rsidRPr="00C94857">
        <w:rPr>
          <w:b/>
        </w:rPr>
        <w:t>Пример 1.3.</w:t>
      </w:r>
      <w:r w:rsidRPr="00C94857">
        <w:t xml:space="preserve"> На испытания поставили 200 изделий. За 100 часов работы отказало 25 изделий. За последующие 10 часов отказало еще 7 изделий. Определить статистическую оценку вероятности безотказной работы и вероятности отказа на моменты времени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1</w:t>
      </w:r>
      <w:r w:rsidRPr="00C94857">
        <w:rPr>
          <w:i/>
        </w:rPr>
        <w:t xml:space="preserve"> </w:t>
      </w:r>
      <w:r w:rsidRPr="00C94857">
        <w:t xml:space="preserve">= 100 </w:t>
      </w:r>
      <w:r w:rsidRPr="00C94857">
        <w:rPr>
          <w:i/>
        </w:rPr>
        <w:t>ч</w:t>
      </w:r>
      <w:r w:rsidRPr="00C94857">
        <w:t xml:space="preserve"> 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2</w:t>
      </w:r>
      <w:r w:rsidRPr="00C94857">
        <w:t xml:space="preserve"> = 110 </w:t>
      </w:r>
      <w:r w:rsidRPr="00C94857">
        <w:rPr>
          <w:i/>
        </w:rPr>
        <w:t>ч</w:t>
      </w:r>
      <w:r w:rsidRPr="00C94857">
        <w:t xml:space="preserve">, оценку плотности распределения отказов и интенсивности отказов в промежутке времени между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1</w:t>
      </w:r>
      <w:r w:rsidRPr="00C94857">
        <w:rPr>
          <w:i/>
        </w:rPr>
        <w:t xml:space="preserve"> </w:t>
      </w:r>
      <w:r w:rsidRPr="00C94857">
        <w:t xml:space="preserve">= 100 </w:t>
      </w:r>
      <w:r w:rsidRPr="00C94857">
        <w:rPr>
          <w:i/>
        </w:rPr>
        <w:t>ч</w:t>
      </w:r>
      <w:r w:rsidRPr="00C94857">
        <w:t xml:space="preserve"> 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2</w:t>
      </w:r>
      <w:r w:rsidRPr="00C94857">
        <w:rPr>
          <w:i/>
        </w:rPr>
        <w:t xml:space="preserve"> </w:t>
      </w:r>
      <w:r w:rsidRPr="00C94857">
        <w:t xml:space="preserve">= 110 </w:t>
      </w:r>
      <w:r w:rsidRPr="00C94857">
        <w:rPr>
          <w:i/>
        </w:rPr>
        <w:t>ч</w:t>
      </w:r>
      <w:r w:rsidRPr="00C94857">
        <w:t>.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  <w:r w:rsidRPr="00C94857">
        <w:rPr>
          <w:b/>
        </w:rPr>
        <w:t>Решение.</w:t>
      </w:r>
      <w:r w:rsidRPr="00C94857">
        <w:t xml:space="preserve"> Статистическую оценку вероятности безотказной работы на момент времени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1</w:t>
      </w:r>
      <w:r w:rsidRPr="00C94857">
        <w:rPr>
          <w:i/>
        </w:rPr>
        <w:t xml:space="preserve"> </w:t>
      </w:r>
      <w:r w:rsidRPr="00C94857">
        <w:t xml:space="preserve">= 100 </w:t>
      </w:r>
      <w:r w:rsidRPr="00C94857">
        <w:rPr>
          <w:i/>
        </w:rPr>
        <w:t>ч</w:t>
      </w:r>
      <w:r w:rsidRPr="00C94857">
        <w:t xml:space="preserve"> определяем по формуле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  <w:r w:rsidRPr="00C94857">
        <w:rPr>
          <w:position w:val="-24"/>
        </w:rPr>
        <w:object w:dxaOrig="3580" w:dyaOrig="620">
          <v:shape id="_x0000_i1029" type="#_x0000_t75" style="width:179.25pt;height:30.75pt" o:ole="">
            <v:imagedata r:id="rId13" o:title=""/>
          </v:shape>
          <o:OLEObject Type="Embed" ProgID="Equation.3" ShapeID="_x0000_i1029" DrawAspect="Content" ObjectID="_1550054530" r:id="rId14"/>
        </w:object>
      </w:r>
      <w:r w:rsidRPr="00C94857">
        <w:t xml:space="preserve">; 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  <w:r w:rsidRPr="00C94857">
        <w:t xml:space="preserve">Определяем количество отказавших изделий на момент времени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2</w:t>
      </w:r>
      <w:r w:rsidRPr="00C94857">
        <w:rPr>
          <w:i/>
        </w:rPr>
        <w:t xml:space="preserve"> </w:t>
      </w:r>
      <w:r w:rsidRPr="00C94857">
        <w:t xml:space="preserve">= 110 </w:t>
      </w:r>
      <w:r w:rsidRPr="00C94857">
        <w:rPr>
          <w:i/>
        </w:rPr>
        <w:t>ч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  <w:r w:rsidRPr="00C94857">
        <w:rPr>
          <w:position w:val="-10"/>
        </w:rPr>
        <w:object w:dxaOrig="3360" w:dyaOrig="340">
          <v:shape id="_x0000_i1030" type="#_x0000_t75" style="width:168pt;height:17.25pt" o:ole="">
            <v:imagedata r:id="rId15" o:title=""/>
          </v:shape>
          <o:OLEObject Type="Embed" ProgID="Equation.3" ShapeID="_x0000_i1030" DrawAspect="Content" ObjectID="_1550054531" r:id="rId16"/>
        </w:object>
      </w:r>
      <w:r w:rsidRPr="00C94857">
        <w:rPr>
          <w:i/>
        </w:rPr>
        <w:t>изд</w:t>
      </w:r>
      <w:r w:rsidRPr="00C94857">
        <w:t>.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  <w:r w:rsidRPr="00C94857">
        <w:t xml:space="preserve">и вероятность безотказной работы на момент времени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2</w:t>
      </w:r>
      <w:r w:rsidRPr="00C94857">
        <w:rPr>
          <w:i/>
        </w:rPr>
        <w:t xml:space="preserve"> </w:t>
      </w:r>
      <w:r w:rsidRPr="00C94857">
        <w:t xml:space="preserve">= 110 </w:t>
      </w:r>
      <w:r w:rsidRPr="00C94857">
        <w:rPr>
          <w:i/>
        </w:rPr>
        <w:t>ч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  <w:r w:rsidRPr="00C94857">
        <w:rPr>
          <w:position w:val="-24"/>
        </w:rPr>
        <w:object w:dxaOrig="3460" w:dyaOrig="620">
          <v:shape id="_x0000_i1031" type="#_x0000_t75" style="width:172.5pt;height:30.75pt" o:ole="">
            <v:imagedata r:id="rId17" o:title=""/>
          </v:shape>
          <o:OLEObject Type="Embed" ProgID="Equation.3" ShapeID="_x0000_i1031" DrawAspect="Content" ObjectID="_1550054532" r:id="rId18"/>
        </w:object>
      </w:r>
      <w:r w:rsidRPr="00C94857">
        <w:t>.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  <w:r w:rsidRPr="00C94857">
        <w:t>Статистическая оценка вероятности отказа на соответствующие моменты времени определяется по формуле (1.2)</w:t>
      </w:r>
    </w:p>
    <w:p w:rsidR="00EA4F18" w:rsidRPr="00C94857" w:rsidRDefault="00EA4F18" w:rsidP="00EA4F18">
      <w:pPr>
        <w:spacing w:after="120"/>
        <w:jc w:val="both"/>
      </w:pPr>
      <w:r w:rsidRPr="00C94857">
        <w:rPr>
          <w:position w:val="-24"/>
        </w:rPr>
        <w:object w:dxaOrig="3040" w:dyaOrig="620">
          <v:shape id="_x0000_i1032" type="#_x0000_t75" style="width:152.25pt;height:30.75pt" o:ole="">
            <v:imagedata r:id="rId19" o:title=""/>
          </v:shape>
          <o:OLEObject Type="Embed" ProgID="Equation.3" ShapeID="_x0000_i1032" DrawAspect="Content" ObjectID="_1550054533" r:id="rId20"/>
        </w:object>
      </w:r>
      <w:r w:rsidRPr="00C94857">
        <w:t>,</w:t>
      </w:r>
    </w:p>
    <w:p w:rsidR="00EA4F18" w:rsidRPr="00C94857" w:rsidRDefault="00EA4F18" w:rsidP="00EA4F18">
      <w:pPr>
        <w:spacing w:after="120"/>
        <w:jc w:val="both"/>
      </w:pPr>
      <w:r w:rsidRPr="00C94857">
        <w:rPr>
          <w:position w:val="-24"/>
        </w:rPr>
        <w:object w:dxaOrig="2920" w:dyaOrig="620">
          <v:shape id="_x0000_i1033" type="#_x0000_t75" style="width:145.5pt;height:30.75pt" o:ole="">
            <v:imagedata r:id="rId21" o:title=""/>
          </v:shape>
          <o:OLEObject Type="Embed" ProgID="Equation.3" ShapeID="_x0000_i1033" DrawAspect="Content" ObjectID="_1550054534" r:id="rId22"/>
        </w:object>
      </w:r>
      <w:r w:rsidRPr="00C94857">
        <w:t>.</w:t>
      </w:r>
    </w:p>
    <w:p w:rsidR="00EA4F18" w:rsidRPr="00C94857" w:rsidRDefault="00EA4F18" w:rsidP="00EA4F18">
      <w:pPr>
        <w:spacing w:after="120"/>
        <w:jc w:val="both"/>
      </w:pPr>
      <w:r w:rsidRPr="00C94857">
        <w:t>Плотность распределения отказов во времени определяем по формуле (1.3)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  <w:r w:rsidRPr="00C94857">
        <w:rPr>
          <w:position w:val="-24"/>
          <w:lang w:val="en-US"/>
        </w:rPr>
        <w:object w:dxaOrig="3680" w:dyaOrig="620">
          <v:shape id="_x0000_i1034" type="#_x0000_t75" style="width:183.75pt;height:30.75pt" o:ole="" fillcolor="window">
            <v:imagedata r:id="rId23" o:title=""/>
          </v:shape>
          <o:OLEObject Type="Embed" ProgID="Equation.3" ShapeID="_x0000_i1034" DrawAspect="Content" ObjectID="_1550054535" r:id="rId24"/>
        </w:object>
      </w:r>
      <w:r w:rsidRPr="00C94857">
        <w:t xml:space="preserve"> </w:t>
      </w:r>
      <w:r w:rsidRPr="00C94857">
        <w:rPr>
          <w:i/>
        </w:rPr>
        <w:t>1</w:t>
      </w:r>
      <w:r w:rsidRPr="00C94857">
        <w:t>/</w:t>
      </w:r>
      <w:r w:rsidRPr="00C94857">
        <w:rPr>
          <w:i/>
        </w:rPr>
        <w:t>ч</w:t>
      </w:r>
      <w:r w:rsidRPr="00C94857">
        <w:t>.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  <w:r w:rsidRPr="00C94857">
        <w:t>Оценку интенсивности отказов можно определить по формуле (1.4)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  <w:r w:rsidRPr="00C94857">
        <w:rPr>
          <w:position w:val="-28"/>
        </w:rPr>
        <w:object w:dxaOrig="4840" w:dyaOrig="660">
          <v:shape id="_x0000_i1035" type="#_x0000_t75" style="width:242.25pt;height:33pt" o:ole="" fillcolor="window">
            <v:imagedata r:id="rId25" o:title=""/>
          </v:shape>
          <o:OLEObject Type="Embed" ProgID="Equation.3" ShapeID="_x0000_i1035" DrawAspect="Content" ObjectID="_1550054536" r:id="rId26"/>
        </w:object>
      </w:r>
      <w:r w:rsidRPr="00C94857">
        <w:rPr>
          <w:i/>
        </w:rPr>
        <w:t>1</w:t>
      </w:r>
      <w:r w:rsidRPr="00C94857">
        <w:t>/</w:t>
      </w:r>
      <w:r w:rsidRPr="00C94857">
        <w:rPr>
          <w:i/>
        </w:rPr>
        <w:t>ч</w:t>
      </w:r>
      <w:r w:rsidRPr="00C94857">
        <w:t>.</w:t>
      </w:r>
    </w:p>
    <w:p w:rsidR="00EA4F18" w:rsidRPr="00C94857" w:rsidRDefault="00EA4F18" w:rsidP="00EA4F18">
      <w:pPr>
        <w:pStyle w:val="a3"/>
        <w:spacing w:before="0" w:beforeAutospacing="0" w:after="0" w:afterAutospacing="0"/>
        <w:jc w:val="both"/>
      </w:pPr>
      <w:r w:rsidRPr="00C94857">
        <w:rPr>
          <w:b/>
        </w:rPr>
        <w:t>Ответ</w:t>
      </w:r>
      <w:proofErr w:type="gramStart"/>
      <w:r w:rsidRPr="00C94857">
        <w:rPr>
          <w:b/>
        </w:rPr>
        <w:t>:</w:t>
      </w:r>
      <w:r w:rsidRPr="00C94857">
        <w:t xml:space="preserve"> </w:t>
      </w:r>
      <w:r w:rsidRPr="00C94857">
        <w:rPr>
          <w:position w:val="-10"/>
        </w:rPr>
        <w:object w:dxaOrig="1480" w:dyaOrig="380">
          <v:shape id="_x0000_i1036" type="#_x0000_t75" style="width:74.25pt;height:18.75pt" o:ole="">
            <v:imagedata r:id="rId27" o:title=""/>
          </v:shape>
          <o:OLEObject Type="Embed" ProgID="Equation.3" ShapeID="_x0000_i1036" DrawAspect="Content" ObjectID="_1550054537" r:id="rId28"/>
        </w:object>
      </w:r>
      <w:r w:rsidRPr="00C94857">
        <w:t>;</w:t>
      </w:r>
      <w:proofErr w:type="gramEnd"/>
      <w:r w:rsidRPr="00C94857">
        <w:t xml:space="preserve"> </w:t>
      </w:r>
      <w:r w:rsidRPr="00C94857">
        <w:rPr>
          <w:position w:val="-10"/>
        </w:rPr>
        <w:object w:dxaOrig="1359" w:dyaOrig="380">
          <v:shape id="_x0000_i1037" type="#_x0000_t75" style="width:68.25pt;height:18.75pt" o:ole="">
            <v:imagedata r:id="rId29" o:title=""/>
          </v:shape>
          <o:OLEObject Type="Embed" ProgID="Equation.3" ShapeID="_x0000_i1037" DrawAspect="Content" ObjectID="_1550054538" r:id="rId30"/>
        </w:object>
      </w:r>
      <w:r w:rsidRPr="00C94857">
        <w:t xml:space="preserve">; </w:t>
      </w:r>
      <w:r w:rsidRPr="00C94857">
        <w:rPr>
          <w:position w:val="-10"/>
        </w:rPr>
        <w:object w:dxaOrig="1500" w:dyaOrig="380">
          <v:shape id="_x0000_i1038" type="#_x0000_t75" style="width:75pt;height:18.75pt" o:ole="">
            <v:imagedata r:id="rId31" o:title=""/>
          </v:shape>
          <o:OLEObject Type="Embed" ProgID="Equation.3" ShapeID="_x0000_i1038" DrawAspect="Content" ObjectID="_1550054539" r:id="rId32"/>
        </w:object>
      </w:r>
      <w:r w:rsidRPr="00C94857">
        <w:t xml:space="preserve">; </w:t>
      </w:r>
      <w:r w:rsidRPr="00C94857">
        <w:rPr>
          <w:position w:val="-10"/>
        </w:rPr>
        <w:object w:dxaOrig="1380" w:dyaOrig="380">
          <v:shape id="_x0000_i1039" type="#_x0000_t75" style="width:69pt;height:18.75pt" o:ole="">
            <v:imagedata r:id="rId33" o:title=""/>
          </v:shape>
          <o:OLEObject Type="Embed" ProgID="Equation.3" ShapeID="_x0000_i1039" DrawAspect="Content" ObjectID="_1550054540" r:id="rId34"/>
        </w:object>
      </w:r>
      <w:r w:rsidRPr="00C94857">
        <w:t xml:space="preserve">; </w:t>
      </w:r>
      <w:r w:rsidRPr="00C94857">
        <w:rPr>
          <w:position w:val="-10"/>
          <w:lang w:val="en-US"/>
        </w:rPr>
        <w:object w:dxaOrig="1640" w:dyaOrig="380">
          <v:shape id="_x0000_i1040" type="#_x0000_t75" style="width:81.75pt;height:18.75pt" o:ole="" fillcolor="window">
            <v:imagedata r:id="rId35" o:title=""/>
          </v:shape>
          <o:OLEObject Type="Embed" ProgID="Equation.3" ShapeID="_x0000_i1040" DrawAspect="Content" ObjectID="_1550054541" r:id="rId36"/>
        </w:object>
      </w:r>
      <w:r w:rsidRPr="00C94857">
        <w:t xml:space="preserve"> </w:t>
      </w:r>
      <w:r w:rsidRPr="00C94857">
        <w:rPr>
          <w:i/>
        </w:rPr>
        <w:t>1</w:t>
      </w:r>
      <w:r w:rsidRPr="00C94857">
        <w:t>/</w:t>
      </w:r>
      <w:r w:rsidRPr="00C94857">
        <w:rPr>
          <w:i/>
        </w:rPr>
        <w:t>ч</w:t>
      </w:r>
      <w:r w:rsidRPr="00C94857">
        <w:t xml:space="preserve">; </w:t>
      </w:r>
      <w:r w:rsidRPr="00C94857">
        <w:rPr>
          <w:position w:val="-10"/>
        </w:rPr>
        <w:object w:dxaOrig="1760" w:dyaOrig="380">
          <v:shape id="_x0000_i1041" type="#_x0000_t75" style="width:88.5pt;height:18.75pt" o:ole="" fillcolor="window">
            <v:imagedata r:id="rId37" o:title=""/>
          </v:shape>
          <o:OLEObject Type="Embed" ProgID="Equation.3" ShapeID="_x0000_i1041" DrawAspect="Content" ObjectID="_1550054542" r:id="rId38"/>
        </w:object>
      </w:r>
      <w:r w:rsidRPr="00C94857">
        <w:rPr>
          <w:i/>
        </w:rPr>
        <w:t>1</w:t>
      </w:r>
      <w:r w:rsidRPr="00C94857">
        <w:t>/</w:t>
      </w:r>
      <w:r w:rsidRPr="00C94857">
        <w:rPr>
          <w:i/>
        </w:rPr>
        <w:t>ч</w:t>
      </w:r>
      <w:r w:rsidRPr="00C94857">
        <w:t>.  Данные показатели являются:</w:t>
      </w:r>
    </w:p>
    <w:p w:rsidR="00EA4F18" w:rsidRPr="00C94857" w:rsidRDefault="00EA4F18" w:rsidP="00EA4F18">
      <w:pPr>
        <w:pStyle w:val="a3"/>
        <w:spacing w:before="0" w:beforeAutospacing="0" w:after="0" w:afterAutospacing="0"/>
        <w:jc w:val="both"/>
      </w:pPr>
      <w:r w:rsidRPr="00C94857">
        <w:t>-  показателями безотказности;</w:t>
      </w:r>
    </w:p>
    <w:p w:rsidR="00EA4F18" w:rsidRPr="00C94857" w:rsidRDefault="00EA4F18" w:rsidP="00EA4F18">
      <w:pPr>
        <w:pStyle w:val="a3"/>
        <w:spacing w:before="0" w:beforeAutospacing="0" w:after="0" w:afterAutospacing="0"/>
        <w:jc w:val="both"/>
      </w:pPr>
      <w:r w:rsidRPr="00C94857">
        <w:t>- единичными, так как характеризуют только одно свойств – безотказность;</w:t>
      </w:r>
    </w:p>
    <w:p w:rsidR="00EA4F18" w:rsidRPr="00C94857" w:rsidRDefault="00EA4F18" w:rsidP="00EA4F18">
      <w:pPr>
        <w:pStyle w:val="a3"/>
        <w:spacing w:before="0" w:beforeAutospacing="0" w:after="0" w:afterAutospacing="0"/>
        <w:jc w:val="both"/>
      </w:pPr>
      <w:r w:rsidRPr="00C94857">
        <w:t>- экспериментальными, так как определяются по результатам испытаний;</w:t>
      </w:r>
    </w:p>
    <w:p w:rsidR="00EA4F18" w:rsidRPr="00C94857" w:rsidRDefault="00EA4F18" w:rsidP="00EA4F18">
      <w:pPr>
        <w:pStyle w:val="a3"/>
        <w:spacing w:before="0" w:beforeAutospacing="0" w:after="0" w:afterAutospacing="0"/>
        <w:jc w:val="both"/>
      </w:pPr>
      <w:r w:rsidRPr="00C94857">
        <w:t>- групповыми, так как характеризуют надежность партии изделий.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center"/>
        <w:rPr>
          <w:i/>
        </w:rPr>
      </w:pPr>
    </w:p>
    <w:p w:rsidR="00EA4F18" w:rsidRPr="00C94857" w:rsidRDefault="00EA4F18" w:rsidP="00EA4F18">
      <w:pPr>
        <w:pStyle w:val="a3"/>
        <w:spacing w:before="0" w:beforeAutospacing="0" w:after="120" w:afterAutospacing="0"/>
        <w:jc w:val="center"/>
        <w:rPr>
          <w:i/>
        </w:rPr>
      </w:pPr>
    </w:p>
    <w:p w:rsidR="00EA4F18" w:rsidRPr="00C94857" w:rsidRDefault="00EA4F18" w:rsidP="00EA4F18">
      <w:pPr>
        <w:pStyle w:val="a3"/>
        <w:spacing w:before="0" w:beforeAutospacing="0" w:after="120" w:afterAutospacing="0"/>
        <w:jc w:val="center"/>
        <w:rPr>
          <w:i/>
        </w:rPr>
      </w:pPr>
      <w:r w:rsidRPr="00C94857">
        <w:rPr>
          <w:i/>
        </w:rPr>
        <w:t>Задания для самостоятельной работы</w:t>
      </w:r>
    </w:p>
    <w:p w:rsidR="00EA4F18" w:rsidRPr="00C94857" w:rsidRDefault="00EA4F18" w:rsidP="00EA4F18">
      <w:pPr>
        <w:jc w:val="both"/>
      </w:pPr>
      <w:r w:rsidRPr="00C94857">
        <w:rPr>
          <w:b/>
        </w:rPr>
        <w:t>Задача 1.1.</w:t>
      </w:r>
      <w:r w:rsidRPr="00C94857">
        <w:t xml:space="preserve"> На испытание поставлено 200 однотипных изделий.  За 2000 ч отказало 50 изделий. За последующие 100 часов отказало ещё 5 изделий. Требуется определить:</w:t>
      </w:r>
    </w:p>
    <w:p w:rsidR="00EA4F18" w:rsidRPr="00C94857" w:rsidRDefault="00EA4F18" w:rsidP="00EA4F18">
      <w:pPr>
        <w:jc w:val="both"/>
      </w:pPr>
      <w:r w:rsidRPr="00C94857">
        <w:t xml:space="preserve">1. статистическую оценку вероятности безотказной работы за время работы </w:t>
      </w:r>
      <w:r w:rsidRPr="00C94857">
        <w:rPr>
          <w:i/>
        </w:rPr>
        <w:t>t</w:t>
      </w:r>
      <w:r w:rsidRPr="00C94857">
        <w:rPr>
          <w:i/>
          <w:vertAlign w:val="subscript"/>
        </w:rPr>
        <w:t>1</w:t>
      </w:r>
      <w:r w:rsidRPr="00C94857">
        <w:t xml:space="preserve"> = 2000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</w:rPr>
        <w:t>t</w:t>
      </w:r>
      <w:r w:rsidRPr="00C94857">
        <w:rPr>
          <w:i/>
          <w:vertAlign w:val="subscript"/>
        </w:rPr>
        <w:t>2</w:t>
      </w:r>
      <w:r w:rsidRPr="00C94857">
        <w:t xml:space="preserve"> = 2100 </w:t>
      </w:r>
      <w:r w:rsidRPr="00C94857">
        <w:rPr>
          <w:i/>
        </w:rPr>
        <w:t>час</w:t>
      </w:r>
      <w:r w:rsidRPr="00C94857">
        <w:t>;</w:t>
      </w:r>
    </w:p>
    <w:p w:rsidR="00EA4F18" w:rsidRPr="00C94857" w:rsidRDefault="00EA4F18" w:rsidP="00EA4F18">
      <w:pPr>
        <w:jc w:val="both"/>
      </w:pPr>
      <w:r w:rsidRPr="00C94857">
        <w:t xml:space="preserve">2. статистическую оценку вероятности отказа за время работы </w:t>
      </w:r>
      <w:r w:rsidRPr="00C94857">
        <w:rPr>
          <w:i/>
        </w:rPr>
        <w:t>t</w:t>
      </w:r>
      <w:r w:rsidRPr="00C94857">
        <w:rPr>
          <w:i/>
          <w:vertAlign w:val="subscript"/>
        </w:rPr>
        <w:t>1</w:t>
      </w:r>
      <w:r w:rsidRPr="00C94857">
        <w:t xml:space="preserve"> = 2000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</w:rPr>
        <w:t>t</w:t>
      </w:r>
      <w:r w:rsidRPr="00C94857">
        <w:rPr>
          <w:i/>
          <w:vertAlign w:val="subscript"/>
        </w:rPr>
        <w:t>2</w:t>
      </w:r>
      <w:r w:rsidRPr="00C94857">
        <w:t xml:space="preserve"> = 2100 </w:t>
      </w:r>
      <w:r w:rsidRPr="00C94857">
        <w:rPr>
          <w:i/>
        </w:rPr>
        <w:t>час</w:t>
      </w:r>
      <w:r w:rsidRPr="00C94857">
        <w:t>;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  <w:r w:rsidRPr="00C94857">
        <w:t xml:space="preserve">3. оценку плотности распределения отказов и интенсивности отказов в промежутке времени между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1</w:t>
      </w:r>
      <w:r w:rsidRPr="00C94857">
        <w:rPr>
          <w:i/>
        </w:rPr>
        <w:t xml:space="preserve"> </w:t>
      </w:r>
      <w:r w:rsidRPr="00C94857">
        <w:t xml:space="preserve">= 2000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2</w:t>
      </w:r>
      <w:r w:rsidRPr="00C94857">
        <w:rPr>
          <w:i/>
        </w:rPr>
        <w:t xml:space="preserve"> </w:t>
      </w:r>
      <w:r w:rsidRPr="00C94857">
        <w:t xml:space="preserve">= 2100 </w:t>
      </w:r>
      <w:r w:rsidRPr="00C94857">
        <w:rPr>
          <w:i/>
        </w:rPr>
        <w:t>час</w:t>
      </w:r>
      <w:r w:rsidRPr="00C94857">
        <w:t>.</w:t>
      </w:r>
    </w:p>
    <w:p w:rsidR="00EA4F18" w:rsidRPr="00C94857" w:rsidRDefault="00EA4F18" w:rsidP="00EA4F18">
      <w:pPr>
        <w:spacing w:after="240"/>
        <w:jc w:val="both"/>
      </w:pPr>
      <w:r w:rsidRPr="00C94857">
        <w:rPr>
          <w:b/>
        </w:rPr>
        <w:t>Задача 1.2.</w:t>
      </w:r>
      <w:r w:rsidRPr="00C94857">
        <w:t xml:space="preserve"> На испытание поставлено 100 однотипных изделий. За 4000 часов работы отказало 50 изделий. Определить статистические оценки вероятности безотказной работы и вероятности отказа за время работы 4000 часов. </w:t>
      </w:r>
    </w:p>
    <w:p w:rsidR="00EA4F18" w:rsidRPr="00C94857" w:rsidRDefault="00EA4F18" w:rsidP="00EA4F18">
      <w:pPr>
        <w:pStyle w:val="a3"/>
        <w:spacing w:before="0" w:beforeAutospacing="0" w:after="240" w:afterAutospacing="0"/>
        <w:jc w:val="both"/>
      </w:pPr>
      <w:r w:rsidRPr="00C94857">
        <w:rPr>
          <w:b/>
        </w:rPr>
        <w:t>Задача 1.3.</w:t>
      </w:r>
      <w:r w:rsidRPr="00C94857">
        <w:t xml:space="preserve"> На испытание поставлено 100 однотипных изделий. За 4000 часов работы отказало 50 изделий. За последующие 50 часов еще 5 изделий. Дать оценку плотности распределения отказов и интенсивности отказов в промежутке времени между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1</w:t>
      </w:r>
      <w:r w:rsidRPr="00C94857">
        <w:rPr>
          <w:i/>
        </w:rPr>
        <w:t xml:space="preserve"> </w:t>
      </w:r>
      <w:r w:rsidRPr="00C94857">
        <w:t xml:space="preserve">= 4000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2</w:t>
      </w:r>
      <w:r w:rsidRPr="00C94857">
        <w:rPr>
          <w:i/>
        </w:rPr>
        <w:t xml:space="preserve"> </w:t>
      </w:r>
      <w:r w:rsidRPr="00C94857">
        <w:t xml:space="preserve">= 4050 </w:t>
      </w:r>
      <w:r w:rsidRPr="00C94857">
        <w:rPr>
          <w:i/>
        </w:rPr>
        <w:t>час</w:t>
      </w:r>
      <w:r w:rsidRPr="00C94857">
        <w:t>.</w:t>
      </w:r>
    </w:p>
    <w:p w:rsidR="00EA4F18" w:rsidRPr="00C94857" w:rsidRDefault="00EA4F18" w:rsidP="00EA4F18">
      <w:pPr>
        <w:pStyle w:val="a3"/>
        <w:spacing w:before="0" w:beforeAutospacing="0" w:after="240" w:afterAutospacing="0"/>
        <w:jc w:val="both"/>
      </w:pPr>
      <w:r w:rsidRPr="00C94857">
        <w:rPr>
          <w:b/>
        </w:rPr>
        <w:t xml:space="preserve">Задача 1.4. </w:t>
      </w:r>
      <w:r w:rsidRPr="00C94857">
        <w:t xml:space="preserve">В течение 500 часов работы из 20 буровых насосов отказало 2. За интервал времени 500 – 520 часов отказал еще один буровой насос.  Дать оценку плотности распределения отказов и интенсивности отказов в промежутке времени между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1</w:t>
      </w:r>
      <w:r w:rsidRPr="00C94857">
        <w:rPr>
          <w:i/>
        </w:rPr>
        <w:t xml:space="preserve"> </w:t>
      </w:r>
      <w:r w:rsidRPr="00C94857">
        <w:t xml:space="preserve">= 500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2</w:t>
      </w:r>
      <w:r w:rsidRPr="00C94857">
        <w:rPr>
          <w:i/>
        </w:rPr>
        <w:t xml:space="preserve"> </w:t>
      </w:r>
      <w:r w:rsidRPr="00C94857">
        <w:t xml:space="preserve">= 520 </w:t>
      </w:r>
      <w:r w:rsidRPr="00C94857">
        <w:rPr>
          <w:i/>
        </w:rPr>
        <w:t>час</w:t>
      </w:r>
      <w:r w:rsidRPr="00C94857">
        <w:t>.</w:t>
      </w:r>
    </w:p>
    <w:p w:rsidR="00EA4F18" w:rsidRPr="00C94857" w:rsidRDefault="00EA4F18" w:rsidP="00EA4F18">
      <w:pPr>
        <w:pStyle w:val="a3"/>
        <w:spacing w:before="0" w:beforeAutospacing="0" w:after="240" w:afterAutospacing="0"/>
        <w:jc w:val="both"/>
      </w:pPr>
      <w:r w:rsidRPr="00C94857">
        <w:rPr>
          <w:b/>
        </w:rPr>
        <w:t>Задача 1.5.</w:t>
      </w:r>
      <w:r w:rsidRPr="00C94857">
        <w:t xml:space="preserve"> На испытание поставлено 2000 подшипников качения. За первые 3000 часов отказало 80 изделий. За интервал времени 3000 – 4000 часов отказало еще 50 подшипников. Требуется определить статистическую оценку вероятности безотказной работы за время 4000 часов. </w:t>
      </w:r>
    </w:p>
    <w:p w:rsidR="00EA4F18" w:rsidRPr="00C94857" w:rsidRDefault="00EA4F18" w:rsidP="00EA4F18">
      <w:pPr>
        <w:spacing w:after="240"/>
      </w:pPr>
      <w:r w:rsidRPr="00C94857">
        <w:t>З</w:t>
      </w:r>
      <w:r w:rsidRPr="00C94857">
        <w:rPr>
          <w:b/>
        </w:rPr>
        <w:t xml:space="preserve">адача 1.6. </w:t>
      </w:r>
      <w:r w:rsidRPr="00C94857">
        <w:t>В течение 500 часов работы из 20 буровых насосов отказало 2. За интервал времени 500 – 520 часов отказал еще один буровой насос.  Требуется определить статистическую оценку вероятности отказа за время 520 часов.</w:t>
      </w:r>
    </w:p>
    <w:p w:rsidR="00EA4F18" w:rsidRPr="00C94857" w:rsidRDefault="00EA4F18" w:rsidP="00EA4F18">
      <w:pPr>
        <w:spacing w:after="240"/>
        <w:jc w:val="both"/>
      </w:pPr>
      <w:r w:rsidRPr="00C94857">
        <w:rPr>
          <w:b/>
        </w:rPr>
        <w:t>Задача 1.7.</w:t>
      </w:r>
      <w:r w:rsidRPr="00C94857">
        <w:t xml:space="preserve"> На испытание поставлено 600 изделий. За время 1200 часов вышло из строя 125 штук изделий. За последующий интервал времени 1200 – 1250 часов вышло из строя еще 13 изделий. Необходимо определить статистическую оценку вероятности безотказной работы и вероятности отказа за время работы </w:t>
      </w:r>
      <w:r w:rsidRPr="00C94857">
        <w:rPr>
          <w:i/>
        </w:rPr>
        <w:t>t</w:t>
      </w:r>
      <w:r w:rsidRPr="00C94857">
        <w:rPr>
          <w:i/>
          <w:vertAlign w:val="subscript"/>
        </w:rPr>
        <w:t>1</w:t>
      </w:r>
      <w:r w:rsidRPr="00C94857">
        <w:t xml:space="preserve"> = 1200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</w:rPr>
        <w:t>t</w:t>
      </w:r>
      <w:r w:rsidRPr="00C94857">
        <w:rPr>
          <w:i/>
          <w:vertAlign w:val="subscript"/>
        </w:rPr>
        <w:t>2</w:t>
      </w:r>
      <w:r w:rsidRPr="00C94857">
        <w:t xml:space="preserve"> = 1250 </w:t>
      </w:r>
      <w:r w:rsidRPr="00C94857">
        <w:rPr>
          <w:i/>
        </w:rPr>
        <w:t>час</w:t>
      </w:r>
      <w:r w:rsidRPr="00C94857">
        <w:t xml:space="preserve">; оценку плотности распределения отказов и интенсивности отказов в промежутке времени между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1</w:t>
      </w:r>
      <w:r w:rsidRPr="00C94857">
        <w:rPr>
          <w:i/>
        </w:rPr>
        <w:t xml:space="preserve"> </w:t>
      </w:r>
      <w:r w:rsidRPr="00C94857">
        <w:t xml:space="preserve">= 1200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2</w:t>
      </w:r>
      <w:r w:rsidRPr="00C94857">
        <w:rPr>
          <w:i/>
        </w:rPr>
        <w:t xml:space="preserve"> </w:t>
      </w:r>
      <w:r w:rsidRPr="00C94857">
        <w:t xml:space="preserve">= 1250 </w:t>
      </w:r>
      <w:r w:rsidRPr="00C94857">
        <w:rPr>
          <w:i/>
        </w:rPr>
        <w:t>час</w:t>
      </w:r>
      <w:r w:rsidRPr="00C94857">
        <w:t>.</w:t>
      </w:r>
    </w:p>
    <w:p w:rsidR="00EA4F18" w:rsidRDefault="00EA4F18" w:rsidP="00EA4F18">
      <w:pPr>
        <w:spacing w:after="240"/>
        <w:jc w:val="both"/>
      </w:pPr>
      <w:r w:rsidRPr="00C94857">
        <w:rPr>
          <w:b/>
        </w:rPr>
        <w:t>Задача 1.8.</w:t>
      </w:r>
      <w:r w:rsidRPr="00C94857">
        <w:t xml:space="preserve"> На испытание поставлено 10 однотипных изделий. Получены следующие значения времени безотказной работы: t</w:t>
      </w:r>
      <w:r w:rsidRPr="00C94857">
        <w:rPr>
          <w:vertAlign w:val="subscript"/>
        </w:rPr>
        <w:t>1</w:t>
      </w:r>
      <w:r w:rsidRPr="00C94857">
        <w:t xml:space="preserve"> = 580 час; t</w:t>
      </w:r>
      <w:r w:rsidRPr="00C94857">
        <w:rPr>
          <w:vertAlign w:val="subscript"/>
        </w:rPr>
        <w:t>2</w:t>
      </w:r>
      <w:r w:rsidRPr="00C94857">
        <w:t xml:space="preserve"> = 720 час; t</w:t>
      </w:r>
      <w:r w:rsidRPr="00C94857">
        <w:rPr>
          <w:vertAlign w:val="subscript"/>
        </w:rPr>
        <w:t>3</w:t>
      </w:r>
      <w:r w:rsidRPr="00C94857">
        <w:t xml:space="preserve"> = 860 час; t</w:t>
      </w:r>
      <w:r w:rsidRPr="00C94857">
        <w:rPr>
          <w:vertAlign w:val="subscript"/>
        </w:rPr>
        <w:t>4</w:t>
      </w:r>
      <w:r w:rsidRPr="00C94857">
        <w:t xml:space="preserve"> = 550 час; t</w:t>
      </w:r>
      <w:r w:rsidRPr="00C94857">
        <w:rPr>
          <w:vertAlign w:val="subscript"/>
        </w:rPr>
        <w:t>5</w:t>
      </w:r>
      <w:r w:rsidRPr="00C94857">
        <w:t xml:space="preserve"> </w:t>
      </w:r>
      <w:r w:rsidRPr="00C94857">
        <w:lastRenderedPageBreak/>
        <w:t>= 780 час; t</w:t>
      </w:r>
      <w:r w:rsidRPr="00C94857">
        <w:rPr>
          <w:vertAlign w:val="subscript"/>
        </w:rPr>
        <w:t>6</w:t>
      </w:r>
      <w:r w:rsidRPr="00C94857">
        <w:t xml:space="preserve"> = 830 час; t</w:t>
      </w:r>
      <w:r w:rsidRPr="00C94857">
        <w:rPr>
          <w:vertAlign w:val="subscript"/>
        </w:rPr>
        <w:t>7</w:t>
      </w:r>
      <w:r w:rsidRPr="00C94857">
        <w:t xml:space="preserve"> = 910 час; t</w:t>
      </w:r>
      <w:r w:rsidRPr="00C94857">
        <w:rPr>
          <w:vertAlign w:val="subscript"/>
        </w:rPr>
        <w:t>8</w:t>
      </w:r>
      <w:r w:rsidRPr="00C94857">
        <w:t xml:space="preserve"> = 850 час; t</w:t>
      </w:r>
      <w:r w:rsidRPr="00C94857">
        <w:rPr>
          <w:vertAlign w:val="subscript"/>
        </w:rPr>
        <w:t>9</w:t>
      </w:r>
      <w:r w:rsidRPr="00C94857">
        <w:t xml:space="preserve"> = 840 час; t</w:t>
      </w:r>
      <w:r w:rsidRPr="00C94857">
        <w:rPr>
          <w:vertAlign w:val="subscript"/>
        </w:rPr>
        <w:t>10</w:t>
      </w:r>
      <w:r w:rsidRPr="00C94857">
        <w:t xml:space="preserve"> = 750 час.  Определить статистическую оценку среднего времени безотказной работы изделия.</w:t>
      </w:r>
    </w:p>
    <w:p w:rsidR="00EA4F18" w:rsidRPr="00C94857" w:rsidRDefault="00EA4F18" w:rsidP="00EA4F18">
      <w:pPr>
        <w:jc w:val="both"/>
      </w:pPr>
      <w:r w:rsidRPr="00C94857">
        <w:rPr>
          <w:b/>
        </w:rPr>
        <w:t>Задача 1.</w:t>
      </w:r>
      <w:r>
        <w:rPr>
          <w:b/>
        </w:rPr>
        <w:t>9</w:t>
      </w:r>
      <w:r w:rsidRPr="00C94857">
        <w:rPr>
          <w:b/>
        </w:rPr>
        <w:t>.</w:t>
      </w:r>
      <w:r w:rsidRPr="00C94857">
        <w:t xml:space="preserve"> На испытание поставлено </w:t>
      </w:r>
      <w:r>
        <w:t>1</w:t>
      </w:r>
      <w:r w:rsidRPr="00C94857">
        <w:t>00 однотипных изделий.  За 2</w:t>
      </w:r>
      <w:r w:rsidR="00B95693">
        <w:t>0</w:t>
      </w:r>
      <w:bookmarkStart w:id="0" w:name="_GoBack"/>
      <w:bookmarkEnd w:id="0"/>
      <w:r w:rsidRPr="00C94857">
        <w:t xml:space="preserve">00 ч отказало </w:t>
      </w:r>
      <w:r>
        <w:t>7</w:t>
      </w:r>
      <w:r w:rsidRPr="00C94857">
        <w:t xml:space="preserve">0 изделий. За последующие 100 часов отказало ещё </w:t>
      </w:r>
      <w:r>
        <w:t>10</w:t>
      </w:r>
      <w:r w:rsidRPr="00C94857">
        <w:t xml:space="preserve"> изделий. Требуется определить:</w:t>
      </w:r>
    </w:p>
    <w:p w:rsidR="00EA4F18" w:rsidRPr="00C94857" w:rsidRDefault="00EA4F18" w:rsidP="00EA4F18">
      <w:pPr>
        <w:jc w:val="both"/>
      </w:pPr>
      <w:r w:rsidRPr="00C94857">
        <w:t xml:space="preserve">1. статистическую оценку вероятности безотказной работы за время работы </w:t>
      </w:r>
      <w:r w:rsidRPr="00C94857">
        <w:rPr>
          <w:i/>
        </w:rPr>
        <w:t>t</w:t>
      </w:r>
      <w:r w:rsidRPr="00C94857">
        <w:rPr>
          <w:i/>
          <w:vertAlign w:val="subscript"/>
        </w:rPr>
        <w:t>1</w:t>
      </w:r>
      <w:r w:rsidRPr="00C94857">
        <w:t xml:space="preserve"> = 2000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</w:rPr>
        <w:t>t</w:t>
      </w:r>
      <w:r w:rsidRPr="00C94857">
        <w:rPr>
          <w:i/>
          <w:vertAlign w:val="subscript"/>
        </w:rPr>
        <w:t>2</w:t>
      </w:r>
      <w:r w:rsidRPr="00C94857">
        <w:t xml:space="preserve"> = 2100 </w:t>
      </w:r>
      <w:r w:rsidRPr="00C94857">
        <w:rPr>
          <w:i/>
        </w:rPr>
        <w:t>час</w:t>
      </w:r>
      <w:r w:rsidRPr="00C94857">
        <w:t>;</w:t>
      </w:r>
    </w:p>
    <w:p w:rsidR="00EA4F18" w:rsidRPr="00C94857" w:rsidRDefault="00EA4F18" w:rsidP="00EA4F18">
      <w:pPr>
        <w:jc w:val="both"/>
      </w:pPr>
      <w:r w:rsidRPr="00C94857">
        <w:t xml:space="preserve">2. статистическую оценку вероятности отказа за время работы </w:t>
      </w:r>
      <w:r w:rsidRPr="00C94857">
        <w:rPr>
          <w:i/>
        </w:rPr>
        <w:t>t</w:t>
      </w:r>
      <w:r w:rsidRPr="00C94857">
        <w:rPr>
          <w:i/>
          <w:vertAlign w:val="subscript"/>
        </w:rPr>
        <w:t>1</w:t>
      </w:r>
      <w:r w:rsidRPr="00C94857">
        <w:t xml:space="preserve"> = 2000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</w:rPr>
        <w:t>t</w:t>
      </w:r>
      <w:r w:rsidRPr="00C94857">
        <w:rPr>
          <w:i/>
          <w:vertAlign w:val="subscript"/>
        </w:rPr>
        <w:t>2</w:t>
      </w:r>
      <w:r w:rsidRPr="00C94857">
        <w:t xml:space="preserve"> = 2100 </w:t>
      </w:r>
      <w:r w:rsidRPr="00C94857">
        <w:rPr>
          <w:i/>
        </w:rPr>
        <w:t>час</w:t>
      </w:r>
      <w:r w:rsidRPr="00C94857">
        <w:t>;</w:t>
      </w:r>
    </w:p>
    <w:p w:rsidR="00EA4F18" w:rsidRPr="00C94857" w:rsidRDefault="00EA4F18" w:rsidP="00EA4F18">
      <w:pPr>
        <w:pStyle w:val="a3"/>
        <w:spacing w:before="0" w:beforeAutospacing="0" w:after="120" w:afterAutospacing="0"/>
        <w:jc w:val="both"/>
      </w:pPr>
      <w:r w:rsidRPr="00C94857">
        <w:t xml:space="preserve">3. оценку плотности распределения отказов и интенсивности отказов в промежутке времени между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1</w:t>
      </w:r>
      <w:r w:rsidRPr="00C94857">
        <w:rPr>
          <w:i/>
        </w:rPr>
        <w:t xml:space="preserve"> </w:t>
      </w:r>
      <w:r w:rsidRPr="00C94857">
        <w:t xml:space="preserve">= 2000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2</w:t>
      </w:r>
      <w:r w:rsidRPr="00C94857">
        <w:rPr>
          <w:i/>
        </w:rPr>
        <w:t xml:space="preserve"> </w:t>
      </w:r>
      <w:r w:rsidRPr="00C94857">
        <w:t xml:space="preserve">= 2100 </w:t>
      </w:r>
      <w:r w:rsidRPr="00C94857">
        <w:rPr>
          <w:i/>
        </w:rPr>
        <w:t>час</w:t>
      </w:r>
      <w:r w:rsidRPr="00C94857">
        <w:t>.</w:t>
      </w:r>
    </w:p>
    <w:p w:rsidR="00EA4F18" w:rsidRPr="00C94857" w:rsidRDefault="00EA4F18" w:rsidP="00EA4F18">
      <w:pPr>
        <w:spacing w:after="240"/>
        <w:jc w:val="both"/>
      </w:pPr>
      <w:r w:rsidRPr="00C94857">
        <w:rPr>
          <w:b/>
        </w:rPr>
        <w:t>Задача 1.</w:t>
      </w:r>
      <w:r>
        <w:rPr>
          <w:b/>
        </w:rPr>
        <w:t>10</w:t>
      </w:r>
      <w:r w:rsidRPr="00C94857">
        <w:rPr>
          <w:b/>
        </w:rPr>
        <w:t>.</w:t>
      </w:r>
      <w:r w:rsidRPr="00C94857">
        <w:t xml:space="preserve"> На испытание поставлено </w:t>
      </w:r>
      <w:r>
        <w:t>2</w:t>
      </w:r>
      <w:r w:rsidRPr="00C94857">
        <w:t xml:space="preserve">00 однотипных изделий. За </w:t>
      </w:r>
      <w:r>
        <w:t>5000 часов работы отказало 75</w:t>
      </w:r>
      <w:r w:rsidRPr="00C94857">
        <w:t xml:space="preserve"> изделий. Определить статистические оценки вероятности безотказной работы и вероятности отказа за время работы </w:t>
      </w:r>
      <w:r>
        <w:t>5</w:t>
      </w:r>
      <w:r w:rsidRPr="00C94857">
        <w:t xml:space="preserve">000 часов. </w:t>
      </w:r>
    </w:p>
    <w:p w:rsidR="00EA4F18" w:rsidRPr="00C94857" w:rsidRDefault="00EA4F18" w:rsidP="00EA4F18">
      <w:pPr>
        <w:pStyle w:val="a3"/>
        <w:spacing w:before="0" w:beforeAutospacing="0" w:after="240" w:afterAutospacing="0"/>
        <w:jc w:val="both"/>
      </w:pPr>
      <w:r w:rsidRPr="00C94857">
        <w:rPr>
          <w:b/>
        </w:rPr>
        <w:t>Задача 1.</w:t>
      </w:r>
      <w:r>
        <w:rPr>
          <w:b/>
        </w:rPr>
        <w:t>11</w:t>
      </w:r>
      <w:r w:rsidRPr="00C94857">
        <w:rPr>
          <w:b/>
        </w:rPr>
        <w:t>.</w:t>
      </w:r>
      <w:r w:rsidRPr="00C94857">
        <w:t xml:space="preserve"> На испытание поставлено </w:t>
      </w:r>
      <w:r>
        <w:t>375</w:t>
      </w:r>
      <w:r w:rsidRPr="00C94857">
        <w:t xml:space="preserve"> однотипных изделий. За </w:t>
      </w:r>
      <w:r>
        <w:t>2</w:t>
      </w:r>
      <w:r w:rsidRPr="00C94857">
        <w:t xml:space="preserve">000 часов работы отказало </w:t>
      </w:r>
      <w:r>
        <w:t>17</w:t>
      </w:r>
      <w:r w:rsidRPr="00C94857">
        <w:t xml:space="preserve"> изделий. За последующие </w:t>
      </w:r>
      <w:r>
        <w:t>20</w:t>
      </w:r>
      <w:r w:rsidRPr="00C94857">
        <w:t xml:space="preserve">0 часов еще </w:t>
      </w:r>
      <w:r>
        <w:t>3</w:t>
      </w:r>
      <w:r w:rsidRPr="00C94857">
        <w:t xml:space="preserve"> изделий. Дать оценку плотности распределения отказов и интенсивности отказов в промежутке времени между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1</w:t>
      </w:r>
      <w:r w:rsidRPr="00C94857">
        <w:rPr>
          <w:i/>
        </w:rPr>
        <w:t xml:space="preserve"> </w:t>
      </w:r>
      <w:r w:rsidRPr="00C94857">
        <w:t xml:space="preserve">= </w:t>
      </w:r>
      <w:r>
        <w:t>2</w:t>
      </w:r>
      <w:r w:rsidRPr="00C94857">
        <w:t xml:space="preserve">000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2</w:t>
      </w:r>
      <w:r w:rsidRPr="00C94857">
        <w:rPr>
          <w:i/>
        </w:rPr>
        <w:t xml:space="preserve"> </w:t>
      </w:r>
      <w:r w:rsidRPr="00C94857">
        <w:t xml:space="preserve">= </w:t>
      </w:r>
      <w:r>
        <w:t>22</w:t>
      </w:r>
      <w:r w:rsidRPr="00C94857">
        <w:t xml:space="preserve">00 </w:t>
      </w:r>
      <w:r w:rsidRPr="00C94857">
        <w:rPr>
          <w:i/>
        </w:rPr>
        <w:t>час</w:t>
      </w:r>
      <w:r w:rsidRPr="00C94857">
        <w:t>.</w:t>
      </w:r>
    </w:p>
    <w:p w:rsidR="00EA4F18" w:rsidRPr="00C94857" w:rsidRDefault="00EA4F18" w:rsidP="00EA4F18">
      <w:pPr>
        <w:pStyle w:val="a3"/>
        <w:spacing w:before="0" w:beforeAutospacing="0" w:after="240" w:afterAutospacing="0"/>
        <w:jc w:val="both"/>
      </w:pPr>
      <w:r w:rsidRPr="00C94857">
        <w:rPr>
          <w:b/>
        </w:rPr>
        <w:t>Задача 1.</w:t>
      </w:r>
      <w:r>
        <w:rPr>
          <w:b/>
        </w:rPr>
        <w:t>12</w:t>
      </w:r>
      <w:r w:rsidRPr="00C94857">
        <w:rPr>
          <w:b/>
        </w:rPr>
        <w:t xml:space="preserve">. </w:t>
      </w:r>
      <w:r w:rsidRPr="00C94857">
        <w:t xml:space="preserve">В течение </w:t>
      </w:r>
      <w:r>
        <w:t>250</w:t>
      </w:r>
      <w:r w:rsidRPr="00C94857">
        <w:t xml:space="preserve"> часов работы из </w:t>
      </w:r>
      <w:r>
        <w:t>50</w:t>
      </w:r>
      <w:r w:rsidRPr="00C94857">
        <w:t xml:space="preserve"> буровых насосов отказало </w:t>
      </w:r>
      <w:r>
        <w:t>4</w:t>
      </w:r>
      <w:r w:rsidRPr="00C94857">
        <w:t xml:space="preserve">. За интервал времени </w:t>
      </w:r>
      <w:r>
        <w:t>250</w:t>
      </w:r>
      <w:r w:rsidRPr="00C94857">
        <w:t xml:space="preserve"> – </w:t>
      </w:r>
      <w:r>
        <w:t>28</w:t>
      </w:r>
      <w:r w:rsidRPr="00C94857">
        <w:t xml:space="preserve">0 часов отказал еще один буровой насос.  Дать оценку плотности распределения отказов и интенсивности отказов в промежутке времени между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1</w:t>
      </w:r>
      <w:r w:rsidRPr="00C94857">
        <w:rPr>
          <w:i/>
        </w:rPr>
        <w:t xml:space="preserve"> </w:t>
      </w:r>
      <w:r w:rsidRPr="00C94857">
        <w:t xml:space="preserve">= </w:t>
      </w:r>
      <w:r>
        <w:t>2</w:t>
      </w:r>
      <w:r w:rsidRPr="00C94857">
        <w:t xml:space="preserve">50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2</w:t>
      </w:r>
      <w:r w:rsidRPr="00C94857">
        <w:rPr>
          <w:i/>
        </w:rPr>
        <w:t xml:space="preserve"> </w:t>
      </w:r>
      <w:r w:rsidRPr="00C94857">
        <w:t xml:space="preserve">= </w:t>
      </w:r>
      <w:r>
        <w:t>28</w:t>
      </w:r>
      <w:r w:rsidRPr="00C94857">
        <w:t xml:space="preserve">0 </w:t>
      </w:r>
      <w:r w:rsidRPr="00C94857">
        <w:rPr>
          <w:i/>
        </w:rPr>
        <w:t>час</w:t>
      </w:r>
      <w:r w:rsidRPr="00C94857">
        <w:t>.</w:t>
      </w:r>
    </w:p>
    <w:p w:rsidR="00EA4F18" w:rsidRPr="00C94857" w:rsidRDefault="00EA4F18" w:rsidP="00EA4F18">
      <w:pPr>
        <w:pStyle w:val="a3"/>
        <w:spacing w:before="0" w:beforeAutospacing="0" w:after="240" w:afterAutospacing="0"/>
        <w:jc w:val="both"/>
      </w:pPr>
      <w:r w:rsidRPr="00C94857">
        <w:rPr>
          <w:b/>
        </w:rPr>
        <w:t>Задача 1.</w:t>
      </w:r>
      <w:r>
        <w:rPr>
          <w:b/>
        </w:rPr>
        <w:t>13</w:t>
      </w:r>
      <w:r w:rsidRPr="00C94857">
        <w:rPr>
          <w:b/>
        </w:rPr>
        <w:t>.</w:t>
      </w:r>
      <w:r w:rsidRPr="00C94857">
        <w:t xml:space="preserve"> На испытание поставлено </w:t>
      </w:r>
      <w:r>
        <w:t>3</w:t>
      </w:r>
      <w:r w:rsidRPr="00C94857">
        <w:t xml:space="preserve">000 подшипников качения. За первые </w:t>
      </w:r>
      <w:r>
        <w:t>1</w:t>
      </w:r>
      <w:r w:rsidRPr="00C94857">
        <w:t>000 часов отказало</w:t>
      </w:r>
      <w:r>
        <w:t xml:space="preserve"> 70</w:t>
      </w:r>
      <w:r w:rsidRPr="00C94857">
        <w:t xml:space="preserve"> изделий. За интервал времени </w:t>
      </w:r>
      <w:r>
        <w:t xml:space="preserve">1000 </w:t>
      </w:r>
      <w:r w:rsidRPr="00C94857">
        <w:t xml:space="preserve">– </w:t>
      </w:r>
      <w:r>
        <w:t>1500</w:t>
      </w:r>
      <w:r w:rsidRPr="00C94857">
        <w:t xml:space="preserve"> часов отказало еще </w:t>
      </w:r>
      <w:r>
        <w:t xml:space="preserve">15 </w:t>
      </w:r>
      <w:r w:rsidRPr="00C94857">
        <w:t xml:space="preserve">подшипников. Требуется определить статистическую оценку вероятности безотказной работы за время </w:t>
      </w:r>
      <w:r>
        <w:t>1000</w:t>
      </w:r>
      <w:r w:rsidRPr="00C94857">
        <w:t xml:space="preserve"> часов. </w:t>
      </w:r>
    </w:p>
    <w:p w:rsidR="00EA4F18" w:rsidRPr="00C94857" w:rsidRDefault="00EA4F18" w:rsidP="00EA4F18">
      <w:pPr>
        <w:spacing w:after="240"/>
      </w:pPr>
      <w:r w:rsidRPr="00C94857">
        <w:t>З</w:t>
      </w:r>
      <w:r w:rsidRPr="00C94857">
        <w:rPr>
          <w:b/>
        </w:rPr>
        <w:t>адача 1.</w:t>
      </w:r>
      <w:r>
        <w:rPr>
          <w:b/>
        </w:rPr>
        <w:t>14</w:t>
      </w:r>
      <w:r w:rsidRPr="00C94857">
        <w:rPr>
          <w:b/>
        </w:rPr>
        <w:t xml:space="preserve">. </w:t>
      </w:r>
      <w:r w:rsidRPr="00C94857">
        <w:t xml:space="preserve">В течение </w:t>
      </w:r>
      <w:r>
        <w:t>1</w:t>
      </w:r>
      <w:r w:rsidRPr="00C94857">
        <w:t xml:space="preserve">500 часов работы из </w:t>
      </w:r>
      <w:r>
        <w:t>50</w:t>
      </w:r>
      <w:r w:rsidRPr="00C94857">
        <w:t xml:space="preserve"> буровых насосов отказало </w:t>
      </w:r>
      <w:r>
        <w:t>7</w:t>
      </w:r>
      <w:r w:rsidRPr="00C94857">
        <w:t xml:space="preserve">. За интервал времени </w:t>
      </w:r>
      <w:r>
        <w:t>1</w:t>
      </w:r>
      <w:r w:rsidRPr="00C94857">
        <w:t xml:space="preserve">500 – </w:t>
      </w:r>
      <w:r>
        <w:t>1580</w:t>
      </w:r>
      <w:r w:rsidRPr="00C94857">
        <w:t xml:space="preserve"> часов отказал еще один буровой насос.  Требуется определить статистическую оценку вероятности отказа за время </w:t>
      </w:r>
      <w:r>
        <w:t>1580</w:t>
      </w:r>
      <w:r w:rsidRPr="00C94857">
        <w:t xml:space="preserve"> часов.</w:t>
      </w:r>
    </w:p>
    <w:p w:rsidR="00EA4F18" w:rsidRPr="00C94857" w:rsidRDefault="00EA4F18" w:rsidP="00EA4F18">
      <w:pPr>
        <w:spacing w:after="240"/>
        <w:jc w:val="both"/>
      </w:pPr>
      <w:r w:rsidRPr="00C94857">
        <w:rPr>
          <w:b/>
        </w:rPr>
        <w:t>Задача 1.</w:t>
      </w:r>
      <w:r>
        <w:rPr>
          <w:b/>
        </w:rPr>
        <w:t>15</w:t>
      </w:r>
      <w:r w:rsidRPr="00C94857">
        <w:rPr>
          <w:b/>
        </w:rPr>
        <w:t>.</w:t>
      </w:r>
      <w:r w:rsidRPr="00C94857">
        <w:t xml:space="preserve"> На испытание поставлено </w:t>
      </w:r>
      <w:r>
        <w:t>775</w:t>
      </w:r>
      <w:r w:rsidRPr="00C94857">
        <w:t xml:space="preserve"> изделий. За время </w:t>
      </w:r>
      <w:r>
        <w:t>1895</w:t>
      </w:r>
      <w:r w:rsidRPr="00C94857">
        <w:t xml:space="preserve"> часов вышло из строя </w:t>
      </w:r>
      <w:r>
        <w:t>375</w:t>
      </w:r>
      <w:r w:rsidRPr="00C94857">
        <w:t xml:space="preserve"> штук изделий. За последующий интервал времени </w:t>
      </w:r>
      <w:r>
        <w:t>1895</w:t>
      </w:r>
      <w:r w:rsidRPr="00C94857">
        <w:t xml:space="preserve"> – </w:t>
      </w:r>
      <w:r>
        <w:t>2350</w:t>
      </w:r>
      <w:r w:rsidRPr="00C94857">
        <w:t xml:space="preserve"> часов вышло из строя еще 13 изделий. Необходимо определить статистическую оценку вероятности безотказной работы и вероятности отказа за время работы </w:t>
      </w:r>
      <w:r w:rsidRPr="00C94857">
        <w:rPr>
          <w:i/>
        </w:rPr>
        <w:t>t</w:t>
      </w:r>
      <w:r w:rsidRPr="00C94857">
        <w:rPr>
          <w:i/>
          <w:vertAlign w:val="subscript"/>
        </w:rPr>
        <w:t>1</w:t>
      </w:r>
      <w:r w:rsidRPr="00C94857">
        <w:t xml:space="preserve"> = </w:t>
      </w:r>
      <w:r>
        <w:t>1895</w:t>
      </w:r>
      <w:r w:rsidRPr="00C94857">
        <w:t xml:space="preserve">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</w:rPr>
        <w:t>t</w:t>
      </w:r>
      <w:r w:rsidRPr="00C94857">
        <w:rPr>
          <w:i/>
          <w:vertAlign w:val="subscript"/>
        </w:rPr>
        <w:t>2</w:t>
      </w:r>
      <w:r w:rsidRPr="00C94857">
        <w:t xml:space="preserve"> = </w:t>
      </w:r>
      <w:r>
        <w:t>2350</w:t>
      </w:r>
      <w:r w:rsidRPr="00C94857">
        <w:t xml:space="preserve"> </w:t>
      </w:r>
      <w:r w:rsidRPr="00C94857">
        <w:rPr>
          <w:i/>
        </w:rPr>
        <w:t>час</w:t>
      </w:r>
      <w:r w:rsidRPr="00C94857">
        <w:t xml:space="preserve">; оценку плотности распределения отказов и интенсивности отказов в промежутке времени между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1</w:t>
      </w:r>
      <w:r w:rsidRPr="00C94857">
        <w:rPr>
          <w:i/>
        </w:rPr>
        <w:t xml:space="preserve"> </w:t>
      </w:r>
      <w:r w:rsidRPr="00C94857">
        <w:t xml:space="preserve">= </w:t>
      </w:r>
      <w:r>
        <w:t>1895</w:t>
      </w:r>
      <w:r w:rsidRPr="00C94857">
        <w:t xml:space="preserve">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2</w:t>
      </w:r>
      <w:r w:rsidRPr="00C94857">
        <w:rPr>
          <w:i/>
        </w:rPr>
        <w:t xml:space="preserve"> </w:t>
      </w:r>
      <w:r w:rsidRPr="00C94857">
        <w:t xml:space="preserve">= </w:t>
      </w:r>
      <w:r>
        <w:t>2350</w:t>
      </w:r>
      <w:r w:rsidRPr="00C94857">
        <w:t xml:space="preserve"> </w:t>
      </w:r>
      <w:r w:rsidRPr="00C94857">
        <w:rPr>
          <w:i/>
        </w:rPr>
        <w:t>час</w:t>
      </w:r>
      <w:r w:rsidRPr="00C94857">
        <w:t>.</w:t>
      </w:r>
    </w:p>
    <w:p w:rsidR="00EA4F18" w:rsidRDefault="00EA4F18" w:rsidP="00EA4F18">
      <w:pPr>
        <w:spacing w:after="240"/>
        <w:jc w:val="both"/>
      </w:pPr>
      <w:r w:rsidRPr="00C94857">
        <w:rPr>
          <w:b/>
        </w:rPr>
        <w:t>Задача 1.</w:t>
      </w:r>
      <w:r>
        <w:rPr>
          <w:b/>
        </w:rPr>
        <w:t>1</w:t>
      </w:r>
      <w:r w:rsidR="0077723D">
        <w:rPr>
          <w:b/>
        </w:rPr>
        <w:t>6</w:t>
      </w:r>
      <w:r w:rsidRPr="00C94857">
        <w:rPr>
          <w:b/>
        </w:rPr>
        <w:t>.</w:t>
      </w:r>
      <w:r w:rsidRPr="00C94857">
        <w:t xml:space="preserve"> На испытание поставлено 1</w:t>
      </w:r>
      <w:r>
        <w:t>7</w:t>
      </w:r>
      <w:r w:rsidRPr="00C94857">
        <w:t xml:space="preserve"> однотипных изделий. Получены следующие значения времени безотказной работы: t</w:t>
      </w:r>
      <w:r w:rsidRPr="00C94857">
        <w:rPr>
          <w:vertAlign w:val="subscript"/>
        </w:rPr>
        <w:t>1</w:t>
      </w:r>
      <w:r w:rsidRPr="00C94857">
        <w:t xml:space="preserve"> = </w:t>
      </w:r>
      <w:r>
        <w:t>37</w:t>
      </w:r>
      <w:r w:rsidRPr="00C94857">
        <w:t>0 час; t</w:t>
      </w:r>
      <w:r w:rsidRPr="00C94857">
        <w:rPr>
          <w:vertAlign w:val="subscript"/>
        </w:rPr>
        <w:t>2</w:t>
      </w:r>
      <w:r w:rsidRPr="00C94857">
        <w:t xml:space="preserve"> = </w:t>
      </w:r>
      <w:r>
        <w:t>55</w:t>
      </w:r>
      <w:r w:rsidRPr="00C94857">
        <w:t>0 час; t</w:t>
      </w:r>
      <w:r w:rsidRPr="00C94857">
        <w:rPr>
          <w:vertAlign w:val="subscript"/>
        </w:rPr>
        <w:t>3</w:t>
      </w:r>
      <w:r w:rsidRPr="00C94857">
        <w:t xml:space="preserve"> = </w:t>
      </w:r>
      <w:r>
        <w:t>910</w:t>
      </w:r>
      <w:r w:rsidRPr="00C94857">
        <w:t xml:space="preserve"> час; t</w:t>
      </w:r>
      <w:r w:rsidRPr="00C94857">
        <w:rPr>
          <w:vertAlign w:val="subscript"/>
        </w:rPr>
        <w:t>4</w:t>
      </w:r>
      <w:r w:rsidRPr="00C94857">
        <w:t xml:space="preserve"> = </w:t>
      </w:r>
      <w:r>
        <w:t>1015</w:t>
      </w:r>
      <w:r w:rsidRPr="00C94857">
        <w:t xml:space="preserve"> час; t</w:t>
      </w:r>
      <w:r w:rsidRPr="00C94857">
        <w:rPr>
          <w:vertAlign w:val="subscript"/>
        </w:rPr>
        <w:t>5</w:t>
      </w:r>
      <w:r w:rsidRPr="00C94857">
        <w:t xml:space="preserve"> = </w:t>
      </w:r>
      <w:r>
        <w:t>1215</w:t>
      </w:r>
      <w:r w:rsidRPr="00C94857">
        <w:t xml:space="preserve"> час; t</w:t>
      </w:r>
      <w:r w:rsidRPr="00C94857">
        <w:rPr>
          <w:vertAlign w:val="subscript"/>
        </w:rPr>
        <w:t>6</w:t>
      </w:r>
      <w:r w:rsidRPr="00C94857">
        <w:t xml:space="preserve"> = </w:t>
      </w:r>
      <w:r w:rsidR="0077723D">
        <w:t>1250</w:t>
      </w:r>
      <w:r w:rsidRPr="00C94857">
        <w:t xml:space="preserve"> час; t</w:t>
      </w:r>
      <w:r w:rsidRPr="00C94857">
        <w:rPr>
          <w:vertAlign w:val="subscript"/>
        </w:rPr>
        <w:t>7</w:t>
      </w:r>
      <w:r w:rsidRPr="00C94857">
        <w:t xml:space="preserve"> = </w:t>
      </w:r>
      <w:r w:rsidR="0077723D">
        <w:t>1310</w:t>
      </w:r>
      <w:r w:rsidRPr="00C94857">
        <w:t xml:space="preserve"> час; t</w:t>
      </w:r>
      <w:r w:rsidRPr="00C94857">
        <w:rPr>
          <w:vertAlign w:val="subscript"/>
        </w:rPr>
        <w:t>8</w:t>
      </w:r>
      <w:r w:rsidRPr="00C94857">
        <w:t xml:space="preserve"> = </w:t>
      </w:r>
      <w:r w:rsidR="0077723D">
        <w:t>1360</w:t>
      </w:r>
      <w:r w:rsidRPr="00C94857">
        <w:t xml:space="preserve"> час; t</w:t>
      </w:r>
      <w:r w:rsidRPr="00C94857">
        <w:rPr>
          <w:vertAlign w:val="subscript"/>
        </w:rPr>
        <w:t>9</w:t>
      </w:r>
      <w:r w:rsidRPr="00C94857">
        <w:t xml:space="preserve"> = </w:t>
      </w:r>
      <w:r w:rsidR="0077723D">
        <w:t>1410</w:t>
      </w:r>
      <w:r w:rsidRPr="00C94857">
        <w:t xml:space="preserve"> час; t</w:t>
      </w:r>
      <w:r w:rsidRPr="00C94857">
        <w:rPr>
          <w:vertAlign w:val="subscript"/>
        </w:rPr>
        <w:t>10</w:t>
      </w:r>
      <w:r w:rsidRPr="00C94857">
        <w:t xml:space="preserve"> = </w:t>
      </w:r>
      <w:r w:rsidR="0077723D">
        <w:t>146</w:t>
      </w:r>
      <w:r w:rsidRPr="00C94857">
        <w:t>0 час.  Определить статистическую оценку среднего времени безотказной работы изделия.</w:t>
      </w:r>
    </w:p>
    <w:p w:rsidR="0077723D" w:rsidRPr="00C94857" w:rsidRDefault="0077723D" w:rsidP="0077723D">
      <w:pPr>
        <w:spacing w:after="240"/>
        <w:jc w:val="both"/>
      </w:pPr>
      <w:r w:rsidRPr="00C94857">
        <w:rPr>
          <w:b/>
        </w:rPr>
        <w:t>Задача 1.</w:t>
      </w:r>
      <w:r>
        <w:rPr>
          <w:b/>
        </w:rPr>
        <w:t>17</w:t>
      </w:r>
      <w:r w:rsidRPr="00C94857">
        <w:rPr>
          <w:b/>
        </w:rPr>
        <w:t>.</w:t>
      </w:r>
      <w:r w:rsidRPr="00C94857">
        <w:t xml:space="preserve"> На испытание поставлено </w:t>
      </w:r>
      <w:r w:rsidRPr="0077723D">
        <w:t>960</w:t>
      </w:r>
      <w:r>
        <w:t xml:space="preserve"> </w:t>
      </w:r>
      <w:r w:rsidRPr="00C94857">
        <w:t xml:space="preserve">однотипных изделий. За </w:t>
      </w:r>
      <w:r w:rsidRPr="0077723D">
        <w:t>4897</w:t>
      </w:r>
      <w:r>
        <w:t xml:space="preserve"> часов работы отказало 23</w:t>
      </w:r>
      <w:r w:rsidRPr="00C94857">
        <w:t xml:space="preserve"> изделий. Определить статистические оценки вероятности безотказной работы и вероятности отказа за время работы </w:t>
      </w:r>
      <w:r w:rsidRPr="0077723D">
        <w:t>4897</w:t>
      </w:r>
      <w:r>
        <w:t xml:space="preserve"> </w:t>
      </w:r>
      <w:r w:rsidRPr="00C94857">
        <w:t xml:space="preserve">часов. </w:t>
      </w:r>
    </w:p>
    <w:p w:rsidR="0077723D" w:rsidRPr="00C94857" w:rsidRDefault="0077723D" w:rsidP="0077723D">
      <w:pPr>
        <w:pStyle w:val="a3"/>
        <w:spacing w:before="0" w:beforeAutospacing="0" w:after="240" w:afterAutospacing="0"/>
        <w:jc w:val="both"/>
      </w:pPr>
      <w:r w:rsidRPr="00C94857">
        <w:rPr>
          <w:b/>
        </w:rPr>
        <w:t>Задача 1.</w:t>
      </w:r>
      <w:r>
        <w:rPr>
          <w:b/>
        </w:rPr>
        <w:t>18</w:t>
      </w:r>
      <w:r w:rsidRPr="00C94857">
        <w:rPr>
          <w:b/>
        </w:rPr>
        <w:t>.</w:t>
      </w:r>
      <w:r w:rsidRPr="00C94857">
        <w:t xml:space="preserve"> На испытание поставлено </w:t>
      </w:r>
      <w:r>
        <w:t>375</w:t>
      </w:r>
      <w:r w:rsidRPr="00C94857">
        <w:t xml:space="preserve"> однотипных изделий. За </w:t>
      </w:r>
      <w:r w:rsidR="00661070">
        <w:t>395</w:t>
      </w:r>
      <w:r w:rsidRPr="00C94857">
        <w:t xml:space="preserve"> часов работы отказало </w:t>
      </w:r>
      <w:r>
        <w:t>17</w:t>
      </w:r>
      <w:r w:rsidRPr="00C94857">
        <w:t xml:space="preserve"> изделий. За последующие </w:t>
      </w:r>
      <w:r w:rsidR="00661070">
        <w:t>10</w:t>
      </w:r>
      <w:r w:rsidRPr="00C94857">
        <w:t xml:space="preserve"> часов еще </w:t>
      </w:r>
      <w:r>
        <w:t>3</w:t>
      </w:r>
      <w:r w:rsidRPr="00C94857">
        <w:t xml:space="preserve"> изделий. Дать оценку плотности распределения отказов и интенсивности отказов в промежутке времени между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1</w:t>
      </w:r>
      <w:r w:rsidRPr="00C94857">
        <w:rPr>
          <w:i/>
        </w:rPr>
        <w:t xml:space="preserve"> </w:t>
      </w:r>
      <w:r w:rsidRPr="00C94857">
        <w:t xml:space="preserve">= </w:t>
      </w:r>
      <w:r w:rsidR="00661070">
        <w:t>395</w:t>
      </w:r>
      <w:r w:rsidRPr="00C94857">
        <w:t xml:space="preserve">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2</w:t>
      </w:r>
      <w:r w:rsidRPr="00C94857">
        <w:rPr>
          <w:i/>
        </w:rPr>
        <w:t xml:space="preserve"> </w:t>
      </w:r>
      <w:r w:rsidRPr="00C94857">
        <w:t xml:space="preserve">= </w:t>
      </w:r>
      <w:r w:rsidR="00661070">
        <w:t>405</w:t>
      </w:r>
      <w:r w:rsidRPr="00C94857">
        <w:t xml:space="preserve"> </w:t>
      </w:r>
      <w:r w:rsidRPr="00C94857">
        <w:rPr>
          <w:i/>
        </w:rPr>
        <w:t>час</w:t>
      </w:r>
      <w:r w:rsidRPr="00C94857">
        <w:t>.</w:t>
      </w:r>
    </w:p>
    <w:p w:rsidR="0077723D" w:rsidRPr="00C94857" w:rsidRDefault="0077723D" w:rsidP="0077723D">
      <w:pPr>
        <w:pStyle w:val="a3"/>
        <w:spacing w:before="0" w:beforeAutospacing="0" w:after="240" w:afterAutospacing="0"/>
        <w:jc w:val="both"/>
      </w:pPr>
      <w:r w:rsidRPr="00C94857">
        <w:rPr>
          <w:b/>
        </w:rPr>
        <w:lastRenderedPageBreak/>
        <w:t>Задача 1.</w:t>
      </w:r>
      <w:r>
        <w:rPr>
          <w:b/>
        </w:rPr>
        <w:t>19</w:t>
      </w:r>
      <w:r w:rsidRPr="00C94857">
        <w:rPr>
          <w:b/>
        </w:rPr>
        <w:t xml:space="preserve">. </w:t>
      </w:r>
      <w:r w:rsidRPr="00C94857">
        <w:t xml:space="preserve">В течение </w:t>
      </w:r>
      <w:r w:rsidR="00661070">
        <w:t>879</w:t>
      </w:r>
      <w:r w:rsidRPr="00C94857">
        <w:t xml:space="preserve"> часов работы из </w:t>
      </w:r>
      <w:r w:rsidR="00661070">
        <w:t>101</w:t>
      </w:r>
      <w:r w:rsidRPr="00C94857">
        <w:t xml:space="preserve"> буровых насосов отказало </w:t>
      </w:r>
      <w:r w:rsidR="00661070">
        <w:t>11</w:t>
      </w:r>
      <w:r w:rsidRPr="00C94857">
        <w:t xml:space="preserve">. За интервал времени </w:t>
      </w:r>
      <w:r w:rsidR="00661070">
        <w:t>879</w:t>
      </w:r>
      <w:r w:rsidR="00661070" w:rsidRPr="00C94857">
        <w:t xml:space="preserve"> </w:t>
      </w:r>
      <w:r w:rsidRPr="00C94857">
        <w:t xml:space="preserve">– </w:t>
      </w:r>
      <w:r w:rsidR="00661070">
        <w:t>1879</w:t>
      </w:r>
      <w:r w:rsidRPr="00C94857">
        <w:t xml:space="preserve"> часов отказал еще </w:t>
      </w:r>
      <w:r w:rsidR="00661070">
        <w:t>5 буровых</w:t>
      </w:r>
      <w:r w:rsidRPr="00C94857">
        <w:t xml:space="preserve"> насос</w:t>
      </w:r>
      <w:r w:rsidR="00661070">
        <w:t>ов</w:t>
      </w:r>
      <w:r w:rsidRPr="00C94857">
        <w:t xml:space="preserve">.  Дать оценку плотности распределения отказов и интенсивности отказов в промежутке времени между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1</w:t>
      </w:r>
      <w:r w:rsidRPr="00C94857">
        <w:rPr>
          <w:i/>
        </w:rPr>
        <w:t xml:space="preserve"> </w:t>
      </w:r>
      <w:r w:rsidRPr="00C94857">
        <w:t xml:space="preserve">= </w:t>
      </w:r>
      <w:r w:rsidR="00661070">
        <w:t>879</w:t>
      </w:r>
      <w:r w:rsidR="00661070" w:rsidRPr="00C94857">
        <w:t xml:space="preserve">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2</w:t>
      </w:r>
      <w:r w:rsidRPr="00C94857">
        <w:rPr>
          <w:i/>
        </w:rPr>
        <w:t xml:space="preserve"> </w:t>
      </w:r>
      <w:r w:rsidRPr="00C94857">
        <w:t xml:space="preserve">= </w:t>
      </w:r>
      <w:r w:rsidR="00661070">
        <w:t>1879</w:t>
      </w:r>
      <w:r w:rsidR="00661070" w:rsidRPr="00C94857">
        <w:t xml:space="preserve"> </w:t>
      </w:r>
      <w:r w:rsidRPr="00C94857">
        <w:rPr>
          <w:i/>
        </w:rPr>
        <w:t>час</w:t>
      </w:r>
      <w:r w:rsidRPr="00C94857">
        <w:t>.</w:t>
      </w:r>
    </w:p>
    <w:p w:rsidR="0077723D" w:rsidRPr="00C94857" w:rsidRDefault="0077723D" w:rsidP="0077723D">
      <w:pPr>
        <w:pStyle w:val="a3"/>
        <w:spacing w:before="0" w:beforeAutospacing="0" w:after="240" w:afterAutospacing="0"/>
        <w:jc w:val="both"/>
      </w:pPr>
      <w:r w:rsidRPr="00C94857">
        <w:rPr>
          <w:b/>
        </w:rPr>
        <w:t>Задача 1.</w:t>
      </w:r>
      <w:r>
        <w:rPr>
          <w:b/>
        </w:rPr>
        <w:t>20</w:t>
      </w:r>
      <w:r w:rsidRPr="00C94857">
        <w:rPr>
          <w:b/>
        </w:rPr>
        <w:t>.</w:t>
      </w:r>
      <w:r w:rsidRPr="00C94857">
        <w:t xml:space="preserve"> На испытание поставлено </w:t>
      </w:r>
      <w:r w:rsidR="00661070">
        <w:t>7800</w:t>
      </w:r>
      <w:r w:rsidRPr="00C94857">
        <w:t xml:space="preserve"> подшипников качения. За первые </w:t>
      </w:r>
      <w:r w:rsidR="00661070">
        <w:t>5469</w:t>
      </w:r>
      <w:r w:rsidRPr="00C94857">
        <w:t xml:space="preserve"> часов отказало</w:t>
      </w:r>
      <w:r>
        <w:t xml:space="preserve"> </w:t>
      </w:r>
      <w:r w:rsidR="00661070">
        <w:t>548</w:t>
      </w:r>
      <w:r w:rsidRPr="00C94857">
        <w:t xml:space="preserve"> изделий. За интервал времени </w:t>
      </w:r>
      <w:r w:rsidR="00661070">
        <w:t>5469</w:t>
      </w:r>
      <w:r w:rsidR="00661070" w:rsidRPr="00C94857">
        <w:t xml:space="preserve"> </w:t>
      </w:r>
      <w:r w:rsidRPr="00C94857">
        <w:t xml:space="preserve">– </w:t>
      </w:r>
      <w:r w:rsidR="00661070">
        <w:t>5698</w:t>
      </w:r>
      <w:r w:rsidRPr="00C94857">
        <w:t xml:space="preserve"> часов отказало еще </w:t>
      </w:r>
      <w:r>
        <w:t>1</w:t>
      </w:r>
      <w:r w:rsidR="00661070">
        <w:t>2</w:t>
      </w:r>
      <w:r>
        <w:t xml:space="preserve">5 </w:t>
      </w:r>
      <w:r w:rsidRPr="00C94857">
        <w:t xml:space="preserve">подшипников. Требуется определить статистическую оценку вероятности безотказной работы за время </w:t>
      </w:r>
      <w:r w:rsidR="00661070">
        <w:t>5469</w:t>
      </w:r>
      <w:r w:rsidR="00661070" w:rsidRPr="00C94857">
        <w:t xml:space="preserve"> </w:t>
      </w:r>
      <w:r w:rsidRPr="00C94857">
        <w:t xml:space="preserve">часов. </w:t>
      </w:r>
    </w:p>
    <w:p w:rsidR="0077723D" w:rsidRPr="00C94857" w:rsidRDefault="0077723D" w:rsidP="0077723D">
      <w:pPr>
        <w:spacing w:after="240"/>
      </w:pPr>
      <w:r w:rsidRPr="00C94857">
        <w:t>З</w:t>
      </w:r>
      <w:r w:rsidRPr="00C94857">
        <w:rPr>
          <w:b/>
        </w:rPr>
        <w:t>адача 1.</w:t>
      </w:r>
      <w:r>
        <w:rPr>
          <w:b/>
        </w:rPr>
        <w:t>21</w:t>
      </w:r>
      <w:r w:rsidRPr="00C94857">
        <w:rPr>
          <w:b/>
        </w:rPr>
        <w:t xml:space="preserve">. </w:t>
      </w:r>
      <w:r w:rsidRPr="00C94857">
        <w:t xml:space="preserve">В течение </w:t>
      </w:r>
      <w:r w:rsidR="00661070" w:rsidRPr="00661070">
        <w:t>4254</w:t>
      </w:r>
      <w:r w:rsidR="00661070">
        <w:t xml:space="preserve"> </w:t>
      </w:r>
      <w:r w:rsidRPr="00C94857">
        <w:t xml:space="preserve">часов работы из </w:t>
      </w:r>
      <w:r w:rsidR="00661070">
        <w:t>98</w:t>
      </w:r>
      <w:r w:rsidRPr="00C94857">
        <w:t xml:space="preserve"> буровых насосов отказало </w:t>
      </w:r>
      <w:r w:rsidR="00661070">
        <w:t>11</w:t>
      </w:r>
      <w:r w:rsidRPr="00C94857">
        <w:t xml:space="preserve">. За интервал времени </w:t>
      </w:r>
      <w:r w:rsidR="00661070" w:rsidRPr="00661070">
        <w:t>4254</w:t>
      </w:r>
      <w:r w:rsidR="00661070">
        <w:t xml:space="preserve"> </w:t>
      </w:r>
      <w:r w:rsidRPr="00C94857">
        <w:t xml:space="preserve">– </w:t>
      </w:r>
      <w:r w:rsidR="00661070">
        <w:t>4554</w:t>
      </w:r>
      <w:r w:rsidRPr="00C94857">
        <w:t xml:space="preserve"> часов отказал еще один буровой насос.  Требуется определить статистическую оценку вероятности отказа за время </w:t>
      </w:r>
      <w:r w:rsidR="00661070">
        <w:t>4554</w:t>
      </w:r>
      <w:r w:rsidR="00661070" w:rsidRPr="00C94857">
        <w:t xml:space="preserve"> </w:t>
      </w:r>
      <w:r w:rsidRPr="00C94857">
        <w:t>часов.</w:t>
      </w:r>
    </w:p>
    <w:p w:rsidR="0077723D" w:rsidRPr="00C94857" w:rsidRDefault="0077723D" w:rsidP="0077723D">
      <w:pPr>
        <w:spacing w:after="240"/>
        <w:jc w:val="both"/>
      </w:pPr>
      <w:r w:rsidRPr="00C94857">
        <w:rPr>
          <w:b/>
        </w:rPr>
        <w:t>Задача 1.</w:t>
      </w:r>
      <w:r>
        <w:rPr>
          <w:b/>
        </w:rPr>
        <w:t>22</w:t>
      </w:r>
      <w:r w:rsidRPr="00C94857">
        <w:rPr>
          <w:b/>
        </w:rPr>
        <w:t>.</w:t>
      </w:r>
      <w:r w:rsidRPr="00C94857">
        <w:t xml:space="preserve"> На испытание поставлено </w:t>
      </w:r>
      <w:r w:rsidR="009459E1">
        <w:t>6541</w:t>
      </w:r>
      <w:r w:rsidRPr="00C94857">
        <w:t xml:space="preserve"> изделий. За время </w:t>
      </w:r>
      <w:r w:rsidR="009459E1">
        <w:t>6589</w:t>
      </w:r>
      <w:r w:rsidRPr="00C94857">
        <w:t xml:space="preserve"> часов вышло из строя </w:t>
      </w:r>
      <w:r w:rsidR="009459E1">
        <w:t>402</w:t>
      </w:r>
      <w:r w:rsidRPr="00C94857">
        <w:t xml:space="preserve"> штук изделий. За последующий интервал времени </w:t>
      </w:r>
      <w:r w:rsidR="009459E1">
        <w:t>6589</w:t>
      </w:r>
      <w:r w:rsidR="009459E1" w:rsidRPr="00C94857">
        <w:t xml:space="preserve"> </w:t>
      </w:r>
      <w:r w:rsidRPr="00C94857">
        <w:t xml:space="preserve">– </w:t>
      </w:r>
      <w:r w:rsidR="009459E1">
        <w:t>6789</w:t>
      </w:r>
      <w:r w:rsidRPr="00C94857">
        <w:t xml:space="preserve"> часов вышло из строя еще 13 изделий. Необходимо определить статистическую оценку вероятности безотказной работы и вероятности отказа за время работы </w:t>
      </w:r>
      <w:r w:rsidRPr="00C94857">
        <w:rPr>
          <w:i/>
        </w:rPr>
        <w:t>t</w:t>
      </w:r>
      <w:r w:rsidRPr="00C94857">
        <w:rPr>
          <w:i/>
          <w:vertAlign w:val="subscript"/>
        </w:rPr>
        <w:t>1</w:t>
      </w:r>
      <w:r w:rsidRPr="00C94857">
        <w:t xml:space="preserve"> = </w:t>
      </w:r>
      <w:r>
        <w:t>1895</w:t>
      </w:r>
      <w:r w:rsidRPr="00C94857">
        <w:t xml:space="preserve">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</w:rPr>
        <w:t>t</w:t>
      </w:r>
      <w:r w:rsidRPr="00C94857">
        <w:rPr>
          <w:i/>
          <w:vertAlign w:val="subscript"/>
        </w:rPr>
        <w:t>2</w:t>
      </w:r>
      <w:r w:rsidRPr="00C94857">
        <w:t xml:space="preserve"> = </w:t>
      </w:r>
      <w:r>
        <w:t>2350</w:t>
      </w:r>
      <w:r w:rsidRPr="00C94857">
        <w:t xml:space="preserve"> </w:t>
      </w:r>
      <w:r w:rsidRPr="00C94857">
        <w:rPr>
          <w:i/>
        </w:rPr>
        <w:t>час</w:t>
      </w:r>
      <w:r w:rsidRPr="00C94857">
        <w:t xml:space="preserve">; оценку плотности распределения отказов и интенсивности отказов в промежутке времени между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1</w:t>
      </w:r>
      <w:r w:rsidRPr="00C94857">
        <w:rPr>
          <w:i/>
        </w:rPr>
        <w:t xml:space="preserve"> </w:t>
      </w:r>
      <w:r w:rsidRPr="00C94857">
        <w:t xml:space="preserve">= </w:t>
      </w:r>
      <w:r>
        <w:t>1895</w:t>
      </w:r>
      <w:r w:rsidRPr="00C94857">
        <w:t xml:space="preserve">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2</w:t>
      </w:r>
      <w:r w:rsidRPr="00C94857">
        <w:rPr>
          <w:i/>
        </w:rPr>
        <w:t xml:space="preserve"> </w:t>
      </w:r>
      <w:r w:rsidRPr="00C94857">
        <w:t xml:space="preserve">= </w:t>
      </w:r>
      <w:r>
        <w:t>2350</w:t>
      </w:r>
      <w:r w:rsidRPr="00C94857">
        <w:t xml:space="preserve"> </w:t>
      </w:r>
      <w:r w:rsidRPr="00C94857">
        <w:rPr>
          <w:i/>
        </w:rPr>
        <w:t>час</w:t>
      </w:r>
      <w:r w:rsidRPr="00C94857">
        <w:t>.</w:t>
      </w:r>
    </w:p>
    <w:p w:rsidR="0077723D" w:rsidRPr="00C94857" w:rsidRDefault="0077723D" w:rsidP="0077723D">
      <w:pPr>
        <w:spacing w:after="240"/>
        <w:jc w:val="both"/>
      </w:pPr>
      <w:r w:rsidRPr="00C94857">
        <w:rPr>
          <w:b/>
        </w:rPr>
        <w:t>Задача 1.</w:t>
      </w:r>
      <w:r>
        <w:rPr>
          <w:b/>
        </w:rPr>
        <w:t>23</w:t>
      </w:r>
      <w:r w:rsidRPr="00C94857">
        <w:rPr>
          <w:b/>
        </w:rPr>
        <w:t>.</w:t>
      </w:r>
      <w:r w:rsidRPr="00C94857">
        <w:t xml:space="preserve"> На испытание поставлено </w:t>
      </w:r>
      <w:r w:rsidR="00F8678A">
        <w:t>613</w:t>
      </w:r>
      <w:r w:rsidRPr="00C94857">
        <w:t xml:space="preserve"> однотипных изделий. Получены следующие значения времени безотказной работы: t</w:t>
      </w:r>
      <w:r w:rsidRPr="00C94857">
        <w:rPr>
          <w:vertAlign w:val="subscript"/>
        </w:rPr>
        <w:t>1</w:t>
      </w:r>
      <w:r w:rsidRPr="00C94857">
        <w:t xml:space="preserve"> = </w:t>
      </w:r>
      <w:r w:rsidR="00F8678A">
        <w:t>327</w:t>
      </w:r>
      <w:r w:rsidRPr="00C94857">
        <w:t xml:space="preserve"> час; t</w:t>
      </w:r>
      <w:r w:rsidRPr="00C94857">
        <w:rPr>
          <w:vertAlign w:val="subscript"/>
        </w:rPr>
        <w:t>2</w:t>
      </w:r>
      <w:r w:rsidRPr="00C94857">
        <w:t xml:space="preserve"> = </w:t>
      </w:r>
      <w:r w:rsidR="00F8678A">
        <w:t xml:space="preserve">569 </w:t>
      </w:r>
      <w:r w:rsidRPr="00C94857">
        <w:t>час; t</w:t>
      </w:r>
      <w:r w:rsidRPr="00C94857">
        <w:rPr>
          <w:vertAlign w:val="subscript"/>
        </w:rPr>
        <w:t>3</w:t>
      </w:r>
      <w:r w:rsidRPr="00C94857">
        <w:t xml:space="preserve"> = </w:t>
      </w:r>
      <w:r w:rsidR="00F8678A">
        <w:t>589</w:t>
      </w:r>
      <w:r w:rsidRPr="00C94857">
        <w:t xml:space="preserve"> час; t</w:t>
      </w:r>
      <w:r w:rsidRPr="00C94857">
        <w:rPr>
          <w:vertAlign w:val="subscript"/>
        </w:rPr>
        <w:t>4</w:t>
      </w:r>
      <w:r w:rsidRPr="00C94857">
        <w:t xml:space="preserve"> = </w:t>
      </w:r>
      <w:r w:rsidR="00F8678A">
        <w:t>609</w:t>
      </w:r>
      <w:r w:rsidRPr="00C94857">
        <w:t xml:space="preserve"> час; t</w:t>
      </w:r>
      <w:r w:rsidRPr="00C94857">
        <w:rPr>
          <w:vertAlign w:val="subscript"/>
        </w:rPr>
        <w:t>5</w:t>
      </w:r>
      <w:r w:rsidRPr="00C94857">
        <w:t xml:space="preserve"> = </w:t>
      </w:r>
      <w:r w:rsidR="00F8678A">
        <w:t>739</w:t>
      </w:r>
      <w:r w:rsidRPr="00C94857">
        <w:t xml:space="preserve"> час; t</w:t>
      </w:r>
      <w:r w:rsidRPr="00C94857">
        <w:rPr>
          <w:vertAlign w:val="subscript"/>
        </w:rPr>
        <w:t>6</w:t>
      </w:r>
      <w:r w:rsidRPr="00C94857">
        <w:t xml:space="preserve"> = </w:t>
      </w:r>
      <w:r w:rsidR="00F8678A">
        <w:t>779</w:t>
      </w:r>
      <w:r w:rsidRPr="00C94857">
        <w:t xml:space="preserve"> час; t</w:t>
      </w:r>
      <w:r w:rsidRPr="00C94857">
        <w:rPr>
          <w:vertAlign w:val="subscript"/>
        </w:rPr>
        <w:t>7</w:t>
      </w:r>
      <w:r w:rsidRPr="00C94857">
        <w:t xml:space="preserve"> = </w:t>
      </w:r>
      <w:r w:rsidR="00F8678A">
        <w:t>809</w:t>
      </w:r>
      <w:r w:rsidRPr="00C94857">
        <w:t xml:space="preserve"> час; t</w:t>
      </w:r>
      <w:r w:rsidRPr="00C94857">
        <w:rPr>
          <w:vertAlign w:val="subscript"/>
        </w:rPr>
        <w:t>8</w:t>
      </w:r>
      <w:r w:rsidRPr="00C94857">
        <w:t xml:space="preserve"> = </w:t>
      </w:r>
      <w:r w:rsidR="00F8678A">
        <w:t>910</w:t>
      </w:r>
      <w:r w:rsidRPr="00C94857">
        <w:t xml:space="preserve"> час; t</w:t>
      </w:r>
      <w:r w:rsidRPr="00C94857">
        <w:rPr>
          <w:vertAlign w:val="subscript"/>
        </w:rPr>
        <w:t>9</w:t>
      </w:r>
      <w:r w:rsidRPr="00C94857">
        <w:t xml:space="preserve"> = </w:t>
      </w:r>
      <w:r w:rsidR="00F8678A">
        <w:t>1056</w:t>
      </w:r>
      <w:r w:rsidRPr="00C94857">
        <w:t xml:space="preserve"> час; t</w:t>
      </w:r>
      <w:r w:rsidRPr="00C94857">
        <w:rPr>
          <w:vertAlign w:val="subscript"/>
        </w:rPr>
        <w:t>10</w:t>
      </w:r>
      <w:r w:rsidRPr="00C94857">
        <w:t xml:space="preserve"> = </w:t>
      </w:r>
      <w:r w:rsidR="00F8678A">
        <w:t>1156</w:t>
      </w:r>
      <w:r w:rsidRPr="00C94857">
        <w:t xml:space="preserve"> час.  Определить статистическую оценку среднего времени безотказной работы изделия.</w:t>
      </w:r>
    </w:p>
    <w:p w:rsidR="0077723D" w:rsidRPr="00C94857" w:rsidRDefault="0077723D" w:rsidP="0077723D">
      <w:pPr>
        <w:spacing w:after="240"/>
        <w:jc w:val="both"/>
      </w:pPr>
      <w:r w:rsidRPr="00C94857">
        <w:rPr>
          <w:b/>
        </w:rPr>
        <w:t>Задача 1.</w:t>
      </w:r>
      <w:r>
        <w:rPr>
          <w:b/>
        </w:rPr>
        <w:t>24</w:t>
      </w:r>
      <w:r w:rsidRPr="00C94857">
        <w:rPr>
          <w:b/>
        </w:rPr>
        <w:t>.</w:t>
      </w:r>
      <w:r w:rsidRPr="00C94857">
        <w:t xml:space="preserve"> На испытание поставлено </w:t>
      </w:r>
      <w:r w:rsidR="00F8678A">
        <w:t>987</w:t>
      </w:r>
      <w:r w:rsidRPr="00C94857">
        <w:t xml:space="preserve"> однотипных изделий. За </w:t>
      </w:r>
      <w:r w:rsidR="00F8678A">
        <w:t>4512</w:t>
      </w:r>
      <w:r>
        <w:t xml:space="preserve"> часов работы отказало </w:t>
      </w:r>
      <w:r w:rsidR="00F8678A">
        <w:t>32</w:t>
      </w:r>
      <w:r w:rsidRPr="00C94857">
        <w:t xml:space="preserve"> изделий. Определить статистические оценки вероятности безотказной работы и вероятности отказа за время работы </w:t>
      </w:r>
      <w:r w:rsidR="00F8678A">
        <w:t xml:space="preserve">4512 </w:t>
      </w:r>
      <w:r w:rsidRPr="00C94857">
        <w:t xml:space="preserve">часов. </w:t>
      </w:r>
    </w:p>
    <w:p w:rsidR="0077723D" w:rsidRPr="00C94857" w:rsidRDefault="0077723D" w:rsidP="0077723D">
      <w:pPr>
        <w:pStyle w:val="a3"/>
        <w:spacing w:before="0" w:beforeAutospacing="0" w:after="240" w:afterAutospacing="0"/>
        <w:jc w:val="both"/>
      </w:pPr>
      <w:r w:rsidRPr="00C94857">
        <w:rPr>
          <w:b/>
        </w:rPr>
        <w:t>Задача 1.</w:t>
      </w:r>
      <w:r>
        <w:rPr>
          <w:b/>
        </w:rPr>
        <w:t>25</w:t>
      </w:r>
      <w:r w:rsidRPr="00C94857">
        <w:rPr>
          <w:b/>
        </w:rPr>
        <w:t>.</w:t>
      </w:r>
      <w:r w:rsidRPr="00C94857">
        <w:t xml:space="preserve"> На испытание поставлено </w:t>
      </w:r>
      <w:r>
        <w:t>3</w:t>
      </w:r>
      <w:r w:rsidR="00F8678A">
        <w:t>12</w:t>
      </w:r>
      <w:r>
        <w:t>75</w:t>
      </w:r>
      <w:r w:rsidRPr="00C94857">
        <w:t xml:space="preserve"> однотипных изделий. За </w:t>
      </w:r>
      <w:r w:rsidR="00F8678A">
        <w:t>11562</w:t>
      </w:r>
      <w:r w:rsidRPr="00C94857">
        <w:t xml:space="preserve"> часов работы отказало </w:t>
      </w:r>
      <w:r w:rsidR="00F8678A">
        <w:t>1260</w:t>
      </w:r>
      <w:r w:rsidRPr="00C94857">
        <w:t xml:space="preserve"> изделий. За последующие </w:t>
      </w:r>
      <w:r w:rsidR="00F8678A">
        <w:t>500</w:t>
      </w:r>
      <w:r w:rsidRPr="00C94857">
        <w:t xml:space="preserve"> часов еще </w:t>
      </w:r>
      <w:r w:rsidR="00F8678A">
        <w:t>89</w:t>
      </w:r>
      <w:r w:rsidRPr="00C94857">
        <w:t xml:space="preserve"> изделий. Дать оценку плотности распределения отказов и интенсивности отказов в промежутке времени между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1</w:t>
      </w:r>
      <w:r w:rsidRPr="00C94857">
        <w:rPr>
          <w:i/>
        </w:rPr>
        <w:t xml:space="preserve"> </w:t>
      </w:r>
      <w:r w:rsidRPr="00C94857">
        <w:t xml:space="preserve">= </w:t>
      </w:r>
      <w:r w:rsidR="00F8678A">
        <w:t>11562</w:t>
      </w:r>
      <w:r w:rsidR="00F8678A" w:rsidRPr="00C94857">
        <w:t xml:space="preserve">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2</w:t>
      </w:r>
      <w:r w:rsidRPr="00C94857">
        <w:rPr>
          <w:i/>
        </w:rPr>
        <w:t xml:space="preserve"> </w:t>
      </w:r>
      <w:r w:rsidRPr="00C94857">
        <w:t xml:space="preserve">= </w:t>
      </w:r>
      <w:r w:rsidR="00F8678A">
        <w:t>12062</w:t>
      </w:r>
      <w:r w:rsidRPr="00C94857">
        <w:t xml:space="preserve"> </w:t>
      </w:r>
      <w:r w:rsidRPr="00C94857">
        <w:rPr>
          <w:i/>
        </w:rPr>
        <w:t>час</w:t>
      </w:r>
      <w:r w:rsidRPr="00C94857">
        <w:t>.</w:t>
      </w:r>
    </w:p>
    <w:p w:rsidR="0077723D" w:rsidRPr="00C94857" w:rsidRDefault="0077723D" w:rsidP="0077723D">
      <w:pPr>
        <w:pStyle w:val="a3"/>
        <w:spacing w:before="0" w:beforeAutospacing="0" w:after="240" w:afterAutospacing="0"/>
        <w:jc w:val="both"/>
      </w:pPr>
      <w:r w:rsidRPr="00C94857">
        <w:rPr>
          <w:b/>
        </w:rPr>
        <w:t>Задача 1.</w:t>
      </w:r>
      <w:r>
        <w:rPr>
          <w:b/>
        </w:rPr>
        <w:t>26</w:t>
      </w:r>
      <w:r w:rsidRPr="00C94857">
        <w:rPr>
          <w:b/>
        </w:rPr>
        <w:t xml:space="preserve">. </w:t>
      </w:r>
      <w:r w:rsidRPr="00C94857">
        <w:t xml:space="preserve">В течение </w:t>
      </w:r>
      <w:r w:rsidR="00F8678A">
        <w:t>173</w:t>
      </w:r>
      <w:r w:rsidRPr="00C94857">
        <w:t xml:space="preserve"> часов работы из </w:t>
      </w:r>
      <w:r w:rsidR="00F8678A">
        <w:t>45</w:t>
      </w:r>
      <w:r w:rsidRPr="00C94857">
        <w:t xml:space="preserve"> буровых насосов отказало </w:t>
      </w:r>
      <w:r w:rsidR="00F8678A">
        <w:t>9</w:t>
      </w:r>
      <w:r w:rsidRPr="00C94857">
        <w:t xml:space="preserve">. За интервал времени </w:t>
      </w:r>
      <w:r w:rsidR="00F8678A">
        <w:t>173</w:t>
      </w:r>
      <w:r w:rsidR="00F8678A" w:rsidRPr="00C94857">
        <w:t xml:space="preserve"> </w:t>
      </w:r>
      <w:r w:rsidRPr="00C94857">
        <w:t xml:space="preserve">– </w:t>
      </w:r>
      <w:r w:rsidR="00F8678A">
        <w:t>193</w:t>
      </w:r>
      <w:r w:rsidRPr="00C94857">
        <w:t xml:space="preserve"> часов отказал еще один буровой насос.  Дать оценку плотности распределения отказов и интенсивности отказов в промежутке времени между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1</w:t>
      </w:r>
      <w:r w:rsidRPr="00C94857">
        <w:rPr>
          <w:i/>
        </w:rPr>
        <w:t xml:space="preserve"> </w:t>
      </w:r>
      <w:r w:rsidRPr="00C94857">
        <w:t xml:space="preserve">= </w:t>
      </w:r>
      <w:r w:rsidR="00F8678A">
        <w:t>173</w:t>
      </w:r>
      <w:r w:rsidR="00F8678A" w:rsidRPr="00C94857">
        <w:t xml:space="preserve">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2</w:t>
      </w:r>
      <w:r w:rsidRPr="00C94857">
        <w:rPr>
          <w:i/>
        </w:rPr>
        <w:t xml:space="preserve"> </w:t>
      </w:r>
      <w:r w:rsidRPr="00C94857">
        <w:t xml:space="preserve">= </w:t>
      </w:r>
      <w:r w:rsidR="00F8678A">
        <w:t>193</w:t>
      </w:r>
      <w:r w:rsidR="00F8678A" w:rsidRPr="00C94857">
        <w:t xml:space="preserve"> </w:t>
      </w:r>
      <w:r w:rsidRPr="00C94857">
        <w:rPr>
          <w:i/>
        </w:rPr>
        <w:t>час</w:t>
      </w:r>
      <w:r w:rsidRPr="00C94857">
        <w:t>.</w:t>
      </w:r>
    </w:p>
    <w:p w:rsidR="0077723D" w:rsidRPr="00C94857" w:rsidRDefault="0077723D" w:rsidP="0077723D">
      <w:pPr>
        <w:pStyle w:val="a3"/>
        <w:spacing w:before="0" w:beforeAutospacing="0" w:after="240" w:afterAutospacing="0"/>
        <w:jc w:val="both"/>
      </w:pPr>
      <w:r w:rsidRPr="00C94857">
        <w:rPr>
          <w:b/>
        </w:rPr>
        <w:t>Задача 1.</w:t>
      </w:r>
      <w:r>
        <w:rPr>
          <w:b/>
        </w:rPr>
        <w:t>27</w:t>
      </w:r>
      <w:r w:rsidRPr="00C94857">
        <w:rPr>
          <w:b/>
        </w:rPr>
        <w:t>.</w:t>
      </w:r>
      <w:r w:rsidRPr="00C94857">
        <w:t xml:space="preserve"> На испытание поставлено </w:t>
      </w:r>
      <w:r w:rsidR="001F770E">
        <w:t>8789</w:t>
      </w:r>
      <w:r w:rsidRPr="00C94857">
        <w:t xml:space="preserve"> подшипников качения. За первые </w:t>
      </w:r>
      <w:r w:rsidR="001F770E">
        <w:t>1250</w:t>
      </w:r>
      <w:r w:rsidRPr="00C94857">
        <w:t xml:space="preserve"> часов отказало</w:t>
      </w:r>
      <w:r>
        <w:t xml:space="preserve"> 7</w:t>
      </w:r>
      <w:r w:rsidR="001F770E">
        <w:t>2</w:t>
      </w:r>
      <w:r>
        <w:t>0</w:t>
      </w:r>
      <w:r w:rsidRPr="00C94857">
        <w:t xml:space="preserve"> изделий. За интервал времени </w:t>
      </w:r>
      <w:r w:rsidR="001F770E">
        <w:t>1250</w:t>
      </w:r>
      <w:r w:rsidR="001F770E" w:rsidRPr="00C94857">
        <w:t xml:space="preserve"> </w:t>
      </w:r>
      <w:r w:rsidRPr="00C94857">
        <w:t xml:space="preserve">– </w:t>
      </w:r>
      <w:r w:rsidR="001F770E">
        <w:t>3</w:t>
      </w:r>
      <w:r>
        <w:t>500</w:t>
      </w:r>
      <w:r w:rsidRPr="00C94857">
        <w:t xml:space="preserve"> часов отказало еще </w:t>
      </w:r>
      <w:r w:rsidR="001F770E">
        <w:t>20</w:t>
      </w:r>
      <w:r>
        <w:t xml:space="preserve">5 </w:t>
      </w:r>
      <w:r w:rsidRPr="00C94857">
        <w:t xml:space="preserve">подшипников. Требуется определить статистическую оценку вероятности безотказной работы за время </w:t>
      </w:r>
      <w:r w:rsidR="001F770E">
        <w:t>1250</w:t>
      </w:r>
      <w:r w:rsidR="001F770E" w:rsidRPr="00C94857">
        <w:t xml:space="preserve"> </w:t>
      </w:r>
      <w:r w:rsidRPr="00C94857">
        <w:t xml:space="preserve">часов. </w:t>
      </w:r>
    </w:p>
    <w:p w:rsidR="0077723D" w:rsidRPr="00C94857" w:rsidRDefault="0077723D" w:rsidP="001F770E">
      <w:pPr>
        <w:spacing w:after="240"/>
        <w:jc w:val="both"/>
      </w:pPr>
      <w:r w:rsidRPr="00C94857">
        <w:t>З</w:t>
      </w:r>
      <w:r w:rsidRPr="00C94857">
        <w:rPr>
          <w:b/>
        </w:rPr>
        <w:t>адача 1.</w:t>
      </w:r>
      <w:r>
        <w:rPr>
          <w:b/>
        </w:rPr>
        <w:t>28</w:t>
      </w:r>
      <w:r w:rsidRPr="00C94857">
        <w:rPr>
          <w:b/>
        </w:rPr>
        <w:t xml:space="preserve">. </w:t>
      </w:r>
      <w:r w:rsidRPr="00C94857">
        <w:t xml:space="preserve">В течение </w:t>
      </w:r>
      <w:r w:rsidR="001F770E">
        <w:t>7805</w:t>
      </w:r>
      <w:r w:rsidRPr="00C94857">
        <w:t xml:space="preserve"> часов работы из </w:t>
      </w:r>
      <w:r w:rsidR="001F770E">
        <w:t>879</w:t>
      </w:r>
      <w:r w:rsidRPr="00C94857">
        <w:t xml:space="preserve"> буровых насосов отказало </w:t>
      </w:r>
      <w:r w:rsidR="001F770E">
        <w:t>103</w:t>
      </w:r>
      <w:r w:rsidRPr="00C94857">
        <w:t xml:space="preserve">. За интервал времени </w:t>
      </w:r>
      <w:r w:rsidR="001F770E">
        <w:t>7805</w:t>
      </w:r>
      <w:r w:rsidR="001F770E" w:rsidRPr="00C94857">
        <w:t xml:space="preserve"> </w:t>
      </w:r>
      <w:r w:rsidRPr="00C94857">
        <w:t xml:space="preserve">– </w:t>
      </w:r>
      <w:r w:rsidR="001F770E">
        <w:t>9805</w:t>
      </w:r>
      <w:r w:rsidRPr="00C94857">
        <w:t xml:space="preserve"> часов отказал еще один буровой насос.  Требуется определить статистическую оценку вероятности отказа за время </w:t>
      </w:r>
      <w:r w:rsidR="001F770E">
        <w:t>9805</w:t>
      </w:r>
      <w:r w:rsidR="001F770E" w:rsidRPr="00C94857">
        <w:t xml:space="preserve"> </w:t>
      </w:r>
      <w:r w:rsidRPr="00C94857">
        <w:t>часов.</w:t>
      </w:r>
    </w:p>
    <w:p w:rsidR="0077723D" w:rsidRPr="00C94857" w:rsidRDefault="0077723D" w:rsidP="0077723D">
      <w:pPr>
        <w:spacing w:after="240"/>
        <w:jc w:val="both"/>
      </w:pPr>
      <w:r w:rsidRPr="00C94857">
        <w:rPr>
          <w:b/>
        </w:rPr>
        <w:t>Задача 1.</w:t>
      </w:r>
      <w:r>
        <w:rPr>
          <w:b/>
        </w:rPr>
        <w:t>29</w:t>
      </w:r>
      <w:r w:rsidRPr="00C94857">
        <w:rPr>
          <w:b/>
        </w:rPr>
        <w:t>.</w:t>
      </w:r>
      <w:r w:rsidRPr="00C94857">
        <w:t xml:space="preserve"> На испытание поставлено </w:t>
      </w:r>
      <w:r w:rsidR="001F770E">
        <w:t>5645</w:t>
      </w:r>
      <w:r w:rsidRPr="00C94857">
        <w:t xml:space="preserve"> изделий. За время </w:t>
      </w:r>
      <w:r w:rsidR="001F770E">
        <w:t>6502</w:t>
      </w:r>
      <w:r w:rsidRPr="00C94857">
        <w:t xml:space="preserve"> часов вышло из строя </w:t>
      </w:r>
      <w:r w:rsidR="001F770E">
        <w:t>1</w:t>
      </w:r>
      <w:r>
        <w:t>375</w:t>
      </w:r>
      <w:r w:rsidRPr="00C94857">
        <w:t xml:space="preserve"> штук изделий. За последующий интервал времени </w:t>
      </w:r>
      <w:r w:rsidR="001F770E">
        <w:t>6502</w:t>
      </w:r>
      <w:r w:rsidR="001F770E" w:rsidRPr="00C94857">
        <w:t xml:space="preserve"> </w:t>
      </w:r>
      <w:r w:rsidRPr="00C94857">
        <w:t xml:space="preserve">– </w:t>
      </w:r>
      <w:r w:rsidR="001F770E">
        <w:t>7810</w:t>
      </w:r>
      <w:r w:rsidRPr="00C94857">
        <w:t xml:space="preserve"> часов вышло из строя еще </w:t>
      </w:r>
      <w:r w:rsidR="001F770E">
        <w:t>302</w:t>
      </w:r>
      <w:r w:rsidRPr="00C94857">
        <w:t xml:space="preserve"> изделий. Необходимо определить статистическую оценку вероятности безотказной работы и вероятности отказа за время работы </w:t>
      </w:r>
      <w:r w:rsidRPr="00C94857">
        <w:rPr>
          <w:i/>
        </w:rPr>
        <w:t>t</w:t>
      </w:r>
      <w:r w:rsidRPr="00C94857">
        <w:rPr>
          <w:i/>
          <w:vertAlign w:val="subscript"/>
        </w:rPr>
        <w:t>1</w:t>
      </w:r>
      <w:r w:rsidRPr="00C94857">
        <w:t xml:space="preserve"> = </w:t>
      </w:r>
      <w:r w:rsidR="001F770E">
        <w:t>6502</w:t>
      </w:r>
      <w:r w:rsidR="001F770E" w:rsidRPr="00C94857">
        <w:t xml:space="preserve">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</w:rPr>
        <w:t>t</w:t>
      </w:r>
      <w:r w:rsidRPr="00C94857">
        <w:rPr>
          <w:i/>
          <w:vertAlign w:val="subscript"/>
        </w:rPr>
        <w:t>2</w:t>
      </w:r>
      <w:r w:rsidRPr="00C94857">
        <w:t xml:space="preserve"> = </w:t>
      </w:r>
      <w:r w:rsidR="001F770E">
        <w:t>7810</w:t>
      </w:r>
      <w:r w:rsidR="001F770E" w:rsidRPr="00C94857">
        <w:t xml:space="preserve"> </w:t>
      </w:r>
      <w:r w:rsidRPr="00C94857">
        <w:rPr>
          <w:i/>
        </w:rPr>
        <w:t>час</w:t>
      </w:r>
      <w:r w:rsidRPr="00C94857">
        <w:t xml:space="preserve">; оценку плотности </w:t>
      </w:r>
      <w:r w:rsidRPr="00C94857">
        <w:lastRenderedPageBreak/>
        <w:t xml:space="preserve">распределения отказов и интенсивности отказов в промежутке времени между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1</w:t>
      </w:r>
      <w:r w:rsidRPr="00C94857">
        <w:rPr>
          <w:i/>
        </w:rPr>
        <w:t xml:space="preserve"> </w:t>
      </w:r>
      <w:r w:rsidRPr="00C94857">
        <w:t xml:space="preserve">= </w:t>
      </w:r>
      <w:r w:rsidR="001F770E">
        <w:t>6502</w:t>
      </w:r>
      <w:r w:rsidR="001F770E" w:rsidRPr="00C94857">
        <w:t xml:space="preserve"> </w:t>
      </w:r>
      <w:r w:rsidRPr="00C94857">
        <w:rPr>
          <w:i/>
        </w:rPr>
        <w:t>час</w:t>
      </w:r>
      <w:r w:rsidRPr="00C94857">
        <w:t xml:space="preserve"> и </w:t>
      </w:r>
      <w:r w:rsidRPr="00C94857">
        <w:rPr>
          <w:i/>
          <w:lang w:val="en-US"/>
        </w:rPr>
        <w:t>t</w:t>
      </w:r>
      <w:r w:rsidRPr="00C94857">
        <w:rPr>
          <w:i/>
          <w:vertAlign w:val="subscript"/>
        </w:rPr>
        <w:t>2</w:t>
      </w:r>
      <w:r w:rsidRPr="00C94857">
        <w:rPr>
          <w:i/>
        </w:rPr>
        <w:t xml:space="preserve"> </w:t>
      </w:r>
      <w:r w:rsidRPr="00C94857">
        <w:t xml:space="preserve">= </w:t>
      </w:r>
      <w:r w:rsidR="001F770E">
        <w:t>7810</w:t>
      </w:r>
      <w:r w:rsidR="001F770E" w:rsidRPr="00C94857">
        <w:t xml:space="preserve"> </w:t>
      </w:r>
      <w:r w:rsidRPr="00C94857">
        <w:rPr>
          <w:i/>
        </w:rPr>
        <w:t>час</w:t>
      </w:r>
      <w:r w:rsidRPr="00C94857">
        <w:t>.</w:t>
      </w:r>
    </w:p>
    <w:p w:rsidR="0077723D" w:rsidRPr="00C94857" w:rsidRDefault="0077723D" w:rsidP="0077723D">
      <w:pPr>
        <w:spacing w:after="240"/>
        <w:jc w:val="both"/>
      </w:pPr>
      <w:r w:rsidRPr="00C94857">
        <w:rPr>
          <w:b/>
        </w:rPr>
        <w:t>Задача 1.</w:t>
      </w:r>
      <w:r>
        <w:rPr>
          <w:b/>
        </w:rPr>
        <w:t>30</w:t>
      </w:r>
      <w:r w:rsidRPr="00C94857">
        <w:rPr>
          <w:b/>
        </w:rPr>
        <w:t>.</w:t>
      </w:r>
      <w:r w:rsidRPr="00C94857">
        <w:t xml:space="preserve"> На испытание поставлено </w:t>
      </w:r>
      <w:r w:rsidR="00A67F83">
        <w:t>89</w:t>
      </w:r>
      <w:r>
        <w:t>7</w:t>
      </w:r>
      <w:r w:rsidRPr="00C94857">
        <w:t xml:space="preserve"> однотипных изделий. Получены следующие значения времени безотказной работы: t</w:t>
      </w:r>
      <w:r w:rsidRPr="00C94857">
        <w:rPr>
          <w:vertAlign w:val="subscript"/>
        </w:rPr>
        <w:t>1</w:t>
      </w:r>
      <w:r w:rsidRPr="00C94857">
        <w:t xml:space="preserve"> = </w:t>
      </w:r>
      <w:r w:rsidR="00A67F83">
        <w:t>569</w:t>
      </w:r>
      <w:r w:rsidRPr="00C94857">
        <w:t xml:space="preserve"> час; t</w:t>
      </w:r>
      <w:r w:rsidRPr="00C94857">
        <w:rPr>
          <w:vertAlign w:val="subscript"/>
        </w:rPr>
        <w:t>2</w:t>
      </w:r>
      <w:r w:rsidRPr="00C94857">
        <w:t xml:space="preserve"> = </w:t>
      </w:r>
      <w:r w:rsidR="00A67F83">
        <w:t>689</w:t>
      </w:r>
      <w:r w:rsidRPr="00C94857">
        <w:t xml:space="preserve"> час; t</w:t>
      </w:r>
      <w:r w:rsidRPr="00C94857">
        <w:rPr>
          <w:vertAlign w:val="subscript"/>
        </w:rPr>
        <w:t>3</w:t>
      </w:r>
      <w:r w:rsidRPr="00C94857">
        <w:t xml:space="preserve"> = </w:t>
      </w:r>
      <w:r w:rsidR="00A67F83">
        <w:t>890</w:t>
      </w:r>
      <w:r w:rsidRPr="00C94857">
        <w:t xml:space="preserve"> час; t</w:t>
      </w:r>
      <w:r w:rsidRPr="00C94857">
        <w:rPr>
          <w:vertAlign w:val="subscript"/>
        </w:rPr>
        <w:t>4</w:t>
      </w:r>
      <w:r w:rsidRPr="00C94857">
        <w:t xml:space="preserve"> = </w:t>
      </w:r>
      <w:r>
        <w:t>1</w:t>
      </w:r>
      <w:r w:rsidR="00A67F83">
        <w:t>302</w:t>
      </w:r>
      <w:r w:rsidRPr="00C94857">
        <w:t xml:space="preserve"> час; t</w:t>
      </w:r>
      <w:r w:rsidRPr="00C94857">
        <w:rPr>
          <w:vertAlign w:val="subscript"/>
        </w:rPr>
        <w:t>5</w:t>
      </w:r>
      <w:r w:rsidRPr="00C94857">
        <w:t xml:space="preserve"> = </w:t>
      </w:r>
      <w:r>
        <w:t>1</w:t>
      </w:r>
      <w:r w:rsidR="00A67F83">
        <w:t>450</w:t>
      </w:r>
      <w:r w:rsidRPr="00C94857">
        <w:t xml:space="preserve"> час; t</w:t>
      </w:r>
      <w:r w:rsidRPr="00C94857">
        <w:rPr>
          <w:vertAlign w:val="subscript"/>
        </w:rPr>
        <w:t>6</w:t>
      </w:r>
      <w:r w:rsidRPr="00C94857">
        <w:t xml:space="preserve"> = </w:t>
      </w:r>
      <w:r w:rsidR="00A67F83">
        <w:t>1560</w:t>
      </w:r>
      <w:r w:rsidRPr="00C94857">
        <w:t xml:space="preserve"> час; t</w:t>
      </w:r>
      <w:r w:rsidRPr="00C94857">
        <w:rPr>
          <w:vertAlign w:val="subscript"/>
        </w:rPr>
        <w:t>7</w:t>
      </w:r>
      <w:r w:rsidRPr="00C94857">
        <w:t xml:space="preserve"> = </w:t>
      </w:r>
      <w:r w:rsidR="00A67F83">
        <w:t>1798</w:t>
      </w:r>
      <w:r w:rsidRPr="00C94857">
        <w:t xml:space="preserve"> час; t</w:t>
      </w:r>
      <w:r w:rsidRPr="00C94857">
        <w:rPr>
          <w:vertAlign w:val="subscript"/>
        </w:rPr>
        <w:t>8</w:t>
      </w:r>
      <w:r w:rsidRPr="00C94857">
        <w:t xml:space="preserve"> = </w:t>
      </w:r>
      <w:r w:rsidR="00A67F83">
        <w:t>2103</w:t>
      </w:r>
      <w:r w:rsidRPr="00C94857">
        <w:t xml:space="preserve"> час; t</w:t>
      </w:r>
      <w:r w:rsidRPr="00C94857">
        <w:rPr>
          <w:vertAlign w:val="subscript"/>
        </w:rPr>
        <w:t>9</w:t>
      </w:r>
      <w:r w:rsidRPr="00C94857">
        <w:t xml:space="preserve"> = </w:t>
      </w:r>
      <w:r w:rsidR="00A67F83">
        <w:t>2540</w:t>
      </w:r>
      <w:r w:rsidRPr="00C94857">
        <w:t xml:space="preserve"> час; t</w:t>
      </w:r>
      <w:r w:rsidRPr="00C94857">
        <w:rPr>
          <w:vertAlign w:val="subscript"/>
        </w:rPr>
        <w:t>10</w:t>
      </w:r>
      <w:r w:rsidRPr="00C94857">
        <w:t xml:space="preserve"> = </w:t>
      </w:r>
      <w:r w:rsidR="00A67F83">
        <w:t>3120</w:t>
      </w:r>
      <w:r w:rsidRPr="00C94857">
        <w:t xml:space="preserve"> час.  Определить статистическую оценку среднего времени безотказной работы изделия.</w:t>
      </w:r>
    </w:p>
    <w:p w:rsidR="00EA4F18" w:rsidRPr="00C94857" w:rsidRDefault="00EA4F18" w:rsidP="00EA4F18">
      <w:pPr>
        <w:ind w:firstLine="567"/>
        <w:jc w:val="both"/>
        <w:rPr>
          <w:b/>
        </w:rPr>
      </w:pPr>
      <w:r w:rsidRPr="00C94857">
        <w:rPr>
          <w:b/>
        </w:rPr>
        <w:t>Контрольные вопросы:</w:t>
      </w:r>
    </w:p>
    <w:p w:rsidR="00EA4F18" w:rsidRPr="00C94857" w:rsidRDefault="00EA4F18" w:rsidP="00EA4F18">
      <w:pPr>
        <w:pStyle w:val="a4"/>
        <w:numPr>
          <w:ilvl w:val="0"/>
          <w:numId w:val="1"/>
        </w:numPr>
        <w:jc w:val="both"/>
      </w:pPr>
      <w:r w:rsidRPr="00C94857">
        <w:t>Что такое безотказность?</w:t>
      </w:r>
    </w:p>
    <w:p w:rsidR="00EA4F18" w:rsidRPr="00C94857" w:rsidRDefault="00EA4F18" w:rsidP="00EA4F18">
      <w:pPr>
        <w:pStyle w:val="a4"/>
        <w:numPr>
          <w:ilvl w:val="0"/>
          <w:numId w:val="1"/>
        </w:numPr>
        <w:jc w:val="both"/>
      </w:pPr>
      <w:r w:rsidRPr="00C94857">
        <w:t>Какие показатели надежности являются показателями безотказности?</w:t>
      </w:r>
    </w:p>
    <w:p w:rsidR="00EA4F18" w:rsidRPr="00C94857" w:rsidRDefault="00EA4F18" w:rsidP="00EA4F18">
      <w:pPr>
        <w:pStyle w:val="a4"/>
        <w:numPr>
          <w:ilvl w:val="0"/>
          <w:numId w:val="1"/>
        </w:numPr>
        <w:jc w:val="both"/>
      </w:pPr>
      <w:r w:rsidRPr="00C94857">
        <w:t>Что такое вероятность безотказной работы?</w:t>
      </w:r>
    </w:p>
    <w:p w:rsidR="00EA4F18" w:rsidRPr="00C94857" w:rsidRDefault="00EA4F18" w:rsidP="00EA4F18">
      <w:pPr>
        <w:pStyle w:val="a4"/>
        <w:numPr>
          <w:ilvl w:val="0"/>
          <w:numId w:val="1"/>
        </w:numPr>
        <w:jc w:val="both"/>
      </w:pPr>
      <w:r w:rsidRPr="00C94857">
        <w:t>Что такое вероятность отказа?</w:t>
      </w:r>
    </w:p>
    <w:p w:rsidR="00EA4F18" w:rsidRPr="00C94857" w:rsidRDefault="00EA4F18" w:rsidP="00EA4F18">
      <w:pPr>
        <w:pStyle w:val="a4"/>
        <w:numPr>
          <w:ilvl w:val="0"/>
          <w:numId w:val="1"/>
        </w:numPr>
        <w:jc w:val="both"/>
      </w:pPr>
      <w:r w:rsidRPr="00C94857">
        <w:t>Как определяются статистические оценки вероятности безотказной работы и вероятности отказа?</w:t>
      </w:r>
    </w:p>
    <w:p w:rsidR="00EA4F18" w:rsidRPr="00C94857" w:rsidRDefault="00EA4F18" w:rsidP="00EA4F18">
      <w:pPr>
        <w:pStyle w:val="a4"/>
        <w:numPr>
          <w:ilvl w:val="0"/>
          <w:numId w:val="1"/>
        </w:numPr>
        <w:jc w:val="both"/>
      </w:pPr>
      <w:r w:rsidRPr="00C94857">
        <w:t>Как определяется плотность распределения наработки?</w:t>
      </w:r>
    </w:p>
    <w:p w:rsidR="00EA4F18" w:rsidRPr="00C94857" w:rsidRDefault="00EA4F18" w:rsidP="00EA4F18">
      <w:pPr>
        <w:pStyle w:val="a4"/>
        <w:numPr>
          <w:ilvl w:val="0"/>
          <w:numId w:val="1"/>
        </w:numPr>
        <w:jc w:val="both"/>
      </w:pPr>
      <w:r w:rsidRPr="00C94857">
        <w:t>Что такое интенсивность отказов?</w:t>
      </w:r>
    </w:p>
    <w:p w:rsidR="00EA4F18" w:rsidRPr="00C94857" w:rsidRDefault="00EA4F18" w:rsidP="00EA4F18">
      <w:pPr>
        <w:pStyle w:val="a4"/>
        <w:numPr>
          <w:ilvl w:val="0"/>
          <w:numId w:val="1"/>
        </w:numPr>
        <w:jc w:val="both"/>
      </w:pPr>
      <w:r w:rsidRPr="00C94857">
        <w:t>Кривая зависимости интенсивности отказа во времени.</w:t>
      </w:r>
    </w:p>
    <w:p w:rsidR="00EA4F18" w:rsidRPr="00C94857" w:rsidRDefault="00EA4F18" w:rsidP="00EA4F18">
      <w:pPr>
        <w:pStyle w:val="a4"/>
        <w:numPr>
          <w:ilvl w:val="0"/>
          <w:numId w:val="1"/>
        </w:numPr>
        <w:jc w:val="both"/>
      </w:pPr>
      <w:r w:rsidRPr="00C94857">
        <w:t xml:space="preserve">Дайте определение средней наработки до отказа </w:t>
      </w:r>
      <w:r w:rsidR="00F8678A" w:rsidRPr="00C94857">
        <w:t>и средней</w:t>
      </w:r>
      <w:r w:rsidRPr="00C94857">
        <w:t xml:space="preserve"> наработки до первого отказа.</w:t>
      </w:r>
    </w:p>
    <w:p w:rsidR="004B647D" w:rsidRDefault="004B647D"/>
    <w:sectPr w:rsidR="004B6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F7C9E"/>
    <w:multiLevelType w:val="hybridMultilevel"/>
    <w:tmpl w:val="3904B102"/>
    <w:lvl w:ilvl="0" w:tplc="63948C4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6CAF40C1"/>
    <w:multiLevelType w:val="hybridMultilevel"/>
    <w:tmpl w:val="D1704AF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18"/>
    <w:rsid w:val="001F770E"/>
    <w:rsid w:val="004B647D"/>
    <w:rsid w:val="005C02E7"/>
    <w:rsid w:val="00661070"/>
    <w:rsid w:val="0072793E"/>
    <w:rsid w:val="0077723D"/>
    <w:rsid w:val="009459E1"/>
    <w:rsid w:val="009D0D17"/>
    <w:rsid w:val="00A67F83"/>
    <w:rsid w:val="00B95693"/>
    <w:rsid w:val="00EA4F18"/>
    <w:rsid w:val="00F8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04190-0814-4021-BC5E-56DDEB73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F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EA4F18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styleId="a3">
    <w:name w:val="Normal (Web)"/>
    <w:basedOn w:val="a"/>
    <w:rsid w:val="00EA4F18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EA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2096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Sereda</dc:creator>
  <cp:keywords/>
  <dc:description/>
  <cp:lastModifiedBy>Alexander Sereda</cp:lastModifiedBy>
  <cp:revision>7</cp:revision>
  <dcterms:created xsi:type="dcterms:W3CDTF">2017-01-27T08:52:00Z</dcterms:created>
  <dcterms:modified xsi:type="dcterms:W3CDTF">2017-03-03T10:53:00Z</dcterms:modified>
</cp:coreProperties>
</file>