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keepNext w:val="1"/>
        <w:keepLines w:val="1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jc w:val="both"/>
        <w:outlineLvl w:val="0"/>
        <w:rPr>
          <w:rFonts w:ascii="Times New Roman" w:cs="Times New Roman" w:hAnsi="Times New Roman" w:eastAsia="Times New Roman"/>
          <w:sz w:val="26"/>
          <w:szCs w:val="26"/>
          <w:u w:color="000000"/>
          <w:lang w:val="ru-RU"/>
        </w:rPr>
      </w:pPr>
      <w:r>
        <w:rPr>
          <w:rFonts w:ascii="Times New Roman" w:hAnsi="Times New Roman" w:hint="default"/>
          <w:sz w:val="26"/>
          <w:szCs w:val="26"/>
          <w:u w:color="000000"/>
          <w:rtl w:val="0"/>
          <w:lang w:val="ru-RU"/>
        </w:rPr>
        <w:t xml:space="preserve">Приложение для контроля приёма лекарственных средств для платформы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IOS</w:t>
      </w:r>
    </w:p>
    <w:p>
      <w:pPr>
        <w:pStyle w:val="Default"/>
        <w:keepNext w:val="1"/>
        <w:keepLines w:val="1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16" w:lineRule="auto"/>
        <w:ind w:left="0" w:right="0" w:firstLine="0"/>
        <w:jc w:val="both"/>
        <w:outlineLvl w:val="0"/>
        <w:rPr>
          <w:rFonts w:ascii="Times New Roman" w:cs="Times New Roman" w:hAnsi="Times New Roman" w:eastAsia="Times New Roman"/>
          <w:b w:val="0"/>
          <w:bCs w:val="0"/>
          <w:sz w:val="26"/>
          <w:szCs w:val="26"/>
          <w:u w:color="000000"/>
          <w:rtl w:val="0"/>
          <w:lang w:val="ru-RU"/>
        </w:rPr>
      </w:pP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>Воробей Д</w:t>
      </w:r>
      <w:r>
        <w:rPr>
          <w:rFonts w:ascii="Times New Roman" w:hAnsi="Times New Roman"/>
          <w:b w:val="0"/>
          <w:bCs w:val="0"/>
          <w:sz w:val="26"/>
          <w:szCs w:val="26"/>
          <w:u w:color="000000"/>
          <w:rtl w:val="0"/>
          <w:lang w:val="en-US"/>
        </w:rPr>
        <w:t>.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>А</w:t>
      </w:r>
      <w:r>
        <w:rPr>
          <w:rFonts w:ascii="Times New Roman" w:hAnsi="Times New Roman"/>
          <w:b w:val="0"/>
          <w:bCs w:val="0"/>
          <w:sz w:val="26"/>
          <w:szCs w:val="26"/>
          <w:u w:color="000000"/>
          <w:rtl w:val="0"/>
          <w:lang w:val="en-US"/>
        </w:rPr>
        <w:t>.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 xml:space="preserve"> –</w:t>
      </w:r>
      <w:r>
        <w:rPr>
          <w:rFonts w:ascii="Times New Roman" w:hAnsi="Times New Roman"/>
          <w:b w:val="0"/>
          <w:bCs w:val="0"/>
          <w:color w:val="000000"/>
          <w:sz w:val="26"/>
          <w:szCs w:val="26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color w:val="000000"/>
          <w:sz w:val="26"/>
          <w:szCs w:val="26"/>
          <w:u w:color="000000"/>
          <w:rtl w:val="0"/>
          <w:lang w:val="ru-RU"/>
        </w:rPr>
        <w:t>студент</w:t>
      </w:r>
      <w:r>
        <w:rPr>
          <w:rFonts w:ascii="Times New Roman" w:hAnsi="Times New Roman" w:hint="default"/>
          <w:b w:val="0"/>
          <w:bCs w:val="0"/>
          <w:color w:val="000000"/>
          <w:sz w:val="26"/>
          <w:szCs w:val="26"/>
          <w:u w:color="000000"/>
          <w:rtl w:val="0"/>
          <w:lang w:val="ru-RU"/>
        </w:rPr>
        <w:t xml:space="preserve"> гр</w:t>
      </w:r>
      <w:r>
        <w:rPr>
          <w:rFonts w:ascii="Times New Roman" w:hAnsi="Times New Roman"/>
          <w:b w:val="0"/>
          <w:bCs w:val="0"/>
          <w:color w:val="000000"/>
          <w:sz w:val="26"/>
          <w:szCs w:val="26"/>
          <w:u w:color="000000"/>
          <w:rtl w:val="0"/>
          <w:lang w:val="ru-RU"/>
        </w:rPr>
        <w:t xml:space="preserve">. </w:t>
      </w:r>
      <w:r>
        <w:rPr>
          <w:rFonts w:ascii="Times New Roman" w:hAnsi="Times New Roman"/>
          <w:b w:val="0"/>
          <w:bCs w:val="0"/>
          <w:color w:val="000000"/>
          <w:sz w:val="26"/>
          <w:szCs w:val="26"/>
          <w:u w:color="000000"/>
          <w:rtl w:val="0"/>
          <w:lang w:val="ru-RU"/>
        </w:rPr>
        <w:t>914302</w:t>
      </w:r>
    </w:p>
    <w:p>
      <w:pPr>
        <w:pStyle w:val="Default"/>
        <w:keepNext w:val="1"/>
        <w:keepLines w:val="1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16" w:lineRule="auto"/>
        <w:ind w:left="0" w:right="0" w:firstLine="0"/>
        <w:jc w:val="both"/>
        <w:outlineLvl w:val="0"/>
        <w:rPr>
          <w:rtl w:val="0"/>
        </w:rPr>
      </w:pP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>Научны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>й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 xml:space="preserve"> руководител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>ь – Гриб А</w:t>
      </w:r>
      <w:r>
        <w:rPr>
          <w:rFonts w:ascii="Times New Roman" w:hAnsi="Times New Roman"/>
          <w:b w:val="0"/>
          <w:bCs w:val="0"/>
          <w:sz w:val="26"/>
          <w:szCs w:val="26"/>
          <w:u w:color="000000"/>
          <w:rtl w:val="0"/>
          <w:lang w:val="en-US"/>
        </w:rPr>
        <w:t>.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>С</w:t>
      </w:r>
      <w:r>
        <w:rPr>
          <w:rFonts w:ascii="Times New Roman" w:hAnsi="Times New Roman"/>
          <w:b w:val="0"/>
          <w:bCs w:val="0"/>
          <w:sz w:val="26"/>
          <w:szCs w:val="26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 xml:space="preserve">– 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>ассистент</w:t>
      </w:r>
      <w:r>
        <w:rPr>
          <w:rFonts w:ascii="Times New Roman" w:hAnsi="Times New Roman" w:hint="default"/>
          <w:b w:val="0"/>
          <w:bCs w:val="0"/>
          <w:sz w:val="26"/>
          <w:szCs w:val="26"/>
          <w:u w:color="000000"/>
          <w:rtl w:val="0"/>
          <w:lang w:val="ru-RU"/>
        </w:rPr>
        <w:t xml:space="preserve"> кафедры ПИКС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