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3879" w14:textId="5EF9C170" w:rsidR="00F40088" w:rsidRPr="00F40088" w:rsidRDefault="00F40088" w:rsidP="00F40088">
      <w:pPr>
        <w:bidi/>
        <w:rPr>
          <w:rFonts w:ascii="Calibri" w:hAnsi="Calibri" w:cs="Calibri"/>
          <w:rtl/>
        </w:rPr>
      </w:pPr>
    </w:p>
    <w:p w14:paraId="2B7A7344" w14:textId="77777777" w:rsidR="00F40088" w:rsidRPr="00F40088" w:rsidRDefault="00F40088" w:rsidP="00F40088">
      <w:pPr>
        <w:bidi/>
        <w:rPr>
          <w:rFonts w:ascii="Calibri" w:hAnsi="Calibri" w:cs="Calibri"/>
          <w:b/>
          <w:bCs/>
          <w:sz w:val="36"/>
          <w:szCs w:val="36"/>
          <w:rtl/>
        </w:rPr>
      </w:pPr>
      <w:r w:rsidRPr="00F40088">
        <w:rPr>
          <w:rFonts w:ascii="Calibri" w:hAnsi="Calibri" w:cs="Calibri"/>
          <w:b/>
          <w:bCs/>
          <w:sz w:val="36"/>
          <w:szCs w:val="36"/>
          <w:rtl/>
        </w:rPr>
        <w:t>دیمەنی ١٢: خشتەی شۆتەکان (پێشنیارکراو)</w:t>
      </w:r>
    </w:p>
    <w:p w14:paraId="13A4D478" w14:textId="77777777" w:rsidR="00F40088" w:rsidRPr="00F40088" w:rsidRDefault="00F40088" w:rsidP="00F40088">
      <w:pPr>
        <w:bidi/>
        <w:rPr>
          <w:rFonts w:ascii="Calibri" w:hAnsi="Calibri" w:cs="Calibri"/>
          <w:rtl/>
        </w:rPr>
      </w:pPr>
      <w:r w:rsidRPr="00F40088">
        <w:rPr>
          <w:rFonts w:ascii="Calibri" w:hAnsi="Calibri" w:cs="Calibri"/>
          <w:b/>
          <w:bCs/>
          <w:rtl/>
        </w:rPr>
        <w:t>شوێن:</w:t>
      </w:r>
      <w:r w:rsidRPr="00F40088">
        <w:rPr>
          <w:rFonts w:ascii="Calibri" w:hAnsi="Calibri" w:cs="Calibri"/>
          <w:rtl/>
        </w:rPr>
        <w:t xml:space="preserve"> ناوەوە. چێشتخانە و دەوروبەری - کاتی ئێوارە. </w:t>
      </w:r>
      <w:r w:rsidRPr="00F40088">
        <w:rPr>
          <w:rFonts w:ascii="Calibri" w:hAnsi="Calibri" w:cs="Calibri"/>
          <w:b/>
          <w:bCs/>
          <w:rtl/>
        </w:rPr>
        <w:t>کورتەی دیمەن:</w:t>
      </w:r>
      <w:r w:rsidRPr="00F40088">
        <w:rPr>
          <w:rFonts w:ascii="Calibri" w:hAnsi="Calibri" w:cs="Calibri"/>
          <w:rtl/>
        </w:rPr>
        <w:t xml:space="preserve"> گەشە و نالی دەچنە ژوورەوە. گەشە تووشی شۆک دەبێت بە بینینی کەلوپەلەکان، کە ئەمەش نیشانەی تێکچوونی دەروونی نالییە.</w:t>
      </w:r>
    </w:p>
    <w:p w14:paraId="3577AE20" w14:textId="77777777" w:rsidR="00F40088" w:rsidRPr="00F40088" w:rsidRDefault="00F40088" w:rsidP="00F40088">
      <w:pPr>
        <w:bidi/>
        <w:rPr>
          <w:rFonts w:ascii="Calibri" w:hAnsi="Calibri" w:cs="Calibri"/>
          <w:rtl/>
        </w:rPr>
      </w:pPr>
      <w:r w:rsidRPr="00F40088">
        <w:rPr>
          <w:rFonts w:ascii="Calibri" w:hAnsi="Calibri" w:cs="Calibri"/>
          <w:rtl/>
        </w:rPr>
        <w:t xml:space="preserve">خشتەی وردەکاریی شۆتەکان 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2268"/>
        <w:gridCol w:w="5691"/>
      </w:tblGrid>
      <w:tr w:rsidR="00F40088" w:rsidRPr="00F40088" w14:paraId="55E2380A" w14:textId="77777777" w:rsidTr="00F40088">
        <w:trPr>
          <w:trHeight w:val="331"/>
          <w:tblHeader/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5FD3BF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ژمارەی شۆت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4B2339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جۆری گرتە (</w:t>
            </w:r>
            <w:r w:rsidRPr="00F40088">
              <w:rPr>
                <w:rFonts w:ascii="Calibri" w:hAnsi="Calibri" w:cs="Calibri"/>
                <w:b/>
                <w:bCs/>
              </w:rPr>
              <w:t>Shot</w:t>
            </w:r>
            <w:r w:rsidRPr="00F40088">
              <w:rPr>
                <w:rFonts w:ascii="Calibri" w:hAnsi="Calibri" w:cs="Calibri"/>
                <w:b/>
                <w:bCs/>
                <w:rtl/>
              </w:rPr>
              <w:t>)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31D91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وەسف و ڕوونکردنەوە</w:t>
            </w:r>
          </w:p>
        </w:tc>
      </w:tr>
      <w:tr w:rsidR="00F40088" w:rsidRPr="00F40088" w14:paraId="3804A44B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8CB4EB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١٢.١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057AAE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Tracking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4040DA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کامێرا نالی و گەشە لە دەرگای چێشتخانەکەوە دەخاتە ناو دیمەنەکەوە. نالی پێش دەکەوێت. گەشە بەدوایدا دێت و بە شێوەیەکی ناڕەحەت دەوەستێت. کامێرا بەدوای نالیدا دەڕوات و لەسەر گەشە دەوەستێت. ڕووناکییەکی گەرمی ئەمبێری و سێبەرێکی درێژ دەردەکەوێت.</w:t>
            </w:r>
          </w:p>
        </w:tc>
      </w:tr>
      <w:tr w:rsidR="00F40088" w:rsidRPr="00F40088" w14:paraId="749025CB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1F9475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١٢.٢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78F23B8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Wide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5A342A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لە ڕوانگەی گەشەوە، ژوورەکە دەردەکەوێت؛ سەری ئاژەڵ، کەرەستەی سەیر (وەک قەمچە و شمشێر) و پەیکەری نامۆ. ژوورەکە شێوەی مێشکێکی پڕ لە ئاڵۆزی هەیە. سەری گاڵەکە بە ڕوونی دیارە، بەڵام بێ گیانە.</w:t>
            </w:r>
          </w:p>
        </w:tc>
      </w:tr>
      <w:tr w:rsidR="00F40088" w:rsidRPr="00F40088" w14:paraId="1E1D6B54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906C439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١٢.٣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A292B3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Close-up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2CE9E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ڕووی گەشە. دەمی کەمێک کراوەتەوە، چاوەکانی بە سەرسامی و ترسەوە دەگەڕێن. بە بێدەنگی سەیری مێزی نانخواردنەکە دەکات.</w:t>
            </w:r>
          </w:p>
        </w:tc>
      </w:tr>
      <w:tr w:rsidR="00F40088" w:rsidRPr="00F40088" w14:paraId="630F21DE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9AB2684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١٢.٤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F18E36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Over-the-shoulder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E99BE8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لە پشتی نالییەوە. نالی بە ئارامییەوە سەیری گەشە دەکات. ئەمە جیهانی نالییە و گەشە لێرە میوانێکی نامۆیە.</w:t>
            </w:r>
          </w:p>
        </w:tc>
      </w:tr>
      <w:tr w:rsidR="00F40088" w:rsidRPr="00F40088" w14:paraId="59E7F1FB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69334F6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١٢.٥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63B01C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POV</w:t>
            </w:r>
            <w:r w:rsidRPr="00F40088">
              <w:rPr>
                <w:rFonts w:ascii="Calibri" w:hAnsi="Calibri" w:cs="Calibri"/>
                <w:b/>
                <w:bCs/>
                <w:rtl/>
              </w:rPr>
              <w:t xml:space="preserve"> (سەری گاڵەکە)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680DD8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لە ڕوانگەی گەشەوە. سەیری سەری گاڵەکە دەکات. چاوە شووشەییەکانی ڕووناکی دەدەنەوە؛ وەک ئەوەی نهێنییەکیان تێدا بێت.</w:t>
            </w:r>
          </w:p>
        </w:tc>
      </w:tr>
      <w:tr w:rsidR="00F40088" w:rsidRPr="00F40088" w14:paraId="4DCEAB84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23B1435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lastRenderedPageBreak/>
              <w:t>١٢.٦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F830FEB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Two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067BF9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گەشە: «بۆچی پێت نەگوتم شتی وا لێرە هەیە؟» نالی بە ئارامی وەڵام دەداتەوە: «ئەگەر پێمگوتبوویت، ئێستا لێرە نەدەبوویت.» ململانێی هێز لە نێوانیاندا دیارە.</w:t>
            </w:r>
          </w:p>
        </w:tc>
      </w:tr>
      <w:tr w:rsidR="00F40088" w:rsidRPr="00F40088" w14:paraId="3BB03FB9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C96B94E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١٢.٧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4FA15B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Medium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EDE67E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گەشە دەڕواتە نزیک پەیکەرێک (بووکەڵەیەک). بە ترس و سەرسامییەوە سەیری دەکات، وەک ئەوەی هەست بکات دەجووڵێن.</w:t>
            </w:r>
          </w:p>
        </w:tc>
      </w:tr>
      <w:tr w:rsidR="00F40088" w:rsidRPr="00F40088" w14:paraId="1812661D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896EC6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١٢.٨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A6BA893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Close-up (Dutch Angle)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EF8FB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نزیکشۆتی بووکەڵەکە بە زاویەیەکی لار (</w:t>
            </w:r>
            <w:r w:rsidRPr="00F40088">
              <w:rPr>
                <w:rFonts w:ascii="Calibri" w:hAnsi="Calibri" w:cs="Calibri"/>
              </w:rPr>
              <w:t>Dutch Angle</w:t>
            </w:r>
            <w:r w:rsidRPr="00F40088">
              <w:rPr>
                <w:rFonts w:ascii="Calibri" w:hAnsi="Calibri" w:cs="Calibri"/>
                <w:rtl/>
              </w:rPr>
              <w:t>) بۆ ئەوەی هەستێکی ناخۆش و دڵەڕاوکێ دروست بکات.</w:t>
            </w:r>
          </w:p>
        </w:tc>
      </w:tr>
      <w:tr w:rsidR="00F40088" w:rsidRPr="00F40088" w14:paraId="0FBB2521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4E43177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١٢.٩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14A6E49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Medium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75A801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گەشە: «ئەم بووکەڵانە بۆ چیتن؟ بەشێکی چیرۆکەکانتن؟ پێشتر باست نەکردبوون.»</w:t>
            </w:r>
          </w:p>
        </w:tc>
      </w:tr>
      <w:tr w:rsidR="00F40088" w:rsidRPr="00F40088" w14:paraId="3AA3F9C9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98C12B8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١٢.١٠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B6EB5F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Medium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05CC6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نالی بە فێنکی: «ئەوانە پەیوەندییان بە چیرۆکەکانمەوە نییە. هی هاوڕێیەکن.» پاشان ڕوو دەکاتە ژوورێکی تر: «دەتوانی بگەڕێیت.»</w:t>
            </w:r>
          </w:p>
        </w:tc>
      </w:tr>
      <w:tr w:rsidR="00F40088" w:rsidRPr="00F40088" w14:paraId="4ECCF803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B27667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١٢.١١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C7513DA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Medium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876224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گەشە دەچێتە سەر مێزێک کە لێپتاپ و کاغەزی زۆری لەسەرە. کاغەزێک دەگرێت و دەخوێنێتەوە: «چیرۆکەکان چاوەڕێت دەکەن.» پرسیار دەکات: «ئەمە ناوی پرۆژە نوێیەکەتە؟» نیشانەی ترس لە ڕوخساریدا دیارە.</w:t>
            </w:r>
          </w:p>
        </w:tc>
      </w:tr>
      <w:tr w:rsidR="00F40088" w:rsidRPr="00F40088" w14:paraId="410DB618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536B86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١٢.١٢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350C4C1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Close-up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98E81E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نالی: «بەڵێ، ناوی پڕۆژەکەمە.» وەڵامێکی کورت، بەڵام چاوەکانی پڕن لە نهێنی.</w:t>
            </w:r>
          </w:p>
        </w:tc>
      </w:tr>
      <w:tr w:rsidR="00F40088" w:rsidRPr="00F40088" w14:paraId="4750582A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0F7F79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lastRenderedPageBreak/>
              <w:t>١٢.١٣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B9A2D1B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Medium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C15114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گەشە دەچێتەوە لای سەری گاڵەکە و بە پرسیارەوە دەڵێت: «لێم بڵێ، لە ئەوروپات هێناون؟» نالی: «نا، بەڵام هەموویان چیرۆکێکیان هەیە. کامیان دەتەوێت ببیستیت؟»</w:t>
            </w:r>
          </w:p>
        </w:tc>
      </w:tr>
      <w:tr w:rsidR="00F40088" w:rsidRPr="00F40088" w14:paraId="3B62E769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530C4F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١٢.١٤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D0C36B9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Wide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9C3326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گەشە دەچێتە لای دوو دەرگا. یەکێکیان دەکاتەوە، بەڵام ئەوی دیکەیان داخراوە. نالی: «ئەو دەرگایە مەکەرەوە.» گەشە دەمێنێتەوە بە پرسیارەوە. نالی دەچێتە ژوورەکەوە و دەرگاکە دادەخات.</w:t>
            </w:r>
          </w:p>
        </w:tc>
      </w:tr>
      <w:tr w:rsidR="00F40088" w:rsidRPr="00F40088" w14:paraId="27517E7F" w14:textId="77777777" w:rsidTr="00F40088">
        <w:trPr>
          <w:tblCellSpacing w:w="15" w:type="dxa"/>
        </w:trPr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C54803C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  <w:rtl/>
              </w:rPr>
              <w:t>١٢.١٥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C85683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b/>
                <w:bCs/>
              </w:rPr>
              <w:t>Medium Shot</w:t>
            </w:r>
          </w:p>
        </w:tc>
        <w:tc>
          <w:tcPr>
            <w:tcW w:w="5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ABBBD4" w14:textId="77777777" w:rsidR="00F40088" w:rsidRPr="00F40088" w:rsidRDefault="00F40088" w:rsidP="00F40088">
            <w:pPr>
              <w:bidi/>
              <w:rPr>
                <w:rFonts w:ascii="Calibri" w:hAnsi="Calibri" w:cs="Calibri"/>
                <w:rtl/>
              </w:rPr>
            </w:pPr>
            <w:r w:rsidRPr="00F40088">
              <w:rPr>
                <w:rFonts w:ascii="Calibri" w:hAnsi="Calibri" w:cs="Calibri"/>
                <w:rtl/>
              </w:rPr>
              <w:t>نالی تەنها لە ژوورەوە دەمێنێتەوە. سەیری سەری گاڵەکە دەکات. تەلەفۆنێک دەکات، پاشان بەرەو دەرگای پێشەوە دەچێت. ژوورەکە بە تەنیایی و ئاڵۆزییەکی دەروونی پڕ دەبێت.</w:t>
            </w:r>
          </w:p>
        </w:tc>
      </w:tr>
    </w:tbl>
    <w:p w14:paraId="7C6E96BD" w14:textId="77777777" w:rsidR="00F40088" w:rsidRPr="00F40088" w:rsidRDefault="00F40088" w:rsidP="00F40088">
      <w:pPr>
        <w:bidi/>
        <w:rPr>
          <w:rFonts w:ascii="Calibri" w:hAnsi="Calibri" w:cs="Calibri"/>
          <w:rtl/>
        </w:rPr>
      </w:pPr>
      <w:r w:rsidRPr="00F40088">
        <w:rPr>
          <w:rFonts w:ascii="Calibri" w:hAnsi="Calibri" w:cs="Calibri"/>
        </w:rPr>
        <w:pict w14:anchorId="51C4E3E2">
          <v:rect id="_x0000_i1038" style="width:0;height:1.5pt" o:hralign="center" o:hrstd="t" o:hrnoshade="t" o:hr="t" fillcolor="gray" stroked="f"/>
        </w:pict>
      </w:r>
    </w:p>
    <w:p w14:paraId="222F01B7" w14:textId="77777777" w:rsidR="00CD4EC1" w:rsidRPr="00F40088" w:rsidRDefault="00CD4EC1" w:rsidP="00F40088">
      <w:pPr>
        <w:bidi/>
        <w:rPr>
          <w:rFonts w:ascii="Calibri" w:hAnsi="Calibri" w:cs="Calibri"/>
        </w:rPr>
      </w:pPr>
    </w:p>
    <w:sectPr w:rsidR="00CD4EC1" w:rsidRPr="00F40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88"/>
    <w:rsid w:val="007B414D"/>
    <w:rsid w:val="00887DCC"/>
    <w:rsid w:val="00CD4EC1"/>
    <w:rsid w:val="00F4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FCBF"/>
  <w15:chartTrackingRefBased/>
  <w15:docId w15:val="{EA8D2CD1-9924-46CA-8FD1-1C068F20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Ibrahim</dc:creator>
  <cp:keywords/>
  <dc:description/>
  <cp:lastModifiedBy>Darya Ibrahim</cp:lastModifiedBy>
  <cp:revision>1</cp:revision>
  <dcterms:created xsi:type="dcterms:W3CDTF">2026-04-21T18:41:00Z</dcterms:created>
  <dcterms:modified xsi:type="dcterms:W3CDTF">2026-04-21T18:46:00Z</dcterms:modified>
</cp:coreProperties>
</file>