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Texte FALC (FR)</w:t>
      </w:r>
    </w:p>
    <w:p>
      <w:r>
        <w:t>Avant de commencer :</w:t>
      </w:r>
    </w:p>
    <w:p>
      <w:r>
        <w:t>Se laver les mains à l'eau tiède et au savon.</w:t>
      </w:r>
    </w:p>
    <w:p>
      <w:r>
        <w:t>Bien se sécher les mains.</w:t>
      </w:r>
    </w:p>
    <w:p>
      <w:r>
        <w:t>Attention :  ne pas utiliser d'alcool ni de crème sur vos mains.</w:t>
      </w:r>
    </w:p>
    <w:p/>
    <w:p>
      <w:r>
        <w:t>Comment piquer le doigt ?</w:t>
      </w:r>
    </w:p>
    <w:p>
      <w:r>
        <w:t>Lorsque vous allez prendre un échantillon de sang, vous devez masser le doigt que vous allez piquer.</w:t>
      </w:r>
    </w:p>
    <w:p>
      <w:r>
        <w:t>Où piquer ?</w:t>
      </w:r>
    </w:p>
    <w:p>
      <w:r>
        <w:t>Ne piquez pas le pouce et</w:t>
      </w:r>
    </w:p>
    <w:p>
      <w:r>
        <w:t>Ne piquez pas l'index</w:t>
      </w:r>
    </w:p>
    <w:p>
      <w:r>
        <w:t>Ne piquez pas le bout du doigt ni sur le milieu du doigt</w:t>
      </w:r>
    </w:p>
    <w:p>
      <w:r>
        <w:t>Piquez sur le côté du doigt.</w:t>
      </w:r>
    </w:p>
    <w:p>
      <w:r>
        <w:t>Il faut changer de doigt et d’endroit à chaque fois.</w:t>
      </w:r>
    </w:p>
    <w:p>
      <w:r>
        <w:t>Attention : utilisez une nouvelle aiguille à chaque fois que vous prenez un échantillon de sang. L’aiguille ne doit être utilisée qu'une seule fois.</w:t>
      </w:r>
    </w:p>
    <w:p/>
    <w:p>
      <w:r>
        <w:t>Quand faire le test ?</w:t>
      </w:r>
    </w:p>
    <w:p>
      <w:r>
        <w:t>Vous devez faire 6 tests par jours :</w:t>
      </w:r>
    </w:p>
    <w:p>
      <w:r>
        <w:t>Le matin : dès le réveil, avant de manger ou boire.</w:t>
      </w:r>
    </w:p>
    <w:p>
      <w:r>
        <w:t>Après le petit-déjeuner : 2 heures après le début du repas.</w:t>
      </w:r>
    </w:p>
    <w:p>
      <w:r>
        <w:t>Avant le repas de midi.</w:t>
      </w:r>
    </w:p>
    <w:p>
      <w:r>
        <w:t>Après le repas de midi : 2 heures après le début du repas.</w:t>
      </w:r>
    </w:p>
    <w:p>
      <w:r>
        <w:t>Avant le repas du soir.</w:t>
      </w:r>
    </w:p>
    <w:p>
      <w:r>
        <w:t>Après le repas du soir : 2 heures après le début du repas.</w:t>
      </w:r>
    </w:p>
    <w:p/>
    <w:p>
      <w:r>
        <w:t>Résultats</w:t>
      </w:r>
    </w:p>
    <w:p>
      <w:r>
        <w:t>Il est important de noter les résultats.</w:t>
      </w:r>
    </w:p>
    <w:p>
      <w:r>
        <w:t>Avant les repas, le chiffre doit être plus petit que 0,95 g/L.</w:t>
      </w:r>
    </w:p>
    <w:p>
      <w:r>
        <w:t>Deux heures après les repas, le chiffre doit être plus petit que 1,20 g/L.</w:t>
      </w:r>
    </w:p>
    <w:p>
      <w:r>
        <w:t>QR lecteur audio: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fal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Lien lecteur audio: https://daryazdr.github.io/Gestion-de-projet-M1-IDL-UGA/player/surveillance_falc.html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