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0254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t>Баг №1</w:t>
      </w:r>
    </w:p>
    <w:p w14:paraId="07F21D65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Заголовок:</w:t>
      </w:r>
      <w:r w:rsidRPr="00DF3F27">
        <w:rPr>
          <w:rFonts w:ascii="Times New Roman" w:hAnsi="Times New Roman" w:cs="Times New Roman"/>
        </w:rPr>
        <w:t> Кнопка отгрузки активна, даже если ИНН не проверяли</w:t>
      </w:r>
    </w:p>
    <w:p w14:paraId="6E5E6D1A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> 1. Открыть форму отгрузки → 2. Не вводить ИНН → 3. Посмотреть на кнопку «Совершить отгрузку».</w:t>
      </w:r>
    </w:p>
    <w:p w14:paraId="378C6E3D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сейчас:</w:t>
      </w:r>
      <w:r w:rsidRPr="00DF3F27">
        <w:rPr>
          <w:rFonts w:ascii="Times New Roman" w:hAnsi="Times New Roman" w:cs="Times New Roman"/>
        </w:rPr>
        <w:t> Кнопка активна, можно нажать.</w:t>
      </w:r>
    </w:p>
    <w:p w14:paraId="216DF44D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надо:</w:t>
      </w:r>
      <w:r w:rsidRPr="00DF3F27">
        <w:rPr>
          <w:rFonts w:ascii="Times New Roman" w:hAnsi="Times New Roman" w:cs="Times New Roman"/>
        </w:rPr>
        <w:t> Кнопка должна быть серой, пока проверка не пройдена.</w:t>
      </w:r>
    </w:p>
    <w:p w14:paraId="1241F528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Высокая</w:t>
      </w:r>
    </w:p>
    <w:p w14:paraId="0766C871" w14:textId="44AEEE15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</w:p>
    <w:p w14:paraId="0D24406A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t>Баг №2</w:t>
      </w:r>
    </w:p>
    <w:p w14:paraId="42C7E02D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</w:t>
      </w:r>
      <w:proofErr w:type="gramStart"/>
      <w:r w:rsidRPr="00DF3F27">
        <w:rPr>
          <w:rFonts w:ascii="Times New Roman" w:hAnsi="Times New Roman" w:cs="Times New Roman"/>
          <w:b/>
          <w:bCs/>
        </w:rPr>
        <w:t>:</w:t>
      </w:r>
      <w:r w:rsidRPr="00DF3F27">
        <w:rPr>
          <w:rFonts w:ascii="Times New Roman" w:hAnsi="Times New Roman" w:cs="Times New Roman"/>
        </w:rPr>
        <w:t> После</w:t>
      </w:r>
      <w:proofErr w:type="gramEnd"/>
      <w:r w:rsidRPr="00DF3F27">
        <w:rPr>
          <w:rFonts w:ascii="Times New Roman" w:hAnsi="Times New Roman" w:cs="Times New Roman"/>
        </w:rPr>
        <w:t xml:space="preserve"> проверки надёжного ИНН кнопка отгрузки остаётся активной при любом изменении ИНН</w:t>
      </w:r>
    </w:p>
    <w:p w14:paraId="08EFE4A2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> 1. Открыть отгрузку → 2. Ввести хороший ИНН, нажать проверку → 3. Дождаться зелёного → 4. Поменять ИНН на другой → 5. Посмотреть на кнопку отгрузки.</w:t>
      </w:r>
    </w:p>
    <w:p w14:paraId="7622DCDC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сейчас:</w:t>
      </w:r>
      <w:r w:rsidRPr="00DF3F27">
        <w:rPr>
          <w:rFonts w:ascii="Times New Roman" w:hAnsi="Times New Roman" w:cs="Times New Roman"/>
        </w:rPr>
        <w:t> Кнопка всё ещё активна.</w:t>
      </w:r>
    </w:p>
    <w:p w14:paraId="327FE519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надо:</w:t>
      </w:r>
      <w:r w:rsidRPr="00DF3F27">
        <w:rPr>
          <w:rFonts w:ascii="Times New Roman" w:hAnsi="Times New Roman" w:cs="Times New Roman"/>
        </w:rPr>
        <w:t> Должна стать серой, новая проверка нужна.</w:t>
      </w:r>
    </w:p>
    <w:p w14:paraId="6F84CF9D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Высокая</w:t>
      </w:r>
    </w:p>
    <w:p w14:paraId="551DAA94" w14:textId="4DDD7A70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</w:p>
    <w:p w14:paraId="6E25C302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t>Баг №3</w:t>
      </w:r>
    </w:p>
    <w:p w14:paraId="39B71C5D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</w:t>
      </w:r>
      <w:proofErr w:type="gramStart"/>
      <w:r w:rsidRPr="00DF3F27">
        <w:rPr>
          <w:rFonts w:ascii="Times New Roman" w:hAnsi="Times New Roman" w:cs="Times New Roman"/>
          <w:b/>
          <w:bCs/>
        </w:rPr>
        <w:t>:</w:t>
      </w:r>
      <w:r w:rsidRPr="00DF3F27">
        <w:rPr>
          <w:rFonts w:ascii="Times New Roman" w:hAnsi="Times New Roman" w:cs="Times New Roman"/>
        </w:rPr>
        <w:t> Можно</w:t>
      </w:r>
      <w:proofErr w:type="gramEnd"/>
      <w:r w:rsidRPr="00DF3F27">
        <w:rPr>
          <w:rFonts w:ascii="Times New Roman" w:hAnsi="Times New Roman" w:cs="Times New Roman"/>
        </w:rPr>
        <w:t xml:space="preserve"> сохранить отгрузку напрямую через API, даже если контрагент в чёрном списке</w:t>
      </w:r>
    </w:p>
    <w:p w14:paraId="40C7E058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 xml:space="preserve"> 1. В форме отгрузки получить чёрный список → 2. Отправить запрос на сохранение через </w:t>
      </w:r>
      <w:proofErr w:type="spellStart"/>
      <w:r w:rsidRPr="00DF3F27">
        <w:rPr>
          <w:rFonts w:ascii="Times New Roman" w:hAnsi="Times New Roman" w:cs="Times New Roman"/>
        </w:rPr>
        <w:t>Postman</w:t>
      </w:r>
      <w:proofErr w:type="spellEnd"/>
      <w:r w:rsidRPr="00DF3F27">
        <w:rPr>
          <w:rFonts w:ascii="Times New Roman" w:hAnsi="Times New Roman" w:cs="Times New Roman"/>
        </w:rPr>
        <w:t xml:space="preserve"> или код → 3. Проверить, сохранилась ли отгрузка.</w:t>
      </w:r>
    </w:p>
    <w:p w14:paraId="4EF67186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сейчас:</w:t>
      </w:r>
      <w:r w:rsidRPr="00DF3F27">
        <w:rPr>
          <w:rFonts w:ascii="Times New Roman" w:hAnsi="Times New Roman" w:cs="Times New Roman"/>
        </w:rPr>
        <w:t> Отгрузка сохраняется.</w:t>
      </w:r>
    </w:p>
    <w:p w14:paraId="5F6E0E8D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надо:</w:t>
      </w:r>
      <w:r w:rsidRPr="00DF3F27">
        <w:rPr>
          <w:rFonts w:ascii="Times New Roman" w:hAnsi="Times New Roman" w:cs="Times New Roman"/>
        </w:rPr>
        <w:t> Сервер должен проверить статус и выдать ошибку.</w:t>
      </w:r>
    </w:p>
    <w:p w14:paraId="1C310E24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Высокая</w:t>
      </w:r>
    </w:p>
    <w:p w14:paraId="20F84988" w14:textId="268B6CE6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</w:p>
    <w:p w14:paraId="157E64E2" w14:textId="77777777" w:rsid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029A0B3" w14:textId="188DDDB0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lastRenderedPageBreak/>
        <w:t>Баг №4</w:t>
      </w:r>
    </w:p>
    <w:p w14:paraId="0806D902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Заголовок:</w:t>
      </w:r>
      <w:r w:rsidRPr="00DF3F27">
        <w:rPr>
          <w:rFonts w:ascii="Times New Roman" w:hAnsi="Times New Roman" w:cs="Times New Roman"/>
        </w:rPr>
        <w:t> Прогноз погоды не сбрасывается при смене региона</w:t>
      </w:r>
    </w:p>
    <w:p w14:paraId="09BFDD73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> 1. В отгрузке выбрать Москву, получить прогноз → 2. Поменять регион на Питер → 3. Посмотреть, что написано в блоке прогноза.</w:t>
      </w:r>
    </w:p>
    <w:p w14:paraId="209F2F57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</w:t>
      </w:r>
      <w:proofErr w:type="gramStart"/>
      <w:r w:rsidRPr="00DF3F27">
        <w:rPr>
          <w:rFonts w:ascii="Times New Roman" w:hAnsi="Times New Roman" w:cs="Times New Roman"/>
          <w:b/>
          <w:bCs/>
        </w:rPr>
        <w:t>:</w:t>
      </w:r>
      <w:r w:rsidRPr="00DF3F27">
        <w:rPr>
          <w:rFonts w:ascii="Times New Roman" w:hAnsi="Times New Roman" w:cs="Times New Roman"/>
        </w:rPr>
        <w:t> Всё</w:t>
      </w:r>
      <w:proofErr w:type="gramEnd"/>
      <w:r w:rsidRPr="00DF3F27">
        <w:rPr>
          <w:rFonts w:ascii="Times New Roman" w:hAnsi="Times New Roman" w:cs="Times New Roman"/>
        </w:rPr>
        <w:t xml:space="preserve"> ещё прогноз Москвы.</w:t>
      </w:r>
    </w:p>
    <w:p w14:paraId="15E7D6AE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надо:</w:t>
      </w:r>
      <w:r w:rsidRPr="00DF3F27">
        <w:rPr>
          <w:rFonts w:ascii="Times New Roman" w:hAnsi="Times New Roman" w:cs="Times New Roman"/>
        </w:rPr>
        <w:t> Прогноз должен очиститься.</w:t>
      </w:r>
    </w:p>
    <w:p w14:paraId="7A237BEB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Средняя</w:t>
      </w:r>
    </w:p>
    <w:p w14:paraId="3E55D4BE" w14:textId="1AAE29EF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</w:p>
    <w:p w14:paraId="7DCF45ED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t>Баг №5</w:t>
      </w:r>
    </w:p>
    <w:p w14:paraId="13BA8B30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</w:t>
      </w:r>
      <w:proofErr w:type="gramStart"/>
      <w:r w:rsidRPr="00DF3F27">
        <w:rPr>
          <w:rFonts w:ascii="Times New Roman" w:hAnsi="Times New Roman" w:cs="Times New Roman"/>
          <w:b/>
          <w:bCs/>
        </w:rPr>
        <w:t>:</w:t>
      </w:r>
      <w:r w:rsidRPr="00DF3F27">
        <w:rPr>
          <w:rFonts w:ascii="Times New Roman" w:hAnsi="Times New Roman" w:cs="Times New Roman"/>
        </w:rPr>
        <w:t> Можно</w:t>
      </w:r>
      <w:proofErr w:type="gramEnd"/>
      <w:r w:rsidRPr="00DF3F27">
        <w:rPr>
          <w:rFonts w:ascii="Times New Roman" w:hAnsi="Times New Roman" w:cs="Times New Roman"/>
        </w:rPr>
        <w:t xml:space="preserve"> получить прогноз на прошедшую дату</w:t>
      </w:r>
    </w:p>
    <w:p w14:paraId="767A6E1A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> 1. Открыть отгрузку, блок погоды → 2. Вручную вписать вчерашнюю дату → 3. Нажать «Получить прогноз».</w:t>
      </w:r>
    </w:p>
    <w:p w14:paraId="51DEC817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сейчас:</w:t>
      </w:r>
      <w:r w:rsidRPr="00DF3F27">
        <w:rPr>
          <w:rFonts w:ascii="Times New Roman" w:hAnsi="Times New Roman" w:cs="Times New Roman"/>
        </w:rPr>
        <w:t> Прогноз пытается загрузиться или выдаёт ошибку.</w:t>
      </w:r>
    </w:p>
    <w:p w14:paraId="6AAF02E1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</w:t>
      </w:r>
      <w:proofErr w:type="gramStart"/>
      <w:r w:rsidRPr="00DF3F27">
        <w:rPr>
          <w:rFonts w:ascii="Times New Roman" w:hAnsi="Times New Roman" w:cs="Times New Roman"/>
          <w:b/>
          <w:bCs/>
        </w:rPr>
        <w:t>:</w:t>
      </w:r>
      <w:r w:rsidRPr="00DF3F27">
        <w:rPr>
          <w:rFonts w:ascii="Times New Roman" w:hAnsi="Times New Roman" w:cs="Times New Roman"/>
        </w:rPr>
        <w:t> Не</w:t>
      </w:r>
      <w:proofErr w:type="gramEnd"/>
      <w:r w:rsidRPr="00DF3F27">
        <w:rPr>
          <w:rFonts w:ascii="Times New Roman" w:hAnsi="Times New Roman" w:cs="Times New Roman"/>
        </w:rPr>
        <w:t xml:space="preserve"> пускать дату раньше сегодня.</w:t>
      </w:r>
    </w:p>
    <w:p w14:paraId="570E5A7D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Средняя</w:t>
      </w:r>
    </w:p>
    <w:p w14:paraId="5CB244B3" w14:textId="51754392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</w:p>
    <w:p w14:paraId="3E027852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t>Баг №6</w:t>
      </w:r>
    </w:p>
    <w:p w14:paraId="7FCEADD6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Заголовок:</w:t>
      </w:r>
      <w:r w:rsidRPr="00DF3F27">
        <w:rPr>
          <w:rFonts w:ascii="Times New Roman" w:hAnsi="Times New Roman" w:cs="Times New Roman"/>
        </w:rPr>
        <w:t> Результат прогноза не сохраняется в базу</w:t>
      </w:r>
    </w:p>
    <w:p w14:paraId="36EFF8F5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 xml:space="preserve"> 1. Получить прогноз для отгрузки → 2. Сохранить отгрузку → 3. Зайти в таблицу </w:t>
      </w:r>
      <w:proofErr w:type="spellStart"/>
      <w:r w:rsidRPr="00DF3F27">
        <w:rPr>
          <w:rFonts w:ascii="Times New Roman" w:hAnsi="Times New Roman" w:cs="Times New Roman"/>
        </w:rPr>
        <w:t>WeatherChecks</w:t>
      </w:r>
      <w:proofErr w:type="spellEnd"/>
      <w:r w:rsidRPr="00DF3F27">
        <w:rPr>
          <w:rFonts w:ascii="Times New Roman" w:hAnsi="Times New Roman" w:cs="Times New Roman"/>
        </w:rPr>
        <w:t>.</w:t>
      </w:r>
    </w:p>
    <w:p w14:paraId="2F2E9F8E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</w:t>
      </w:r>
      <w:proofErr w:type="gramStart"/>
      <w:r w:rsidRPr="00DF3F27">
        <w:rPr>
          <w:rFonts w:ascii="Times New Roman" w:hAnsi="Times New Roman" w:cs="Times New Roman"/>
          <w:b/>
          <w:bCs/>
        </w:rPr>
        <w:t>:</w:t>
      </w:r>
      <w:r w:rsidRPr="00DF3F27">
        <w:rPr>
          <w:rFonts w:ascii="Times New Roman" w:hAnsi="Times New Roman" w:cs="Times New Roman"/>
        </w:rPr>
        <w:t> Там</w:t>
      </w:r>
      <w:proofErr w:type="gramEnd"/>
      <w:r w:rsidRPr="00DF3F27">
        <w:rPr>
          <w:rFonts w:ascii="Times New Roman" w:hAnsi="Times New Roman" w:cs="Times New Roman"/>
        </w:rPr>
        <w:t xml:space="preserve"> пусто.</w:t>
      </w:r>
    </w:p>
    <w:p w14:paraId="2AABC82E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надо:</w:t>
      </w:r>
      <w:r w:rsidRPr="00DF3F27">
        <w:rPr>
          <w:rFonts w:ascii="Times New Roman" w:hAnsi="Times New Roman" w:cs="Times New Roman"/>
        </w:rPr>
        <w:t> Должна быть запись с регионом, датой, температурой, рекомендацией.</w:t>
      </w:r>
    </w:p>
    <w:p w14:paraId="1B2B4C07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Средняя</w:t>
      </w:r>
    </w:p>
    <w:p w14:paraId="67106EAC" w14:textId="54015060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</w:p>
    <w:p w14:paraId="32701BBF" w14:textId="77777777" w:rsid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2EB77EF" w14:textId="77777777" w:rsid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7C72BD48" w14:textId="11E54096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lastRenderedPageBreak/>
        <w:t>Баг №7</w:t>
      </w:r>
    </w:p>
    <w:p w14:paraId="58D47C93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Заголовок:</w:t>
      </w:r>
      <w:r w:rsidRPr="00DF3F27">
        <w:rPr>
          <w:rFonts w:ascii="Times New Roman" w:hAnsi="Times New Roman" w:cs="Times New Roman"/>
        </w:rPr>
        <w:t> Цвет ячейки не обновляется после изменения срока годности</w:t>
      </w:r>
    </w:p>
    <w:p w14:paraId="6ABBF256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> 1. На тепловой карте посмотреть цвет ячейки → 2. Поменять срок годности товара в этой ячейке → 3. Вернуться на карту.</w:t>
      </w:r>
    </w:p>
    <w:p w14:paraId="474CAC67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сейчас:</w:t>
      </w:r>
      <w:r w:rsidRPr="00DF3F27">
        <w:rPr>
          <w:rFonts w:ascii="Times New Roman" w:hAnsi="Times New Roman" w:cs="Times New Roman"/>
        </w:rPr>
        <w:t> Цвет старый.</w:t>
      </w:r>
    </w:p>
    <w:p w14:paraId="637EB91E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</w:t>
      </w:r>
      <w:proofErr w:type="gramStart"/>
      <w:r w:rsidRPr="00DF3F27">
        <w:rPr>
          <w:rFonts w:ascii="Times New Roman" w:hAnsi="Times New Roman" w:cs="Times New Roman"/>
          <w:b/>
          <w:bCs/>
        </w:rPr>
        <w:t>:</w:t>
      </w:r>
      <w:r w:rsidRPr="00DF3F27">
        <w:rPr>
          <w:rFonts w:ascii="Times New Roman" w:hAnsi="Times New Roman" w:cs="Times New Roman"/>
        </w:rPr>
        <w:t> Должен</w:t>
      </w:r>
      <w:proofErr w:type="gramEnd"/>
      <w:r w:rsidRPr="00DF3F27">
        <w:rPr>
          <w:rFonts w:ascii="Times New Roman" w:hAnsi="Times New Roman" w:cs="Times New Roman"/>
        </w:rPr>
        <w:t xml:space="preserve"> обновиться сразу.</w:t>
      </w:r>
    </w:p>
    <w:p w14:paraId="0F909B9A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Высокая</w:t>
      </w:r>
    </w:p>
    <w:p w14:paraId="39AE2568" w14:textId="5C9179FA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</w:p>
    <w:p w14:paraId="68DDE50A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t>Баг №8</w:t>
      </w:r>
    </w:p>
    <w:p w14:paraId="23A89DCE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</w:t>
      </w:r>
      <w:proofErr w:type="gramStart"/>
      <w:r w:rsidRPr="00DF3F27">
        <w:rPr>
          <w:rFonts w:ascii="Times New Roman" w:hAnsi="Times New Roman" w:cs="Times New Roman"/>
          <w:b/>
          <w:bCs/>
        </w:rPr>
        <w:t>:</w:t>
      </w:r>
      <w:r w:rsidRPr="00DF3F27">
        <w:rPr>
          <w:rFonts w:ascii="Times New Roman" w:hAnsi="Times New Roman" w:cs="Times New Roman"/>
        </w:rPr>
        <w:t> Если</w:t>
      </w:r>
      <w:proofErr w:type="gramEnd"/>
      <w:r w:rsidRPr="00DF3F27">
        <w:rPr>
          <w:rFonts w:ascii="Times New Roman" w:hAnsi="Times New Roman" w:cs="Times New Roman"/>
        </w:rPr>
        <w:t xml:space="preserve"> в ячейке несколько партий, цвет определяется по лучшей, а не по худшей</w:t>
      </w:r>
    </w:p>
    <w:p w14:paraId="16BAB444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> 1. Положить в ячейку хорошую партию (срок 40 дней) и плохую (срок 5 дней) → 2. Открыть карту → 3. Посмотреть цвет ячейки.</w:t>
      </w:r>
    </w:p>
    <w:p w14:paraId="13A252AC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сейчас:</w:t>
      </w:r>
      <w:r w:rsidRPr="00DF3F27">
        <w:rPr>
          <w:rFonts w:ascii="Times New Roman" w:hAnsi="Times New Roman" w:cs="Times New Roman"/>
        </w:rPr>
        <w:t> Ячейка зелёная.</w:t>
      </w:r>
    </w:p>
    <w:p w14:paraId="554A4C47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надо:</w:t>
      </w:r>
      <w:r w:rsidRPr="00DF3F27">
        <w:rPr>
          <w:rFonts w:ascii="Times New Roman" w:hAnsi="Times New Roman" w:cs="Times New Roman"/>
        </w:rPr>
        <w:t> Должна быть красной (по самой плохой партии).</w:t>
      </w:r>
    </w:p>
    <w:p w14:paraId="1E5D17B0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Высокая</w:t>
      </w:r>
    </w:p>
    <w:p w14:paraId="746270E2" w14:textId="6737A3BD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</w:p>
    <w:p w14:paraId="7F9185E9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t>Баг №9</w:t>
      </w:r>
    </w:p>
    <w:p w14:paraId="0CCB2692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</w:t>
      </w:r>
      <w:proofErr w:type="gramStart"/>
      <w:r w:rsidRPr="00DF3F27">
        <w:rPr>
          <w:rFonts w:ascii="Times New Roman" w:hAnsi="Times New Roman" w:cs="Times New Roman"/>
          <w:b/>
          <w:bCs/>
        </w:rPr>
        <w:t>:</w:t>
      </w:r>
      <w:r w:rsidRPr="00DF3F27">
        <w:rPr>
          <w:rFonts w:ascii="Times New Roman" w:hAnsi="Times New Roman" w:cs="Times New Roman"/>
        </w:rPr>
        <w:t> При</w:t>
      </w:r>
      <w:proofErr w:type="gramEnd"/>
      <w:r w:rsidRPr="00DF3F27">
        <w:rPr>
          <w:rFonts w:ascii="Times New Roman" w:hAnsi="Times New Roman" w:cs="Times New Roman"/>
        </w:rPr>
        <w:t xml:space="preserve"> количестве ровно 10 появляется синяя рамка, хотя не должна</w:t>
      </w:r>
    </w:p>
    <w:p w14:paraId="68936A4E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> 1. Положить в ячейку 10 штук товара со сроком больше 30 дней → 2. Открыть карту → 3. Посмотреть на рамку.</w:t>
      </w:r>
    </w:p>
    <w:p w14:paraId="7A62262C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сейчас:</w:t>
      </w:r>
      <w:r w:rsidRPr="00DF3F27">
        <w:rPr>
          <w:rFonts w:ascii="Times New Roman" w:hAnsi="Times New Roman" w:cs="Times New Roman"/>
        </w:rPr>
        <w:t> Синяя рамка есть.</w:t>
      </w:r>
    </w:p>
    <w:p w14:paraId="225F5F25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надо:</w:t>
      </w:r>
      <w:r w:rsidRPr="00DF3F27">
        <w:rPr>
          <w:rFonts w:ascii="Times New Roman" w:hAnsi="Times New Roman" w:cs="Times New Roman"/>
        </w:rPr>
        <w:t> Рамки нет, просто зелёная ячейка.</w:t>
      </w:r>
    </w:p>
    <w:p w14:paraId="3FD1DD57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Низкая</w:t>
      </w:r>
    </w:p>
    <w:p w14:paraId="712536B5" w14:textId="0866B4ED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</w:p>
    <w:p w14:paraId="3F7B000D" w14:textId="77777777" w:rsid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4857C23E" w14:textId="77777777" w:rsid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BB0B15E" w14:textId="6CBDCC69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lastRenderedPageBreak/>
        <w:t>Баг №10</w:t>
      </w:r>
    </w:p>
    <w:p w14:paraId="0491477B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Заголовок:</w:t>
      </w:r>
      <w:r w:rsidRPr="00DF3F27">
        <w:rPr>
          <w:rFonts w:ascii="Times New Roman" w:hAnsi="Times New Roman" w:cs="Times New Roman"/>
        </w:rPr>
        <w:t xml:space="preserve"> Поиск товара подсвечивает ячейки, но после </w:t>
      </w:r>
      <w:proofErr w:type="spellStart"/>
      <w:r w:rsidRPr="00DF3F27">
        <w:rPr>
          <w:rFonts w:ascii="Times New Roman" w:hAnsi="Times New Roman" w:cs="Times New Roman"/>
        </w:rPr>
        <w:t>автообновления</w:t>
      </w:r>
      <w:proofErr w:type="spellEnd"/>
      <w:r w:rsidRPr="00DF3F27">
        <w:rPr>
          <w:rFonts w:ascii="Times New Roman" w:hAnsi="Times New Roman" w:cs="Times New Roman"/>
        </w:rPr>
        <w:t xml:space="preserve"> подсветка пропадает</w:t>
      </w:r>
    </w:p>
    <w:p w14:paraId="546FF57A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 xml:space="preserve"> 1. На карте найти товар «Молоко», получить подсветку → 2. Сделать отгрузку этого товара (изменить количество) → 3. Дождаться </w:t>
      </w:r>
      <w:proofErr w:type="spellStart"/>
      <w:r w:rsidRPr="00DF3F27">
        <w:rPr>
          <w:rFonts w:ascii="Times New Roman" w:hAnsi="Times New Roman" w:cs="Times New Roman"/>
        </w:rPr>
        <w:t>автообновления</w:t>
      </w:r>
      <w:proofErr w:type="spellEnd"/>
      <w:r w:rsidRPr="00DF3F27">
        <w:rPr>
          <w:rFonts w:ascii="Times New Roman" w:hAnsi="Times New Roman" w:cs="Times New Roman"/>
        </w:rPr>
        <w:t>.</w:t>
      </w:r>
    </w:p>
    <w:p w14:paraId="66292136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сейчас:</w:t>
      </w:r>
      <w:r w:rsidRPr="00DF3F27">
        <w:rPr>
          <w:rFonts w:ascii="Times New Roman" w:hAnsi="Times New Roman" w:cs="Times New Roman"/>
        </w:rPr>
        <w:t> Подсветка исчезла.</w:t>
      </w:r>
    </w:p>
    <w:p w14:paraId="52EBF0EE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надо:</w:t>
      </w:r>
      <w:r w:rsidRPr="00DF3F27">
        <w:rPr>
          <w:rFonts w:ascii="Times New Roman" w:hAnsi="Times New Roman" w:cs="Times New Roman"/>
        </w:rPr>
        <w:t> Должна остаться, если товар ещё есть на складе.</w:t>
      </w:r>
    </w:p>
    <w:p w14:paraId="4086ABE9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Низкая</w:t>
      </w:r>
    </w:p>
    <w:p w14:paraId="097DCE22" w14:textId="074BF79B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</w:p>
    <w:p w14:paraId="3A59A294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t>Баг №11</w:t>
      </w:r>
    </w:p>
    <w:p w14:paraId="1BBED266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</w:t>
      </w:r>
      <w:proofErr w:type="gramStart"/>
      <w:r w:rsidRPr="00DF3F27">
        <w:rPr>
          <w:rFonts w:ascii="Times New Roman" w:hAnsi="Times New Roman" w:cs="Times New Roman"/>
          <w:b/>
          <w:bCs/>
        </w:rPr>
        <w:t>:</w:t>
      </w:r>
      <w:r w:rsidRPr="00DF3F27">
        <w:rPr>
          <w:rFonts w:ascii="Times New Roman" w:hAnsi="Times New Roman" w:cs="Times New Roman"/>
        </w:rPr>
        <w:t> При</w:t>
      </w:r>
      <w:proofErr w:type="gramEnd"/>
      <w:r w:rsidRPr="00DF3F27">
        <w:rPr>
          <w:rFonts w:ascii="Times New Roman" w:hAnsi="Times New Roman" w:cs="Times New Roman"/>
        </w:rPr>
        <w:t xml:space="preserve"> клике на ячейку с несколькими партиями список не сортируется по сроку годности</w:t>
      </w:r>
    </w:p>
    <w:p w14:paraId="029A433D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> 1. В ячейку положить партии со сроками 10, 30 и 50 дней → 2. Кликнуть по ячейке → 3. Посмотреть порядок в панели информации.</w:t>
      </w:r>
    </w:p>
    <w:p w14:paraId="731226C4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сейчас:</w:t>
      </w:r>
      <w:r w:rsidRPr="00DF3F27">
        <w:rPr>
          <w:rFonts w:ascii="Times New Roman" w:hAnsi="Times New Roman" w:cs="Times New Roman"/>
        </w:rPr>
        <w:t> Список вразнобой.</w:t>
      </w:r>
    </w:p>
    <w:p w14:paraId="1A662279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надо:</w:t>
      </w:r>
      <w:r w:rsidRPr="00DF3F27">
        <w:rPr>
          <w:rFonts w:ascii="Times New Roman" w:hAnsi="Times New Roman" w:cs="Times New Roman"/>
        </w:rPr>
        <w:t> Самый маленький срок сверху (10, 30, 50).</w:t>
      </w:r>
    </w:p>
    <w:p w14:paraId="5B452A56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Низкая</w:t>
      </w:r>
    </w:p>
    <w:p w14:paraId="07760FCB" w14:textId="2FE1DF9B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</w:p>
    <w:p w14:paraId="57489D76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  <w:b/>
          <w:bCs/>
        </w:rPr>
      </w:pPr>
      <w:r w:rsidRPr="00DF3F27">
        <w:rPr>
          <w:rFonts w:ascii="Times New Roman" w:hAnsi="Times New Roman" w:cs="Times New Roman"/>
          <w:b/>
          <w:bCs/>
        </w:rPr>
        <w:t>Баг №12</w:t>
      </w:r>
    </w:p>
    <w:p w14:paraId="17CD92FC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Заголовок:</w:t>
      </w:r>
      <w:r w:rsidRPr="00DF3F27">
        <w:rPr>
          <w:rFonts w:ascii="Times New Roman" w:hAnsi="Times New Roman" w:cs="Times New Roman"/>
        </w:rPr>
        <w:t> Кнопка прогноза активна, если регион пустой</w:t>
      </w:r>
    </w:p>
    <w:p w14:paraId="448C7C3A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Шаги:</w:t>
      </w:r>
      <w:r w:rsidRPr="00DF3F27">
        <w:rPr>
          <w:rFonts w:ascii="Times New Roman" w:hAnsi="Times New Roman" w:cs="Times New Roman"/>
        </w:rPr>
        <w:t> 1. Открыть отгрузку, блок погоды → 2. Выбрать в списке регионов пустую строку → 3. Посмотреть на кнопку «Получить прогноз».</w:t>
      </w:r>
    </w:p>
    <w:p w14:paraId="5C869D21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Что сейчас:</w:t>
      </w:r>
      <w:r w:rsidRPr="00DF3F27">
        <w:rPr>
          <w:rFonts w:ascii="Times New Roman" w:hAnsi="Times New Roman" w:cs="Times New Roman"/>
        </w:rPr>
        <w:t> Кнопка активна.</w:t>
      </w:r>
    </w:p>
    <w:p w14:paraId="3346CF95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Как надо:</w:t>
      </w:r>
      <w:r w:rsidRPr="00DF3F27">
        <w:rPr>
          <w:rFonts w:ascii="Times New Roman" w:hAnsi="Times New Roman" w:cs="Times New Roman"/>
        </w:rPr>
        <w:t> Серая, пока регион не выбран.</w:t>
      </w:r>
    </w:p>
    <w:p w14:paraId="3E9663BE" w14:textId="77777777" w:rsidR="00DF3F27" w:rsidRPr="00DF3F27" w:rsidRDefault="00DF3F27" w:rsidP="00DF3F27">
      <w:pPr>
        <w:spacing w:line="360" w:lineRule="auto"/>
        <w:rPr>
          <w:rFonts w:ascii="Times New Roman" w:hAnsi="Times New Roman" w:cs="Times New Roman"/>
        </w:rPr>
      </w:pPr>
      <w:r w:rsidRPr="00DF3F27">
        <w:rPr>
          <w:rFonts w:ascii="Times New Roman" w:hAnsi="Times New Roman" w:cs="Times New Roman"/>
          <w:b/>
          <w:bCs/>
        </w:rPr>
        <w:t>Серьёзность:</w:t>
      </w:r>
      <w:r w:rsidRPr="00DF3F27">
        <w:rPr>
          <w:rFonts w:ascii="Times New Roman" w:hAnsi="Times New Roman" w:cs="Times New Roman"/>
        </w:rPr>
        <w:t> Низкая</w:t>
      </w:r>
    </w:p>
    <w:p w14:paraId="72E6D9D1" w14:textId="77777777" w:rsidR="00367897" w:rsidRPr="00DF3F27" w:rsidRDefault="00367897" w:rsidP="00DF3F27">
      <w:pPr>
        <w:spacing w:line="360" w:lineRule="auto"/>
        <w:rPr>
          <w:rFonts w:ascii="Times New Roman" w:hAnsi="Times New Roman" w:cs="Times New Roman"/>
        </w:rPr>
      </w:pPr>
    </w:p>
    <w:sectPr w:rsidR="00367897" w:rsidRPr="00DF3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27"/>
    <w:rsid w:val="00367897"/>
    <w:rsid w:val="00371982"/>
    <w:rsid w:val="00DF3F27"/>
    <w:rsid w:val="00E62A58"/>
    <w:rsid w:val="00FC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6B631"/>
  <w15:chartTrackingRefBased/>
  <w15:docId w15:val="{C44CD709-506E-4CEC-BC8B-DC026B0D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F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3F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3F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3F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3F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3F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F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3F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F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F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3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6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 Kuk</dc:creator>
  <cp:keywords/>
  <dc:description/>
  <cp:lastModifiedBy>Dasha Kuk</cp:lastModifiedBy>
  <cp:revision>2</cp:revision>
  <dcterms:created xsi:type="dcterms:W3CDTF">2026-05-28T17:00:00Z</dcterms:created>
  <dcterms:modified xsi:type="dcterms:W3CDTF">2026-05-28T17:00:00Z</dcterms:modified>
</cp:coreProperties>
</file>