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spacing w:before="12"/>
        <w:rPr>
          <w:rFonts w:ascii="Times New Roman"/>
        </w:rPr>
      </w:pPr>
    </w:p>
    <w:tbl>
      <w:tblPr>
        <w:tblW w:w="0" w:type="auto"/>
        <w:jc w:val="left"/>
        <w:tblInd w:w="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34"/>
      </w:tblGrid>
      <w:tr>
        <w:trPr>
          <w:trHeight w:val="3839" w:hRule="atLeast"/>
        </w:trPr>
        <w:tc>
          <w:tcPr>
            <w:tcW w:w="9734" w:type="dxa"/>
          </w:tcPr>
          <w:p>
            <w:pPr>
              <w:pStyle w:val="TableParagraph"/>
              <w:spacing w:before="0"/>
              <w:ind w:left="0"/>
              <w:rPr>
                <w:rFonts w:ascii="Times New Roman"/>
                <w:sz w:val="48"/>
              </w:rPr>
            </w:pPr>
          </w:p>
          <w:p>
            <w:pPr>
              <w:pStyle w:val="TableParagraph"/>
              <w:spacing w:before="32"/>
              <w:ind w:left="0"/>
              <w:rPr>
                <w:rFonts w:ascii="Times New Roman"/>
                <w:sz w:val="48"/>
              </w:rPr>
            </w:pPr>
          </w:p>
          <w:p>
            <w:pPr>
              <w:pStyle w:val="TableParagraph"/>
              <w:spacing w:before="0"/>
              <w:ind w:left="1830"/>
              <w:rPr>
                <w:b/>
                <w:sz w:val="48"/>
              </w:rPr>
            </w:pPr>
            <w:r>
              <w:rPr>
                <w:b/>
                <w:sz w:val="48"/>
              </w:rPr>
              <mc:AlternateContent>
                <mc:Choice Requires="wps">
                  <w:drawing>
                    <wp:anchor distT="0" distB="0" distL="0" distR="0" allowOverlap="1" layoutInCell="1" locked="0" behindDoc="1" simplePos="0" relativeHeight="487322112">
                      <wp:simplePos x="0" y="0"/>
                      <wp:positionH relativeFrom="column">
                        <wp:posOffset>0</wp:posOffset>
                      </wp:positionH>
                      <wp:positionV relativeFrom="paragraph">
                        <wp:posOffset>-721593</wp:posOffset>
                      </wp:positionV>
                      <wp:extent cx="1034415" cy="148717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1034415" cy="1487170"/>
                                <a:chExt cx="1034415" cy="1487170"/>
                              </a:xfrm>
                            </wpg:grpSpPr>
                            <wps:wsp>
                              <wps:cNvPr id="4" name="Graphic 4"/>
                              <wps:cNvSpPr/>
                              <wps:spPr>
                                <a:xfrm>
                                  <a:off x="0" y="0"/>
                                  <a:ext cx="1034415" cy="1487170"/>
                                </a:xfrm>
                                <a:custGeom>
                                  <a:avLst/>
                                  <a:gdLst/>
                                  <a:ahLst/>
                                  <a:cxnLst/>
                                  <a:rect l="l" t="t" r="r" b="b"/>
                                  <a:pathLst>
                                    <a:path w="1034415" h="1487170">
                                      <a:moveTo>
                                        <a:pt x="1034186" y="0"/>
                                      </a:moveTo>
                                      <a:lnTo>
                                        <a:pt x="0" y="0"/>
                                      </a:lnTo>
                                      <a:lnTo>
                                        <a:pt x="0" y="1486916"/>
                                      </a:lnTo>
                                      <a:lnTo>
                                        <a:pt x="1034186" y="1486916"/>
                                      </a:lnTo>
                                      <a:lnTo>
                                        <a:pt x="1034186" y="0"/>
                                      </a:lnTo>
                                      <a:close/>
                                    </a:path>
                                  </a:pathLst>
                                </a:custGeom>
                                <a:solidFill>
                                  <a:srgbClr val="1F3863"/>
                                </a:solidFill>
                              </wps:spPr>
                              <wps:bodyPr wrap="square" lIns="0" tIns="0" rIns="0" bIns="0" rtlCol="0">
                                <a:prstTxWarp prst="textNoShape">
                                  <a:avLst/>
                                </a:prstTxWarp>
                                <a:noAutofit/>
                              </wps:bodyPr>
                            </wps:wsp>
                          </wpg:wgp>
                        </a:graphicData>
                      </a:graphic>
                    </wp:anchor>
                  </w:drawing>
                </mc:Choice>
                <mc:Fallback>
                  <w:pict>
                    <v:group style="position:absolute;margin-left:0pt;margin-top:-56.818424pt;width:81.45pt;height:117.1pt;mso-position-horizontal-relative:column;mso-position-vertical-relative:paragraph;z-index:-15994368" id="docshapegroup2" coordorigin="0,-1136" coordsize="1629,2342">
                      <v:rect style="position:absolute;left:0;top:-1137;width:1629;height:2342" id="docshape3" filled="true" fillcolor="#1f3863" stroked="false">
                        <v:fill type="solid"/>
                      </v:rect>
                      <w10:wrap type="none"/>
                    </v:group>
                  </w:pict>
                </mc:Fallback>
              </mc:AlternateContent>
            </w:r>
            <w:r>
              <w:rPr>
                <w:b/>
                <w:color w:val="1F3863"/>
                <w:sz w:val="48"/>
              </w:rPr>
              <w:t>Guía2.</w:t>
            </w:r>
            <w:r>
              <w:rPr>
                <w:b/>
                <w:color w:val="1F3863"/>
                <w:spacing w:val="-8"/>
                <w:sz w:val="48"/>
              </w:rPr>
              <w:t> </w:t>
            </w:r>
            <w:r>
              <w:rPr>
                <w:b/>
                <w:color w:val="1F3863"/>
                <w:sz w:val="48"/>
              </w:rPr>
              <w:t>Desarrollo</w:t>
            </w:r>
            <w:r>
              <w:rPr>
                <w:b/>
                <w:color w:val="1F3863"/>
                <w:spacing w:val="-2"/>
                <w:sz w:val="48"/>
              </w:rPr>
              <w:t> </w:t>
            </w:r>
            <w:r>
              <w:rPr>
                <w:b/>
                <w:color w:val="1F3863"/>
                <w:sz w:val="48"/>
              </w:rPr>
              <w:t>Proyecto</w:t>
            </w:r>
            <w:r>
              <w:rPr>
                <w:b/>
                <w:color w:val="1F3863"/>
                <w:spacing w:val="1"/>
                <w:sz w:val="48"/>
              </w:rPr>
              <w:t> </w:t>
            </w:r>
            <w:r>
              <w:rPr>
                <w:b/>
                <w:color w:val="1F3863"/>
                <w:spacing w:val="-5"/>
                <w:sz w:val="48"/>
              </w:rPr>
              <w:t>APT</w:t>
            </w:r>
          </w:p>
          <w:p>
            <w:pPr>
              <w:pStyle w:val="TableParagraph"/>
              <w:spacing w:before="5"/>
              <w:ind w:left="1830"/>
              <w:rPr>
                <w:b/>
                <w:sz w:val="48"/>
              </w:rPr>
            </w:pPr>
            <w:r>
              <w:rPr>
                <w:b/>
                <w:color w:val="1F3863"/>
                <w:sz w:val="48"/>
              </w:rPr>
              <w:t>Asignatura</w:t>
            </w:r>
            <w:r>
              <w:rPr>
                <w:b/>
                <w:color w:val="1F3863"/>
                <w:spacing w:val="-2"/>
                <w:sz w:val="48"/>
              </w:rPr>
              <w:t> Capstone</w:t>
            </w:r>
          </w:p>
          <w:p>
            <w:pPr>
              <w:pStyle w:val="TableParagraph"/>
              <w:spacing w:before="442"/>
              <w:ind w:left="0"/>
              <w:rPr>
                <w:rFonts w:ascii="Times New Roman"/>
                <w:sz w:val="48"/>
              </w:rPr>
            </w:pPr>
          </w:p>
          <w:p>
            <w:pPr>
              <w:pStyle w:val="TableParagraph"/>
              <w:spacing w:before="0"/>
              <w:ind w:left="200"/>
              <w:rPr>
                <w:b/>
                <w:sz w:val="28"/>
              </w:rPr>
            </w:pPr>
            <w:r>
              <w:rPr>
                <w:b/>
                <w:sz w:val="28"/>
              </w:rPr>
              <mc:AlternateContent>
                <mc:Choice Requires="wps">
                  <w:drawing>
                    <wp:anchor distT="0" distB="0" distL="0" distR="0" allowOverlap="1" layoutInCell="1" locked="0" behindDoc="1" simplePos="0" relativeHeight="487321600">
                      <wp:simplePos x="0" y="0"/>
                      <wp:positionH relativeFrom="column">
                        <wp:posOffset>57150</wp:posOffset>
                      </wp:positionH>
                      <wp:positionV relativeFrom="paragraph">
                        <wp:posOffset>-8508</wp:posOffset>
                      </wp:positionV>
                      <wp:extent cx="6127750" cy="122301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7750" cy="1223010"/>
                                <a:chExt cx="6127750" cy="1223010"/>
                              </a:xfrm>
                            </wpg:grpSpPr>
                            <wps:wsp>
                              <wps:cNvPr id="6" name="Graphic 6"/>
                              <wps:cNvSpPr/>
                              <wps:spPr>
                                <a:xfrm>
                                  <a:off x="0" y="0"/>
                                  <a:ext cx="6127750" cy="343535"/>
                                </a:xfrm>
                                <a:custGeom>
                                  <a:avLst/>
                                  <a:gdLst/>
                                  <a:ahLst/>
                                  <a:cxnLst/>
                                  <a:rect l="l" t="t" r="r" b="b"/>
                                  <a:pathLst>
                                    <a:path w="6127750" h="343535">
                                      <a:moveTo>
                                        <a:pt x="6120765" y="0"/>
                                      </a:moveTo>
                                      <a:lnTo>
                                        <a:pt x="6350" y="0"/>
                                      </a:lnTo>
                                      <a:lnTo>
                                        <a:pt x="0" y="0"/>
                                      </a:lnTo>
                                      <a:lnTo>
                                        <a:pt x="0" y="6286"/>
                                      </a:lnTo>
                                      <a:lnTo>
                                        <a:pt x="0" y="343154"/>
                                      </a:lnTo>
                                      <a:lnTo>
                                        <a:pt x="6350" y="343154"/>
                                      </a:lnTo>
                                      <a:lnTo>
                                        <a:pt x="6350" y="6350"/>
                                      </a:lnTo>
                                      <a:lnTo>
                                        <a:pt x="6120765" y="6350"/>
                                      </a:lnTo>
                                      <a:lnTo>
                                        <a:pt x="6120765" y="0"/>
                                      </a:lnTo>
                                      <a:close/>
                                    </a:path>
                                    <a:path w="6127750" h="343535">
                                      <a:moveTo>
                                        <a:pt x="6127178" y="0"/>
                                      </a:moveTo>
                                      <a:lnTo>
                                        <a:pt x="6120828" y="0"/>
                                      </a:lnTo>
                                      <a:lnTo>
                                        <a:pt x="6120828" y="6286"/>
                                      </a:lnTo>
                                      <a:lnTo>
                                        <a:pt x="6120828" y="343154"/>
                                      </a:lnTo>
                                      <a:lnTo>
                                        <a:pt x="6127178" y="343154"/>
                                      </a:lnTo>
                                      <a:lnTo>
                                        <a:pt x="6127178" y="6350"/>
                                      </a:lnTo>
                                      <a:lnTo>
                                        <a:pt x="6127178" y="0"/>
                                      </a:lnTo>
                                      <a:close/>
                                    </a:path>
                                  </a:pathLst>
                                </a:custGeom>
                                <a:solidFill>
                                  <a:srgbClr val="BEBEBE"/>
                                </a:solidFill>
                              </wps:spPr>
                              <wps:bodyPr wrap="square" lIns="0" tIns="0" rIns="0" bIns="0" rtlCol="0">
                                <a:prstTxWarp prst="textNoShape">
                                  <a:avLst/>
                                </a:prstTxWarp>
                                <a:noAutofit/>
                              </wps:bodyPr>
                            </wps:wsp>
                            <wps:wsp>
                              <wps:cNvPr id="7" name="Graphic 7"/>
                              <wps:cNvSpPr/>
                              <wps:spPr>
                                <a:xfrm>
                                  <a:off x="6350" y="349504"/>
                                  <a:ext cx="6117590" cy="873125"/>
                                </a:xfrm>
                                <a:custGeom>
                                  <a:avLst/>
                                  <a:gdLst/>
                                  <a:ahLst/>
                                  <a:cxnLst/>
                                  <a:rect l="l" t="t" r="r" b="b"/>
                                  <a:pathLst>
                                    <a:path w="6117590" h="873125">
                                      <a:moveTo>
                                        <a:pt x="6117590" y="0"/>
                                      </a:moveTo>
                                      <a:lnTo>
                                        <a:pt x="0" y="0"/>
                                      </a:lnTo>
                                      <a:lnTo>
                                        <a:pt x="0" y="873125"/>
                                      </a:lnTo>
                                      <a:lnTo>
                                        <a:pt x="6117590" y="873125"/>
                                      </a:lnTo>
                                      <a:lnTo>
                                        <a:pt x="6117590" y="0"/>
                                      </a:lnTo>
                                      <a:close/>
                                    </a:path>
                                  </a:pathLst>
                                </a:custGeom>
                                <a:solidFill>
                                  <a:srgbClr val="D9E1F3"/>
                                </a:solidFill>
                              </wps:spPr>
                              <wps:bodyPr wrap="square" lIns="0" tIns="0" rIns="0" bIns="0" rtlCol="0">
                                <a:prstTxWarp prst="textNoShape">
                                  <a:avLst/>
                                </a:prstTxWarp>
                                <a:noAutofit/>
                              </wps:bodyPr>
                            </wps:wsp>
                            <wps:wsp>
                              <wps:cNvPr id="8" name="Graphic 8"/>
                              <wps:cNvSpPr/>
                              <wps:spPr>
                                <a:xfrm>
                                  <a:off x="0" y="343153"/>
                                  <a:ext cx="6127750" cy="6350"/>
                                </a:xfrm>
                                <a:custGeom>
                                  <a:avLst/>
                                  <a:gdLst/>
                                  <a:ahLst/>
                                  <a:cxnLst/>
                                  <a:rect l="l" t="t" r="r" b="b"/>
                                  <a:pathLst>
                                    <a:path w="6127750" h="6350">
                                      <a:moveTo>
                                        <a:pt x="6120765" y="0"/>
                                      </a:moveTo>
                                      <a:lnTo>
                                        <a:pt x="6350" y="0"/>
                                      </a:lnTo>
                                      <a:lnTo>
                                        <a:pt x="0" y="0"/>
                                      </a:lnTo>
                                      <a:lnTo>
                                        <a:pt x="0" y="6350"/>
                                      </a:lnTo>
                                      <a:lnTo>
                                        <a:pt x="6350" y="6350"/>
                                      </a:lnTo>
                                      <a:lnTo>
                                        <a:pt x="6120765" y="6350"/>
                                      </a:lnTo>
                                      <a:lnTo>
                                        <a:pt x="6120765" y="0"/>
                                      </a:lnTo>
                                      <a:close/>
                                    </a:path>
                                    <a:path w="6127750" h="6350">
                                      <a:moveTo>
                                        <a:pt x="6127178" y="0"/>
                                      </a:moveTo>
                                      <a:lnTo>
                                        <a:pt x="6120828" y="0"/>
                                      </a:lnTo>
                                      <a:lnTo>
                                        <a:pt x="6120828" y="6350"/>
                                      </a:lnTo>
                                      <a:lnTo>
                                        <a:pt x="6127178" y="6350"/>
                                      </a:lnTo>
                                      <a:lnTo>
                                        <a:pt x="6127178" y="0"/>
                                      </a:lnTo>
                                      <a:close/>
                                    </a:path>
                                  </a:pathLst>
                                </a:custGeom>
                                <a:solidFill>
                                  <a:srgbClr val="BEBEBE"/>
                                </a:solidFill>
                              </wps:spPr>
                              <wps:bodyPr wrap="square" lIns="0" tIns="0" rIns="0" bIns="0" rtlCol="0">
                                <a:prstTxWarp prst="textNoShape">
                                  <a:avLst/>
                                </a:prstTxWarp>
                                <a:noAutofit/>
                              </wps:bodyPr>
                            </wps:wsp>
                          </wpg:wgp>
                        </a:graphicData>
                      </a:graphic>
                    </wp:anchor>
                  </w:drawing>
                </mc:Choice>
                <mc:Fallback>
                  <w:pict>
                    <v:group style="position:absolute;margin-left:4.5pt;margin-top:-.669939pt;width:482.5pt;height:96.3pt;mso-position-horizontal-relative:column;mso-position-vertical-relative:paragraph;z-index:-15994880" id="docshapegroup4" coordorigin="90,-13" coordsize="9650,1926">
                      <v:shape style="position:absolute;left:90;top:-14;width:9650;height:541" id="docshape5" coordorigin="90,-13" coordsize="9650,541" path="m9729,-13l100,-13,90,-13,90,-3,90,-3,90,527,100,527,100,-3,9729,-3,9729,-13xm9739,-13l9729,-13,9729,-3,9729,-3,9729,527,9739,527,9739,-3,9739,-3,9739,-13xe" filled="true" fillcolor="#bebebe" stroked="false">
                        <v:path arrowok="t"/>
                        <v:fill type="solid"/>
                      </v:shape>
                      <v:rect style="position:absolute;left:100;top:537;width:9634;height:1375" id="docshape6" filled="true" fillcolor="#d9e1f3" stroked="false">
                        <v:fill type="solid"/>
                      </v:rect>
                      <v:shape style="position:absolute;left:90;top:527;width:9650;height:10" id="docshape7" coordorigin="90,527" coordsize="9650,10" path="m9729,527l100,527,90,527,90,537,100,537,9729,537,9729,527xm9739,527l9729,527,9729,537,9739,537,9739,527xe" filled="true" fillcolor="#bebebe" stroked="false">
                        <v:path arrowok="t"/>
                        <v:fill type="solid"/>
                      </v:shape>
                      <w10:wrap type="none"/>
                    </v:group>
                  </w:pict>
                </mc:Fallback>
              </mc:AlternateContent>
            </w:r>
            <w:r>
              <w:rPr>
                <w:b/>
                <w:color w:val="1F3863"/>
                <w:sz w:val="28"/>
              </w:rPr>
              <w:t>1.</w:t>
            </w:r>
            <w:r>
              <w:rPr>
                <w:b/>
                <w:color w:val="1F3863"/>
                <w:spacing w:val="-5"/>
                <w:sz w:val="28"/>
              </w:rPr>
              <w:t> </w:t>
            </w:r>
            <w:r>
              <w:rPr>
                <w:b/>
                <w:color w:val="1F3863"/>
                <w:sz w:val="28"/>
              </w:rPr>
              <w:t>Resumen</w:t>
            </w:r>
            <w:r>
              <w:rPr>
                <w:b/>
                <w:color w:val="1F3863"/>
                <w:spacing w:val="-2"/>
                <w:sz w:val="28"/>
              </w:rPr>
              <w:t> </w:t>
            </w:r>
            <w:r>
              <w:rPr>
                <w:b/>
                <w:color w:val="1F3863"/>
                <w:sz w:val="28"/>
              </w:rPr>
              <w:t>avance</w:t>
            </w:r>
            <w:r>
              <w:rPr>
                <w:b/>
                <w:color w:val="1F3863"/>
                <w:spacing w:val="-2"/>
                <w:sz w:val="28"/>
              </w:rPr>
              <w:t> </w:t>
            </w:r>
            <w:r>
              <w:rPr>
                <w:b/>
                <w:color w:val="1F3863"/>
                <w:sz w:val="28"/>
              </w:rPr>
              <w:t>Proyecto</w:t>
            </w:r>
            <w:r>
              <w:rPr>
                <w:b/>
                <w:color w:val="1F3863"/>
                <w:spacing w:val="-3"/>
                <w:sz w:val="28"/>
              </w:rPr>
              <w:t> </w:t>
            </w:r>
            <w:r>
              <w:rPr>
                <w:b/>
                <w:color w:val="1F3863"/>
                <w:spacing w:val="-5"/>
                <w:sz w:val="28"/>
              </w:rPr>
              <w:t>APT</w:t>
            </w:r>
          </w:p>
        </w:tc>
      </w:tr>
      <w:tr>
        <w:trPr>
          <w:trHeight w:val="1385" w:hRule="atLeast"/>
        </w:trPr>
        <w:tc>
          <w:tcPr>
            <w:tcW w:w="9734" w:type="dxa"/>
            <w:shd w:val="clear" w:color="auto" w:fill="D9E1F3"/>
          </w:tcPr>
          <w:p>
            <w:pPr>
              <w:pStyle w:val="TableParagraph"/>
              <w:spacing w:before="4"/>
              <w:ind w:left="200"/>
              <w:rPr>
                <w:b/>
                <w:sz w:val="20"/>
              </w:rPr>
            </w:pPr>
            <w:r>
              <w:rPr>
                <w:b/>
                <w:sz w:val="20"/>
              </w:rPr>
              <mc:AlternateContent>
                <mc:Choice Requires="wps">
                  <w:drawing>
                    <wp:anchor distT="0" distB="0" distL="0" distR="0" allowOverlap="1" layoutInCell="1" locked="0" behindDoc="0" simplePos="0" relativeHeight="15729664">
                      <wp:simplePos x="0" y="0"/>
                      <wp:positionH relativeFrom="column">
                        <wp:posOffset>57150</wp:posOffset>
                      </wp:positionH>
                      <wp:positionV relativeFrom="paragraph">
                        <wp:posOffset>2813</wp:posOffset>
                      </wp:positionV>
                      <wp:extent cx="6127750" cy="87947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6127750" cy="879475"/>
                                <a:chExt cx="6127750" cy="879475"/>
                              </a:xfrm>
                            </wpg:grpSpPr>
                            <wps:wsp>
                              <wps:cNvPr id="10" name="Graphic 10"/>
                              <wps:cNvSpPr/>
                              <wps:spPr>
                                <a:xfrm>
                                  <a:off x="0" y="0"/>
                                  <a:ext cx="6127750" cy="879475"/>
                                </a:xfrm>
                                <a:custGeom>
                                  <a:avLst/>
                                  <a:gdLst/>
                                  <a:ahLst/>
                                  <a:cxnLst/>
                                  <a:rect l="l" t="t" r="r" b="b"/>
                                  <a:pathLst>
                                    <a:path w="6127750" h="879475">
                                      <a:moveTo>
                                        <a:pt x="6120765" y="873125"/>
                                      </a:moveTo>
                                      <a:lnTo>
                                        <a:pt x="6350" y="873125"/>
                                      </a:lnTo>
                                      <a:lnTo>
                                        <a:pt x="6350" y="0"/>
                                      </a:lnTo>
                                      <a:lnTo>
                                        <a:pt x="0" y="0"/>
                                      </a:lnTo>
                                      <a:lnTo>
                                        <a:pt x="0" y="873125"/>
                                      </a:lnTo>
                                      <a:lnTo>
                                        <a:pt x="0" y="879475"/>
                                      </a:lnTo>
                                      <a:lnTo>
                                        <a:pt x="6350" y="879475"/>
                                      </a:lnTo>
                                      <a:lnTo>
                                        <a:pt x="6120765" y="879475"/>
                                      </a:lnTo>
                                      <a:lnTo>
                                        <a:pt x="6120765" y="873125"/>
                                      </a:lnTo>
                                      <a:close/>
                                    </a:path>
                                    <a:path w="6127750" h="879475">
                                      <a:moveTo>
                                        <a:pt x="6127178" y="0"/>
                                      </a:moveTo>
                                      <a:lnTo>
                                        <a:pt x="6120828" y="0"/>
                                      </a:lnTo>
                                      <a:lnTo>
                                        <a:pt x="6120828" y="873125"/>
                                      </a:lnTo>
                                      <a:lnTo>
                                        <a:pt x="6120828" y="879475"/>
                                      </a:lnTo>
                                      <a:lnTo>
                                        <a:pt x="6127178" y="879475"/>
                                      </a:lnTo>
                                      <a:lnTo>
                                        <a:pt x="6127178" y="873125"/>
                                      </a:lnTo>
                                      <a:lnTo>
                                        <a:pt x="6127178" y="0"/>
                                      </a:lnTo>
                                      <a:close/>
                                    </a:path>
                                  </a:pathLst>
                                </a:custGeom>
                                <a:solidFill>
                                  <a:srgbClr val="BEBEBE"/>
                                </a:solidFill>
                              </wps:spPr>
                              <wps:bodyPr wrap="square" lIns="0" tIns="0" rIns="0" bIns="0" rtlCol="0">
                                <a:prstTxWarp prst="textNoShape">
                                  <a:avLst/>
                                </a:prstTxWarp>
                                <a:noAutofit/>
                              </wps:bodyPr>
                            </wps:wsp>
                          </wpg:wgp>
                        </a:graphicData>
                      </a:graphic>
                    </wp:anchor>
                  </w:drawing>
                </mc:Choice>
                <mc:Fallback>
                  <w:pict>
                    <v:group style="position:absolute;margin-left:4.5pt;margin-top:.221509pt;width:482.5pt;height:69.25pt;mso-position-horizontal-relative:column;mso-position-vertical-relative:paragraph;z-index:15729664" id="docshapegroup8" coordorigin="90,4" coordsize="9650,1385">
                      <v:shape style="position:absolute;left:90;top:4;width:9650;height:1385" id="docshape9" coordorigin="90,4" coordsize="9650,1385" path="m9729,1379l100,1379,100,4,90,4,90,1379,90,1389,100,1389,9729,1389,9729,1379xm9739,4l9729,4,9729,1379,9729,1389,9739,1389,9739,1379,9739,4xe" filled="true" fillcolor="#bebebe" stroked="false">
                        <v:path arrowok="t"/>
                        <v:fill type="solid"/>
                      </v:shape>
                      <w10:wrap type="none"/>
                    </v:group>
                  </w:pict>
                </mc:Fallback>
              </mc:AlternateContent>
            </w:r>
            <w:r>
              <w:rPr>
                <w:b/>
                <w:color w:val="1F3863"/>
                <w:sz w:val="20"/>
              </w:rPr>
              <w:t>Continuidad de</w:t>
            </w:r>
            <w:r>
              <w:rPr>
                <w:b/>
                <w:color w:val="1F3863"/>
                <w:spacing w:val="-2"/>
                <w:sz w:val="20"/>
              </w:rPr>
              <w:t> </w:t>
            </w:r>
            <w:r>
              <w:rPr>
                <w:b/>
                <w:color w:val="1F3863"/>
                <w:sz w:val="20"/>
              </w:rPr>
              <w:t>Project</w:t>
            </w:r>
            <w:r>
              <w:rPr>
                <w:b/>
                <w:color w:val="1F3863"/>
                <w:spacing w:val="-2"/>
                <w:sz w:val="20"/>
              </w:rPr>
              <w:t> </w:t>
            </w:r>
            <w:r>
              <w:rPr>
                <w:b/>
                <w:color w:val="1F3863"/>
                <w:sz w:val="20"/>
              </w:rPr>
              <w:t>Dossier:</w:t>
            </w:r>
            <w:r>
              <w:rPr>
                <w:b/>
                <w:color w:val="1F3863"/>
                <w:spacing w:val="-1"/>
                <w:sz w:val="20"/>
              </w:rPr>
              <w:t> </w:t>
            </w:r>
            <w:r>
              <w:rPr>
                <w:b/>
                <w:color w:val="1F3863"/>
                <w:sz w:val="20"/>
              </w:rPr>
              <w:t>avances</w:t>
            </w:r>
            <w:r>
              <w:rPr>
                <w:b/>
                <w:color w:val="1F3863"/>
                <w:spacing w:val="-2"/>
                <w:sz w:val="20"/>
              </w:rPr>
              <w:t> </w:t>
            </w:r>
            <w:r>
              <w:rPr>
                <w:b/>
                <w:color w:val="1F3863"/>
                <w:sz w:val="20"/>
              </w:rPr>
              <w:t>hacia el</w:t>
            </w:r>
            <w:r>
              <w:rPr>
                <w:b/>
                <w:color w:val="1F3863"/>
                <w:spacing w:val="-2"/>
                <w:sz w:val="20"/>
              </w:rPr>
              <w:t> </w:t>
            </w:r>
            <w:r>
              <w:rPr>
                <w:b/>
                <w:color w:val="1F3863"/>
                <w:sz w:val="20"/>
              </w:rPr>
              <w:t>MVP</w:t>
            </w:r>
            <w:r>
              <w:rPr>
                <w:b/>
                <w:color w:val="1F3863"/>
                <w:spacing w:val="-3"/>
                <w:sz w:val="20"/>
              </w:rPr>
              <w:t> </w:t>
            </w:r>
            <w:r>
              <w:rPr>
                <w:b/>
                <w:color w:val="1F3863"/>
                <w:sz w:val="20"/>
              </w:rPr>
              <w:t>de</w:t>
            </w:r>
            <w:r>
              <w:rPr>
                <w:b/>
                <w:color w:val="1F3863"/>
                <w:spacing w:val="-7"/>
                <w:sz w:val="20"/>
              </w:rPr>
              <w:t> </w:t>
            </w:r>
            <w:r>
              <w:rPr>
                <w:b/>
                <w:color w:val="1F3863"/>
                <w:sz w:val="20"/>
              </w:rPr>
              <w:t>preparación</w:t>
            </w:r>
            <w:r>
              <w:rPr>
                <w:b/>
                <w:color w:val="1F3863"/>
                <w:spacing w:val="-5"/>
                <w:sz w:val="20"/>
              </w:rPr>
              <w:t> </w:t>
            </w:r>
            <w:r>
              <w:rPr>
                <w:b/>
                <w:color w:val="1F3863"/>
                <w:sz w:val="20"/>
              </w:rPr>
              <w:t>automatizada de</w:t>
            </w:r>
            <w:r>
              <w:rPr>
                <w:b/>
                <w:color w:val="1F3863"/>
                <w:spacing w:val="-2"/>
                <w:sz w:val="20"/>
              </w:rPr>
              <w:t> reuniones.</w:t>
            </w:r>
          </w:p>
          <w:p>
            <w:pPr>
              <w:pStyle w:val="TableParagraph"/>
              <w:spacing w:line="338" w:lineRule="auto" w:before="96"/>
              <w:ind w:left="200"/>
              <w:rPr>
                <w:sz w:val="20"/>
              </w:rPr>
            </w:pPr>
            <w:r>
              <w:rPr>
                <w:sz w:val="20"/>
              </w:rPr>
              <w:t>Proyecto</w:t>
            </w:r>
            <w:r>
              <w:rPr>
                <w:spacing w:val="-4"/>
                <w:sz w:val="20"/>
              </w:rPr>
              <w:t> </w:t>
            </w:r>
            <w:r>
              <w:rPr>
                <w:sz w:val="20"/>
              </w:rPr>
              <w:t>APT</w:t>
            </w:r>
            <w:r>
              <w:rPr>
                <w:spacing w:val="-1"/>
                <w:sz w:val="20"/>
              </w:rPr>
              <w:t> </w:t>
            </w:r>
            <w:r>
              <w:rPr>
                <w:sz w:val="20"/>
              </w:rPr>
              <w:t>·</w:t>
            </w:r>
            <w:r>
              <w:rPr>
                <w:spacing w:val="-4"/>
                <w:sz w:val="20"/>
              </w:rPr>
              <w:t> </w:t>
            </w:r>
            <w:r>
              <w:rPr>
                <w:sz w:val="20"/>
              </w:rPr>
              <w:t>Asignatura</w:t>
            </w:r>
            <w:r>
              <w:rPr>
                <w:spacing w:val="-4"/>
                <w:sz w:val="20"/>
              </w:rPr>
              <w:t> </w:t>
            </w:r>
            <w:r>
              <w:rPr>
                <w:sz w:val="20"/>
              </w:rPr>
              <w:t>Capstone</w:t>
            </w:r>
            <w:r>
              <w:rPr>
                <w:spacing w:val="-3"/>
                <w:sz w:val="20"/>
              </w:rPr>
              <w:t> </w:t>
            </w:r>
            <w:r>
              <w:rPr>
                <w:sz w:val="20"/>
              </w:rPr>
              <w:t>·</w:t>
            </w:r>
            <w:r>
              <w:rPr>
                <w:spacing w:val="-4"/>
                <w:sz w:val="20"/>
              </w:rPr>
              <w:t> </w:t>
            </w:r>
            <w:r>
              <w:rPr>
                <w:sz w:val="20"/>
              </w:rPr>
              <w:t>Ingeniería</w:t>
            </w:r>
            <w:r>
              <w:rPr>
                <w:spacing w:val="-4"/>
                <w:sz w:val="20"/>
              </w:rPr>
              <w:t> </w:t>
            </w:r>
            <w:r>
              <w:rPr>
                <w:sz w:val="20"/>
              </w:rPr>
              <w:t>en</w:t>
            </w:r>
            <w:r>
              <w:rPr>
                <w:spacing w:val="-4"/>
                <w:sz w:val="20"/>
              </w:rPr>
              <w:t> </w:t>
            </w:r>
            <w:r>
              <w:rPr>
                <w:sz w:val="20"/>
              </w:rPr>
              <w:t>Informática ·</w:t>
            </w:r>
            <w:r>
              <w:rPr>
                <w:spacing w:val="-4"/>
                <w:sz w:val="20"/>
              </w:rPr>
              <w:t> </w:t>
            </w:r>
            <w:r>
              <w:rPr>
                <w:sz w:val="20"/>
              </w:rPr>
              <w:t>Duoc</w:t>
            </w:r>
            <w:r>
              <w:rPr>
                <w:spacing w:val="-3"/>
                <w:sz w:val="20"/>
              </w:rPr>
              <w:t> </w:t>
            </w:r>
            <w:r>
              <w:rPr>
                <w:sz w:val="20"/>
              </w:rPr>
              <w:t>UC,</w:t>
            </w:r>
            <w:r>
              <w:rPr>
                <w:spacing w:val="-3"/>
                <w:sz w:val="20"/>
              </w:rPr>
              <w:t> </w:t>
            </w:r>
            <w:r>
              <w:rPr>
                <w:sz w:val="20"/>
              </w:rPr>
              <w:t>sede</w:t>
            </w:r>
            <w:r>
              <w:rPr>
                <w:spacing w:val="-3"/>
                <w:sz w:val="20"/>
              </w:rPr>
              <w:t> </w:t>
            </w:r>
            <w:r>
              <w:rPr>
                <w:sz w:val="20"/>
              </w:rPr>
              <w:t>Viña</w:t>
            </w:r>
            <w:r>
              <w:rPr>
                <w:spacing w:val="-4"/>
                <w:sz w:val="20"/>
              </w:rPr>
              <w:t> </w:t>
            </w:r>
            <w:r>
              <w:rPr>
                <w:sz w:val="20"/>
              </w:rPr>
              <w:t>del</w:t>
            </w:r>
            <w:r>
              <w:rPr>
                <w:spacing w:val="-4"/>
                <w:sz w:val="20"/>
              </w:rPr>
              <w:t> </w:t>
            </w:r>
            <w:r>
              <w:rPr>
                <w:sz w:val="20"/>
              </w:rPr>
              <w:t>Mar</w:t>
            </w:r>
            <w:r>
              <w:rPr>
                <w:spacing w:val="-3"/>
                <w:sz w:val="20"/>
              </w:rPr>
              <w:t> </w:t>
            </w:r>
            <w:r>
              <w:rPr>
                <w:sz w:val="20"/>
              </w:rPr>
              <w:t>·</w:t>
            </w:r>
            <w:r>
              <w:rPr>
                <w:spacing w:val="-4"/>
                <w:sz w:val="20"/>
              </w:rPr>
              <w:t> </w:t>
            </w:r>
            <w:r>
              <w:rPr>
                <w:sz w:val="20"/>
              </w:rPr>
              <w:t>Empresa:</w:t>
            </w:r>
            <w:r>
              <w:rPr>
                <w:spacing w:val="-2"/>
                <w:sz w:val="20"/>
              </w:rPr>
              <w:t> </w:t>
            </w:r>
            <w:r>
              <w:rPr>
                <w:sz w:val="20"/>
              </w:rPr>
              <w:t>Alloxentric. Equipo: Felipe Andrés Docmac Bravo, Felipe Orellana Álvarez y Darío García Avendaño.</w:t>
            </w:r>
          </w:p>
          <w:p>
            <w:pPr>
              <w:pStyle w:val="TableParagraph"/>
              <w:spacing w:before="2"/>
              <w:ind w:left="200"/>
              <w:rPr>
                <w:sz w:val="20"/>
              </w:rPr>
            </w:pPr>
            <w:r>
              <w:rPr>
                <w:sz w:val="20"/>
              </w:rPr>
              <w:t>Fecha</w:t>
            </w:r>
            <w:r>
              <w:rPr>
                <w:spacing w:val="-4"/>
                <w:sz w:val="20"/>
              </w:rPr>
              <w:t> </w:t>
            </w:r>
            <w:r>
              <w:rPr>
                <w:sz w:val="20"/>
              </w:rPr>
              <w:t>de</w:t>
            </w:r>
            <w:r>
              <w:rPr>
                <w:spacing w:val="-1"/>
                <w:sz w:val="20"/>
              </w:rPr>
              <w:t> </w:t>
            </w:r>
            <w:r>
              <w:rPr>
                <w:sz w:val="20"/>
              </w:rPr>
              <w:t>corte: 05</w:t>
            </w:r>
            <w:r>
              <w:rPr>
                <w:spacing w:val="-2"/>
                <w:sz w:val="20"/>
              </w:rPr>
              <w:t> </w:t>
            </w:r>
            <w:r>
              <w:rPr>
                <w:sz w:val="20"/>
              </w:rPr>
              <w:t>de</w:t>
            </w:r>
            <w:r>
              <w:rPr>
                <w:spacing w:val="-1"/>
                <w:sz w:val="20"/>
              </w:rPr>
              <w:t> </w:t>
            </w:r>
            <w:r>
              <w:rPr>
                <w:sz w:val="20"/>
              </w:rPr>
              <w:t>octubre</w:t>
            </w:r>
            <w:r>
              <w:rPr>
                <w:spacing w:val="-1"/>
                <w:sz w:val="20"/>
              </w:rPr>
              <w:t> </w:t>
            </w:r>
            <w:r>
              <w:rPr>
                <w:sz w:val="20"/>
              </w:rPr>
              <w:t>de</w:t>
            </w:r>
            <w:r>
              <w:rPr>
                <w:spacing w:val="-1"/>
                <w:sz w:val="20"/>
              </w:rPr>
              <w:t> </w:t>
            </w:r>
            <w:r>
              <w:rPr>
                <w:sz w:val="20"/>
              </w:rPr>
              <w:t>2026.</w:t>
            </w:r>
            <w:r>
              <w:rPr>
                <w:spacing w:val="-2"/>
                <w:sz w:val="20"/>
              </w:rPr>
              <w:t> </w:t>
            </w:r>
            <w:r>
              <w:rPr>
                <w:sz w:val="20"/>
              </w:rPr>
              <w:t>Período</w:t>
            </w:r>
            <w:r>
              <w:rPr>
                <w:spacing w:val="-1"/>
                <w:sz w:val="20"/>
              </w:rPr>
              <w:t> </w:t>
            </w:r>
            <w:r>
              <w:rPr>
                <w:sz w:val="20"/>
              </w:rPr>
              <w:t>revisado:</w:t>
            </w:r>
            <w:r>
              <w:rPr>
                <w:spacing w:val="-1"/>
                <w:sz w:val="20"/>
              </w:rPr>
              <w:t> </w:t>
            </w:r>
            <w:r>
              <w:rPr>
                <w:sz w:val="20"/>
              </w:rPr>
              <w:t>07</w:t>
            </w:r>
            <w:r>
              <w:rPr>
                <w:spacing w:val="-3"/>
                <w:sz w:val="20"/>
              </w:rPr>
              <w:t> </w:t>
            </w:r>
            <w:r>
              <w:rPr>
                <w:sz w:val="20"/>
              </w:rPr>
              <w:t>de</w:t>
            </w:r>
            <w:r>
              <w:rPr>
                <w:spacing w:val="-1"/>
                <w:sz w:val="20"/>
              </w:rPr>
              <w:t> </w:t>
            </w:r>
            <w:r>
              <w:rPr>
                <w:sz w:val="20"/>
              </w:rPr>
              <w:t>septiembre al</w:t>
            </w:r>
            <w:r>
              <w:rPr>
                <w:spacing w:val="-3"/>
                <w:sz w:val="20"/>
              </w:rPr>
              <w:t> </w:t>
            </w:r>
            <w:r>
              <w:rPr>
                <w:sz w:val="20"/>
              </w:rPr>
              <w:t>05</w:t>
            </w:r>
            <w:r>
              <w:rPr>
                <w:spacing w:val="-3"/>
                <w:sz w:val="20"/>
              </w:rPr>
              <w:t> </w:t>
            </w:r>
            <w:r>
              <w:rPr>
                <w:sz w:val="20"/>
              </w:rPr>
              <w:t>de </w:t>
            </w:r>
            <w:r>
              <w:rPr>
                <w:spacing w:val="-2"/>
                <w:sz w:val="20"/>
              </w:rPr>
              <w:t>octubre.</w:t>
            </w:r>
          </w:p>
        </w:tc>
      </w:tr>
    </w:tbl>
    <w:p>
      <w:pPr>
        <w:pStyle w:val="BodyText"/>
        <w:spacing w:before="15" w:after="1"/>
        <w:rPr>
          <w:rFonts w:ascii="Times New Roman"/>
        </w:rPr>
      </w:pPr>
    </w:p>
    <w:tbl>
      <w:tblPr>
        <w:tblW w:w="0" w:type="auto"/>
        <w:jc w:val="left"/>
        <w:tblInd w:w="14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526"/>
        <w:gridCol w:w="7113"/>
      </w:tblGrid>
      <w:tr>
        <w:trPr>
          <w:trHeight w:val="4996" w:hRule="atLeast"/>
        </w:trPr>
        <w:tc>
          <w:tcPr>
            <w:tcW w:w="2526" w:type="dxa"/>
          </w:tcPr>
          <w:p>
            <w:pPr>
              <w:pStyle w:val="TableParagraph"/>
              <w:spacing w:before="0"/>
              <w:ind w:left="0"/>
              <w:rPr>
                <w:rFonts w:ascii="Times New Roman"/>
                <w:sz w:val="22"/>
              </w:rPr>
            </w:pPr>
          </w:p>
          <w:p>
            <w:pPr>
              <w:pStyle w:val="TableParagraph"/>
              <w:spacing w:before="0"/>
              <w:ind w:left="0"/>
              <w:rPr>
                <w:rFonts w:ascii="Times New Roman"/>
                <w:sz w:val="22"/>
              </w:rPr>
            </w:pPr>
          </w:p>
          <w:p>
            <w:pPr>
              <w:pStyle w:val="TableParagraph"/>
              <w:spacing w:before="0"/>
              <w:ind w:left="0"/>
              <w:rPr>
                <w:rFonts w:ascii="Times New Roman"/>
                <w:sz w:val="22"/>
              </w:rPr>
            </w:pPr>
          </w:p>
          <w:p>
            <w:pPr>
              <w:pStyle w:val="TableParagraph"/>
              <w:spacing w:before="0"/>
              <w:ind w:left="0"/>
              <w:rPr>
                <w:rFonts w:ascii="Times New Roman"/>
                <w:sz w:val="22"/>
              </w:rPr>
            </w:pPr>
          </w:p>
          <w:p>
            <w:pPr>
              <w:pStyle w:val="TableParagraph"/>
              <w:spacing w:before="0"/>
              <w:ind w:left="0"/>
              <w:rPr>
                <w:rFonts w:ascii="Times New Roman"/>
                <w:sz w:val="22"/>
              </w:rPr>
            </w:pPr>
          </w:p>
          <w:p>
            <w:pPr>
              <w:pStyle w:val="TableParagraph"/>
              <w:spacing w:before="0"/>
              <w:ind w:left="0"/>
              <w:rPr>
                <w:rFonts w:ascii="Times New Roman"/>
                <w:sz w:val="22"/>
              </w:rPr>
            </w:pPr>
          </w:p>
          <w:p>
            <w:pPr>
              <w:pStyle w:val="TableParagraph"/>
              <w:spacing w:before="0"/>
              <w:ind w:left="0"/>
              <w:rPr>
                <w:rFonts w:ascii="Times New Roman"/>
                <w:sz w:val="22"/>
              </w:rPr>
            </w:pPr>
          </w:p>
          <w:p>
            <w:pPr>
              <w:pStyle w:val="TableParagraph"/>
              <w:spacing w:before="102"/>
              <w:ind w:left="0"/>
              <w:rPr>
                <w:rFonts w:ascii="Times New Roman"/>
                <w:sz w:val="22"/>
              </w:rPr>
            </w:pPr>
          </w:p>
          <w:p>
            <w:pPr>
              <w:pStyle w:val="TableParagraph"/>
              <w:spacing w:line="259" w:lineRule="auto" w:before="0"/>
              <w:ind w:left="105"/>
              <w:rPr>
                <w:sz w:val="22"/>
              </w:rPr>
            </w:pPr>
            <w:r>
              <w:rPr>
                <w:color w:val="1F3863"/>
                <w:sz w:val="22"/>
              </w:rPr>
              <w:t>Resumen</w:t>
            </w:r>
            <w:r>
              <w:rPr>
                <w:color w:val="1F3863"/>
                <w:spacing w:val="-13"/>
                <w:sz w:val="22"/>
              </w:rPr>
              <w:t> </w:t>
            </w:r>
            <w:r>
              <w:rPr>
                <w:color w:val="1F3863"/>
                <w:sz w:val="22"/>
              </w:rPr>
              <w:t>de</w:t>
            </w:r>
            <w:r>
              <w:rPr>
                <w:color w:val="1F3863"/>
                <w:spacing w:val="-12"/>
                <w:sz w:val="22"/>
              </w:rPr>
              <w:t> </w:t>
            </w:r>
            <w:r>
              <w:rPr>
                <w:color w:val="1F3863"/>
                <w:sz w:val="22"/>
              </w:rPr>
              <w:t>avance proyecto APT</w:t>
            </w:r>
          </w:p>
        </w:tc>
        <w:tc>
          <w:tcPr>
            <w:tcW w:w="7113" w:type="dxa"/>
          </w:tcPr>
          <w:p>
            <w:pPr>
              <w:pStyle w:val="TableParagraph"/>
              <w:spacing w:line="244" w:lineRule="exact" w:before="0"/>
              <w:ind w:left="110"/>
              <w:rPr>
                <w:b/>
                <w:sz w:val="20"/>
              </w:rPr>
            </w:pPr>
            <w:r>
              <w:rPr>
                <w:b/>
                <w:color w:val="1F3863"/>
                <w:sz w:val="20"/>
              </w:rPr>
              <w:t>Felipe</w:t>
            </w:r>
            <w:r>
              <w:rPr>
                <w:b/>
                <w:color w:val="1F3863"/>
                <w:spacing w:val="-3"/>
                <w:sz w:val="20"/>
              </w:rPr>
              <w:t> </w:t>
            </w:r>
            <w:r>
              <w:rPr>
                <w:b/>
                <w:color w:val="1F3863"/>
                <w:sz w:val="20"/>
              </w:rPr>
              <w:t>Docmac</w:t>
            </w:r>
            <w:r>
              <w:rPr>
                <w:b/>
                <w:color w:val="1F3863"/>
                <w:spacing w:val="1"/>
                <w:sz w:val="20"/>
              </w:rPr>
              <w:t> </w:t>
            </w:r>
            <w:r>
              <w:rPr>
                <w:b/>
                <w:color w:val="1F3863"/>
                <w:sz w:val="20"/>
              </w:rPr>
              <w:t>—</w:t>
            </w:r>
            <w:r>
              <w:rPr>
                <w:b/>
                <w:color w:val="1F3863"/>
                <w:spacing w:val="-4"/>
                <w:sz w:val="20"/>
              </w:rPr>
              <w:t> </w:t>
            </w:r>
            <w:r>
              <w:rPr>
                <w:b/>
                <w:color w:val="1F3863"/>
                <w:sz w:val="20"/>
              </w:rPr>
              <w:t>estabilidad</w:t>
            </w:r>
            <w:r>
              <w:rPr>
                <w:b/>
                <w:color w:val="1F3863"/>
                <w:spacing w:val="1"/>
                <w:sz w:val="20"/>
              </w:rPr>
              <w:t> </w:t>
            </w:r>
            <w:r>
              <w:rPr>
                <w:b/>
                <w:color w:val="1F3863"/>
                <w:sz w:val="20"/>
              </w:rPr>
              <w:t>y</w:t>
            </w:r>
            <w:r>
              <w:rPr>
                <w:b/>
                <w:color w:val="1F3863"/>
                <w:spacing w:val="-1"/>
                <w:sz w:val="20"/>
              </w:rPr>
              <w:t> </w:t>
            </w:r>
            <w:r>
              <w:rPr>
                <w:b/>
                <w:color w:val="1F3863"/>
                <w:spacing w:val="-2"/>
                <w:sz w:val="20"/>
              </w:rPr>
              <w:t>calidad</w:t>
            </w:r>
          </w:p>
          <w:p>
            <w:pPr>
              <w:pStyle w:val="TableParagraph"/>
              <w:spacing w:line="235" w:lineRule="auto" w:before="104"/>
              <w:ind w:left="110"/>
              <w:rPr>
                <w:sz w:val="20"/>
              </w:rPr>
            </w:pPr>
            <w:r>
              <w:rPr>
                <w:sz w:val="20"/>
              </w:rPr>
              <w:t>Incorporó</w:t>
            </w:r>
            <w:r>
              <w:rPr>
                <w:spacing w:val="-4"/>
                <w:sz w:val="20"/>
              </w:rPr>
              <w:t> </w:t>
            </w:r>
            <w:r>
              <w:rPr>
                <w:sz w:val="20"/>
              </w:rPr>
              <w:t>un</w:t>
            </w:r>
            <w:r>
              <w:rPr>
                <w:spacing w:val="-4"/>
                <w:sz w:val="20"/>
              </w:rPr>
              <w:t> </w:t>
            </w:r>
            <w:r>
              <w:rPr>
                <w:sz w:val="20"/>
              </w:rPr>
              <w:t>historial</w:t>
            </w:r>
            <w:r>
              <w:rPr>
                <w:spacing w:val="-4"/>
                <w:sz w:val="20"/>
              </w:rPr>
              <w:t> </w:t>
            </w:r>
            <w:r>
              <w:rPr>
                <w:sz w:val="20"/>
              </w:rPr>
              <w:t>controlado</w:t>
            </w:r>
            <w:r>
              <w:rPr>
                <w:spacing w:val="-4"/>
                <w:sz w:val="20"/>
              </w:rPr>
              <w:t> </w:t>
            </w:r>
            <w:r>
              <w:rPr>
                <w:sz w:val="20"/>
              </w:rPr>
              <w:t>de</w:t>
            </w:r>
            <w:r>
              <w:rPr>
                <w:spacing w:val="-3"/>
                <w:sz w:val="20"/>
              </w:rPr>
              <w:t> </w:t>
            </w:r>
            <w:r>
              <w:rPr>
                <w:sz w:val="20"/>
              </w:rPr>
              <w:t>cambios</w:t>
            </w:r>
            <w:r>
              <w:rPr>
                <w:spacing w:val="-3"/>
                <w:sz w:val="20"/>
              </w:rPr>
              <w:t> </w:t>
            </w:r>
            <w:r>
              <w:rPr>
                <w:sz w:val="20"/>
              </w:rPr>
              <w:t>de</w:t>
            </w:r>
            <w:r>
              <w:rPr>
                <w:spacing w:val="-3"/>
                <w:sz w:val="20"/>
              </w:rPr>
              <w:t> </w:t>
            </w:r>
            <w:r>
              <w:rPr>
                <w:sz w:val="20"/>
              </w:rPr>
              <w:t>la</w:t>
            </w:r>
            <w:r>
              <w:rPr>
                <w:spacing w:val="-4"/>
                <w:sz w:val="20"/>
              </w:rPr>
              <w:t> </w:t>
            </w:r>
            <w:r>
              <w:rPr>
                <w:sz w:val="20"/>
              </w:rPr>
              <w:t>base</w:t>
            </w:r>
            <w:r>
              <w:rPr>
                <w:spacing w:val="-3"/>
                <w:sz w:val="20"/>
              </w:rPr>
              <w:t> </w:t>
            </w:r>
            <w:r>
              <w:rPr>
                <w:sz w:val="20"/>
              </w:rPr>
              <w:t>de</w:t>
            </w:r>
            <w:r>
              <w:rPr>
                <w:spacing w:val="-3"/>
                <w:sz w:val="20"/>
              </w:rPr>
              <w:t> </w:t>
            </w:r>
            <w:r>
              <w:rPr>
                <w:sz w:val="20"/>
              </w:rPr>
              <w:t>datos,</w:t>
            </w:r>
            <w:r>
              <w:rPr>
                <w:spacing w:val="-3"/>
                <w:sz w:val="20"/>
              </w:rPr>
              <w:t> </w:t>
            </w:r>
            <w:r>
              <w:rPr>
                <w:sz w:val="20"/>
              </w:rPr>
              <w:t>herramientas</w:t>
            </w:r>
            <w:r>
              <w:rPr>
                <w:spacing w:val="-3"/>
                <w:sz w:val="20"/>
              </w:rPr>
              <w:t> </w:t>
            </w:r>
            <w:r>
              <w:rPr>
                <w:sz w:val="20"/>
              </w:rPr>
              <w:t>para detectar errores y una configuración de verificaciones automáticas en GitHub.</w:t>
            </w:r>
          </w:p>
          <w:p>
            <w:pPr>
              <w:pStyle w:val="TableParagraph"/>
              <w:spacing w:before="3"/>
              <w:ind w:left="110" w:right="158"/>
              <w:rPr>
                <w:sz w:val="20"/>
              </w:rPr>
            </w:pPr>
            <w:r>
              <w:rPr>
                <w:sz w:val="20"/>
              </w:rPr>
              <w:t>Corrigió</w:t>
            </w:r>
            <w:r>
              <w:rPr>
                <w:spacing w:val="-5"/>
                <w:sz w:val="20"/>
              </w:rPr>
              <w:t> </w:t>
            </w:r>
            <w:r>
              <w:rPr>
                <w:sz w:val="20"/>
              </w:rPr>
              <w:t>problemas</w:t>
            </w:r>
            <w:r>
              <w:rPr>
                <w:spacing w:val="-3"/>
                <w:sz w:val="20"/>
              </w:rPr>
              <w:t> </w:t>
            </w:r>
            <w:r>
              <w:rPr>
                <w:sz w:val="20"/>
              </w:rPr>
              <w:t>detectados</w:t>
            </w:r>
            <w:r>
              <w:rPr>
                <w:spacing w:val="-3"/>
                <w:sz w:val="20"/>
              </w:rPr>
              <w:t> </w:t>
            </w:r>
            <w:r>
              <w:rPr>
                <w:sz w:val="20"/>
              </w:rPr>
              <w:t>en</w:t>
            </w:r>
            <w:r>
              <w:rPr>
                <w:spacing w:val="-5"/>
                <w:sz w:val="20"/>
              </w:rPr>
              <w:t> </w:t>
            </w:r>
            <w:r>
              <w:rPr>
                <w:sz w:val="20"/>
              </w:rPr>
              <w:t>el</w:t>
            </w:r>
            <w:r>
              <w:rPr>
                <w:spacing w:val="-5"/>
                <w:sz w:val="20"/>
              </w:rPr>
              <w:t> </w:t>
            </w:r>
            <w:r>
              <w:rPr>
                <w:sz w:val="20"/>
              </w:rPr>
              <w:t>código, fijó</w:t>
            </w:r>
            <w:r>
              <w:rPr>
                <w:spacing w:val="-5"/>
                <w:sz w:val="20"/>
              </w:rPr>
              <w:t> </w:t>
            </w:r>
            <w:r>
              <w:rPr>
                <w:sz w:val="20"/>
              </w:rPr>
              <w:t>versiones</w:t>
            </w:r>
            <w:r>
              <w:rPr>
                <w:spacing w:val="-3"/>
                <w:sz w:val="20"/>
              </w:rPr>
              <w:t> </w:t>
            </w:r>
            <w:r>
              <w:rPr>
                <w:sz w:val="20"/>
              </w:rPr>
              <w:t>de</w:t>
            </w:r>
            <w:r>
              <w:rPr>
                <w:spacing w:val="-4"/>
                <w:sz w:val="20"/>
              </w:rPr>
              <w:t> </w:t>
            </w:r>
            <w:r>
              <w:rPr>
                <w:sz w:val="20"/>
              </w:rPr>
              <w:t>dependencias,</w:t>
            </w:r>
            <w:r>
              <w:rPr>
                <w:spacing w:val="-4"/>
                <w:sz w:val="20"/>
              </w:rPr>
              <w:t> </w:t>
            </w:r>
            <w:r>
              <w:rPr>
                <w:sz w:val="20"/>
              </w:rPr>
              <w:t>mejoró el arranque local y resolvió pruebas afectadas por la configuración personal del desarrollador. Esto facilita que el equipo trabaje con una base más consistente.</w:t>
            </w:r>
          </w:p>
          <w:p>
            <w:pPr>
              <w:pStyle w:val="TableParagraph"/>
              <w:spacing w:before="103"/>
              <w:ind w:left="110"/>
              <w:rPr>
                <w:b/>
                <w:sz w:val="20"/>
              </w:rPr>
            </w:pPr>
            <w:r>
              <w:rPr>
                <w:b/>
                <w:color w:val="1F3863"/>
                <w:sz w:val="20"/>
              </w:rPr>
              <w:t>Felipe</w:t>
            </w:r>
            <w:r>
              <w:rPr>
                <w:b/>
                <w:color w:val="1F3863"/>
                <w:spacing w:val="-3"/>
                <w:sz w:val="20"/>
              </w:rPr>
              <w:t> </w:t>
            </w:r>
            <w:r>
              <w:rPr>
                <w:b/>
                <w:color w:val="1F3863"/>
                <w:sz w:val="20"/>
              </w:rPr>
              <w:t>Orellana —</w:t>
            </w:r>
            <w:r>
              <w:rPr>
                <w:b/>
                <w:color w:val="1F3863"/>
                <w:spacing w:val="-3"/>
                <w:sz w:val="20"/>
              </w:rPr>
              <w:t> </w:t>
            </w:r>
            <w:r>
              <w:rPr>
                <w:b/>
                <w:color w:val="1F3863"/>
                <w:sz w:val="20"/>
              </w:rPr>
              <w:t>investigación y</w:t>
            </w:r>
            <w:r>
              <w:rPr>
                <w:b/>
                <w:color w:val="1F3863"/>
                <w:spacing w:val="-2"/>
                <w:sz w:val="20"/>
              </w:rPr>
              <w:t> </w:t>
            </w:r>
            <w:r>
              <w:rPr>
                <w:b/>
                <w:color w:val="1F3863"/>
                <w:sz w:val="20"/>
              </w:rPr>
              <w:t>generación</w:t>
            </w:r>
            <w:r>
              <w:rPr>
                <w:b/>
                <w:color w:val="1F3863"/>
                <w:spacing w:val="-5"/>
                <w:sz w:val="20"/>
              </w:rPr>
              <w:t> </w:t>
            </w:r>
            <w:r>
              <w:rPr>
                <w:b/>
                <w:color w:val="1F3863"/>
                <w:sz w:val="20"/>
              </w:rPr>
              <w:t>de</w:t>
            </w:r>
            <w:r>
              <w:rPr>
                <w:b/>
                <w:color w:val="1F3863"/>
                <w:spacing w:val="-2"/>
                <w:sz w:val="20"/>
              </w:rPr>
              <w:t> informes</w:t>
            </w:r>
          </w:p>
          <w:p>
            <w:pPr>
              <w:pStyle w:val="TableParagraph"/>
              <w:spacing w:before="101"/>
              <w:ind w:left="110" w:right="158"/>
              <w:rPr>
                <w:sz w:val="20"/>
              </w:rPr>
            </w:pPr>
            <w:r>
              <w:rPr>
                <w:sz w:val="20"/>
              </w:rPr>
              <w:t>Preparó conexiones para consultar registros corporativos de Francia y Alemania y noticias</w:t>
            </w:r>
            <w:r>
              <w:rPr>
                <w:spacing w:val="-3"/>
                <w:sz w:val="20"/>
              </w:rPr>
              <w:t> </w:t>
            </w:r>
            <w:r>
              <w:rPr>
                <w:sz w:val="20"/>
              </w:rPr>
              <w:t>de</w:t>
            </w:r>
            <w:r>
              <w:rPr>
                <w:spacing w:val="-4"/>
                <w:sz w:val="20"/>
              </w:rPr>
              <w:t> </w:t>
            </w:r>
            <w:r>
              <w:rPr>
                <w:sz w:val="20"/>
              </w:rPr>
              <w:t>GDELT</w:t>
            </w:r>
            <w:r>
              <w:rPr>
                <w:spacing w:val="-2"/>
                <w:sz w:val="20"/>
              </w:rPr>
              <w:t> </w:t>
            </w:r>
            <w:r>
              <w:rPr>
                <w:sz w:val="20"/>
              </w:rPr>
              <w:t>y</w:t>
            </w:r>
            <w:r>
              <w:rPr>
                <w:spacing w:val="-5"/>
                <w:sz w:val="20"/>
              </w:rPr>
              <w:t> </w:t>
            </w:r>
            <w:r>
              <w:rPr>
                <w:sz w:val="20"/>
              </w:rPr>
              <w:t>NewsAPI.</w:t>
            </w:r>
            <w:r>
              <w:rPr>
                <w:spacing w:val="-5"/>
                <w:sz w:val="20"/>
              </w:rPr>
              <w:t> </w:t>
            </w:r>
            <w:r>
              <w:rPr>
                <w:sz w:val="20"/>
              </w:rPr>
              <w:t>Avanzó</w:t>
            </w:r>
            <w:r>
              <w:rPr>
                <w:spacing w:val="-5"/>
                <w:sz w:val="20"/>
              </w:rPr>
              <w:t> </w:t>
            </w:r>
            <w:r>
              <w:rPr>
                <w:sz w:val="20"/>
              </w:rPr>
              <w:t>en</w:t>
            </w:r>
            <w:r>
              <w:rPr>
                <w:spacing w:val="-5"/>
                <w:sz w:val="20"/>
              </w:rPr>
              <w:t> </w:t>
            </w:r>
            <w:r>
              <w:rPr>
                <w:sz w:val="20"/>
              </w:rPr>
              <w:t>un</w:t>
            </w:r>
            <w:r>
              <w:rPr>
                <w:spacing w:val="-5"/>
                <w:sz w:val="20"/>
              </w:rPr>
              <w:t> </w:t>
            </w:r>
            <w:r>
              <w:rPr>
                <w:sz w:val="20"/>
              </w:rPr>
              <w:t>formato</w:t>
            </w:r>
            <w:r>
              <w:rPr>
                <w:spacing w:val="-5"/>
                <w:sz w:val="20"/>
              </w:rPr>
              <w:t> </w:t>
            </w:r>
            <w:r>
              <w:rPr>
                <w:sz w:val="20"/>
              </w:rPr>
              <w:t>de</w:t>
            </w:r>
            <w:r>
              <w:rPr>
                <w:spacing w:val="-4"/>
                <w:sz w:val="20"/>
              </w:rPr>
              <w:t> </w:t>
            </w:r>
            <w:r>
              <w:rPr>
                <w:sz w:val="20"/>
              </w:rPr>
              <w:t>datos organizado</w:t>
            </w:r>
            <w:r>
              <w:rPr>
                <w:spacing w:val="-5"/>
                <w:sz w:val="20"/>
              </w:rPr>
              <w:t> </w:t>
            </w:r>
            <w:r>
              <w:rPr>
                <w:sz w:val="20"/>
              </w:rPr>
              <w:t>y</w:t>
            </w:r>
            <w:r>
              <w:rPr>
                <w:spacing w:val="-5"/>
                <w:sz w:val="20"/>
              </w:rPr>
              <w:t> </w:t>
            </w:r>
            <w:r>
              <w:rPr>
                <w:sz w:val="20"/>
              </w:rPr>
              <w:t>validado para los informes de personas, manteniendo su versión de lectura. También incorporó un canal que comunica el estado de generación. Estas piezas todavía requieren completar su integración en el flujo general y en la interfaz.</w:t>
            </w:r>
          </w:p>
          <w:p>
            <w:pPr>
              <w:pStyle w:val="TableParagraph"/>
              <w:spacing w:before="100"/>
              <w:ind w:left="110"/>
              <w:rPr>
                <w:b/>
                <w:sz w:val="20"/>
              </w:rPr>
            </w:pPr>
            <w:r>
              <w:rPr>
                <w:b/>
                <w:color w:val="1F3863"/>
                <w:sz w:val="20"/>
              </w:rPr>
              <w:t>Darío García</w:t>
            </w:r>
            <w:r>
              <w:rPr>
                <w:b/>
                <w:color w:val="1F3863"/>
                <w:spacing w:val="1"/>
                <w:sz w:val="20"/>
              </w:rPr>
              <w:t> </w:t>
            </w:r>
            <w:r>
              <w:rPr>
                <w:b/>
                <w:color w:val="1F3863"/>
                <w:sz w:val="20"/>
              </w:rPr>
              <w:t>—</w:t>
            </w:r>
            <w:r>
              <w:rPr>
                <w:b/>
                <w:color w:val="1F3863"/>
                <w:spacing w:val="-3"/>
                <w:sz w:val="20"/>
              </w:rPr>
              <w:t> </w:t>
            </w:r>
            <w:r>
              <w:rPr>
                <w:b/>
                <w:color w:val="1F3863"/>
                <w:sz w:val="20"/>
              </w:rPr>
              <w:t>experiencia</w:t>
            </w:r>
            <w:r>
              <w:rPr>
                <w:b/>
                <w:color w:val="1F3863"/>
                <w:spacing w:val="-7"/>
                <w:sz w:val="20"/>
              </w:rPr>
              <w:t> </w:t>
            </w:r>
            <w:r>
              <w:rPr>
                <w:b/>
                <w:color w:val="1F3863"/>
                <w:sz w:val="20"/>
              </w:rPr>
              <w:t>de</w:t>
            </w:r>
            <w:r>
              <w:rPr>
                <w:b/>
                <w:color w:val="1F3863"/>
                <w:spacing w:val="-2"/>
                <w:sz w:val="20"/>
              </w:rPr>
              <w:t> </w:t>
            </w:r>
            <w:r>
              <w:rPr>
                <w:b/>
                <w:color w:val="1F3863"/>
                <w:sz w:val="20"/>
              </w:rPr>
              <w:t>uso</w:t>
            </w:r>
            <w:r>
              <w:rPr>
                <w:b/>
                <w:color w:val="1F3863"/>
                <w:spacing w:val="1"/>
                <w:sz w:val="20"/>
              </w:rPr>
              <w:t> </w:t>
            </w:r>
            <w:r>
              <w:rPr>
                <w:b/>
                <w:color w:val="1F3863"/>
                <w:sz w:val="20"/>
              </w:rPr>
              <w:t>y</w:t>
            </w:r>
            <w:r>
              <w:rPr>
                <w:b/>
                <w:color w:val="1F3863"/>
                <w:spacing w:val="-1"/>
                <w:sz w:val="20"/>
              </w:rPr>
              <w:t> </w:t>
            </w:r>
            <w:r>
              <w:rPr>
                <w:b/>
                <w:color w:val="1F3863"/>
                <w:spacing w:val="-2"/>
                <w:sz w:val="20"/>
              </w:rPr>
              <w:t>reuniones</w:t>
            </w:r>
          </w:p>
          <w:p>
            <w:pPr>
              <w:pStyle w:val="TableParagraph"/>
              <w:spacing w:line="235" w:lineRule="auto" w:before="105"/>
              <w:ind w:left="110" w:right="158"/>
              <w:rPr>
                <w:sz w:val="20"/>
              </w:rPr>
            </w:pPr>
            <w:r>
              <w:rPr>
                <w:sz w:val="20"/>
              </w:rPr>
              <w:t>Mejoró</w:t>
            </w:r>
            <w:r>
              <w:rPr>
                <w:spacing w:val="-4"/>
                <w:sz w:val="20"/>
              </w:rPr>
              <w:t> </w:t>
            </w:r>
            <w:r>
              <w:rPr>
                <w:sz w:val="20"/>
              </w:rPr>
              <w:t>la</w:t>
            </w:r>
            <w:r>
              <w:rPr>
                <w:spacing w:val="-4"/>
                <w:sz w:val="20"/>
              </w:rPr>
              <w:t> </w:t>
            </w:r>
            <w:r>
              <w:rPr>
                <w:sz w:val="20"/>
              </w:rPr>
              <w:t>selección</w:t>
            </w:r>
            <w:r>
              <w:rPr>
                <w:spacing w:val="-4"/>
                <w:sz w:val="20"/>
              </w:rPr>
              <w:t> </w:t>
            </w:r>
            <w:r>
              <w:rPr>
                <w:sz w:val="20"/>
              </w:rPr>
              <w:t>de</w:t>
            </w:r>
            <w:r>
              <w:rPr>
                <w:spacing w:val="-3"/>
                <w:sz w:val="20"/>
              </w:rPr>
              <w:t> </w:t>
            </w:r>
            <w:r>
              <w:rPr>
                <w:sz w:val="20"/>
              </w:rPr>
              <w:t>país</w:t>
            </w:r>
            <w:r>
              <w:rPr>
                <w:spacing w:val="-3"/>
                <w:sz w:val="20"/>
              </w:rPr>
              <w:t> </w:t>
            </w:r>
            <w:r>
              <w:rPr>
                <w:sz w:val="20"/>
              </w:rPr>
              <w:t>y</w:t>
            </w:r>
            <w:r>
              <w:rPr>
                <w:spacing w:val="-4"/>
                <w:sz w:val="20"/>
              </w:rPr>
              <w:t> </w:t>
            </w:r>
            <w:r>
              <w:rPr>
                <w:sz w:val="20"/>
              </w:rPr>
              <w:t>zona</w:t>
            </w:r>
            <w:r>
              <w:rPr>
                <w:spacing w:val="-5"/>
                <w:sz w:val="20"/>
              </w:rPr>
              <w:t> </w:t>
            </w:r>
            <w:r>
              <w:rPr>
                <w:sz w:val="20"/>
              </w:rPr>
              <w:t>horaria;</w:t>
            </w:r>
            <w:r>
              <w:rPr>
                <w:spacing w:val="-3"/>
                <w:sz w:val="20"/>
              </w:rPr>
              <w:t> </w:t>
            </w:r>
            <w:r>
              <w:rPr>
                <w:sz w:val="20"/>
              </w:rPr>
              <w:t>incorporó</w:t>
            </w:r>
            <w:r>
              <w:rPr>
                <w:spacing w:val="-4"/>
                <w:sz w:val="20"/>
              </w:rPr>
              <w:t> </w:t>
            </w:r>
            <w:r>
              <w:rPr>
                <w:sz w:val="20"/>
              </w:rPr>
              <w:t>un</w:t>
            </w:r>
            <w:r>
              <w:rPr>
                <w:spacing w:val="-4"/>
                <w:sz w:val="20"/>
              </w:rPr>
              <w:t> </w:t>
            </w:r>
            <w:r>
              <w:rPr>
                <w:sz w:val="20"/>
              </w:rPr>
              <w:t>calendario</w:t>
            </w:r>
            <w:r>
              <w:rPr>
                <w:spacing w:val="-4"/>
                <w:sz w:val="20"/>
              </w:rPr>
              <w:t> </w:t>
            </w:r>
            <w:r>
              <w:rPr>
                <w:sz w:val="20"/>
              </w:rPr>
              <w:t>visual</w:t>
            </w:r>
            <w:r>
              <w:rPr>
                <w:spacing w:val="-4"/>
                <w:sz w:val="20"/>
              </w:rPr>
              <w:t> </w:t>
            </w:r>
            <w:r>
              <w:rPr>
                <w:sz w:val="20"/>
              </w:rPr>
              <w:t>con</w:t>
            </w:r>
            <w:r>
              <w:rPr>
                <w:spacing w:val="-4"/>
                <w:sz w:val="20"/>
              </w:rPr>
              <w:t> </w:t>
            </w:r>
            <w:r>
              <w:rPr>
                <w:sz w:val="20"/>
              </w:rPr>
              <w:t>vistas de día, semana y mes, filtros por proveedor y consulta de reuniones por fechas.</w:t>
            </w:r>
          </w:p>
          <w:p>
            <w:pPr>
              <w:pStyle w:val="TableParagraph"/>
              <w:spacing w:before="2"/>
              <w:ind w:left="110"/>
              <w:rPr>
                <w:sz w:val="20"/>
              </w:rPr>
            </w:pPr>
            <w:r>
              <w:rPr>
                <w:sz w:val="20"/>
              </w:rPr>
              <w:t>Conectó las cuatro tarjetas de Resumen con datos reales: reuniones por preparar, cobertura,</w:t>
            </w:r>
            <w:r>
              <w:rPr>
                <w:spacing w:val="-4"/>
                <w:sz w:val="20"/>
              </w:rPr>
              <w:t> </w:t>
            </w:r>
            <w:r>
              <w:rPr>
                <w:sz w:val="20"/>
              </w:rPr>
              <w:t>créditos</w:t>
            </w:r>
            <w:r>
              <w:rPr>
                <w:spacing w:val="-3"/>
                <w:sz w:val="20"/>
              </w:rPr>
              <w:t> </w:t>
            </w:r>
            <w:r>
              <w:rPr>
                <w:sz w:val="20"/>
              </w:rPr>
              <w:t>para</w:t>
            </w:r>
            <w:r>
              <w:rPr>
                <w:spacing w:val="-5"/>
                <w:sz w:val="20"/>
              </w:rPr>
              <w:t> </w:t>
            </w:r>
            <w:r>
              <w:rPr>
                <w:sz w:val="20"/>
              </w:rPr>
              <w:t>preparar</w:t>
            </w:r>
            <w:r>
              <w:rPr>
                <w:spacing w:val="-4"/>
                <w:sz w:val="20"/>
              </w:rPr>
              <w:t> </w:t>
            </w:r>
            <w:r>
              <w:rPr>
                <w:sz w:val="20"/>
              </w:rPr>
              <w:t>y</w:t>
            </w:r>
            <w:r>
              <w:rPr>
                <w:spacing w:val="-5"/>
                <w:sz w:val="20"/>
              </w:rPr>
              <w:t> </w:t>
            </w:r>
            <w:r>
              <w:rPr>
                <w:sz w:val="20"/>
              </w:rPr>
              <w:t>créditos</w:t>
            </w:r>
            <w:r>
              <w:rPr>
                <w:spacing w:val="-3"/>
                <w:sz w:val="20"/>
              </w:rPr>
              <w:t> </w:t>
            </w:r>
            <w:r>
              <w:rPr>
                <w:sz w:val="20"/>
              </w:rPr>
              <w:t>disponibles.</w:t>
            </w:r>
            <w:r>
              <w:rPr>
                <w:spacing w:val="-5"/>
                <w:sz w:val="20"/>
              </w:rPr>
              <w:t> </w:t>
            </w:r>
            <w:r>
              <w:rPr>
                <w:sz w:val="20"/>
              </w:rPr>
              <w:t>El</w:t>
            </w:r>
            <w:r>
              <w:rPr>
                <w:spacing w:val="-5"/>
                <w:sz w:val="20"/>
              </w:rPr>
              <w:t> </w:t>
            </w:r>
            <w:r>
              <w:rPr>
                <w:sz w:val="20"/>
              </w:rPr>
              <w:t>sistema</w:t>
            </w:r>
            <w:r>
              <w:rPr>
                <w:spacing w:val="-5"/>
                <w:sz w:val="20"/>
              </w:rPr>
              <w:t> </w:t>
            </w:r>
            <w:r>
              <w:rPr>
                <w:sz w:val="20"/>
              </w:rPr>
              <w:t>avisa</w:t>
            </w:r>
            <w:r>
              <w:rPr>
                <w:spacing w:val="-5"/>
                <w:sz w:val="20"/>
              </w:rPr>
              <w:t> </w:t>
            </w:r>
            <w:r>
              <w:rPr>
                <w:sz w:val="20"/>
              </w:rPr>
              <w:t>cuando</w:t>
            </w:r>
            <w:r>
              <w:rPr>
                <w:spacing w:val="-5"/>
                <w:sz w:val="20"/>
              </w:rPr>
              <w:t> </w:t>
            </w:r>
            <w:r>
              <w:rPr>
                <w:sz w:val="20"/>
              </w:rPr>
              <w:t>el costo estimado supera el saldo.</w:t>
            </w:r>
          </w:p>
        </w:tc>
      </w:tr>
      <w:tr>
        <w:trPr>
          <w:trHeight w:val="1420" w:hRule="atLeast"/>
        </w:trPr>
        <w:tc>
          <w:tcPr>
            <w:tcW w:w="2526" w:type="dxa"/>
          </w:tcPr>
          <w:p>
            <w:pPr>
              <w:pStyle w:val="TableParagraph"/>
              <w:spacing w:before="233"/>
              <w:ind w:left="0"/>
              <w:rPr>
                <w:rFonts w:ascii="Times New Roman"/>
                <w:sz w:val="22"/>
              </w:rPr>
            </w:pPr>
          </w:p>
          <w:p>
            <w:pPr>
              <w:pStyle w:val="TableParagraph"/>
              <w:spacing w:before="0"/>
              <w:ind w:left="105"/>
              <w:rPr>
                <w:sz w:val="22"/>
              </w:rPr>
            </w:pPr>
            <w:r>
              <w:rPr>
                <w:color w:val="1F3863"/>
                <w:spacing w:val="-2"/>
                <w:sz w:val="22"/>
              </w:rPr>
              <w:t>Objetivos</w:t>
            </w:r>
          </w:p>
        </w:tc>
        <w:tc>
          <w:tcPr>
            <w:tcW w:w="7113" w:type="dxa"/>
          </w:tcPr>
          <w:p>
            <w:pPr>
              <w:pStyle w:val="TableParagraph"/>
              <w:spacing w:before="0"/>
              <w:ind w:left="110"/>
              <w:rPr>
                <w:b/>
                <w:sz w:val="20"/>
              </w:rPr>
            </w:pPr>
            <w:r>
              <w:rPr>
                <w:b/>
                <w:color w:val="1F3863"/>
                <w:sz w:val="20"/>
              </w:rPr>
              <w:t>Se</w:t>
            </w:r>
            <w:r>
              <w:rPr>
                <w:b/>
                <w:color w:val="1F3863"/>
                <w:spacing w:val="-2"/>
                <w:sz w:val="20"/>
              </w:rPr>
              <w:t> </w:t>
            </w:r>
            <w:r>
              <w:rPr>
                <w:b/>
                <w:color w:val="1F3863"/>
                <w:sz w:val="20"/>
              </w:rPr>
              <w:t>mantienen</w:t>
            </w:r>
            <w:r>
              <w:rPr>
                <w:b/>
                <w:color w:val="1F3863"/>
                <w:spacing w:val="1"/>
                <w:sz w:val="20"/>
              </w:rPr>
              <w:t> </w:t>
            </w:r>
            <w:r>
              <w:rPr>
                <w:b/>
                <w:color w:val="1F3863"/>
                <w:sz w:val="20"/>
              </w:rPr>
              <w:t>los</w:t>
            </w:r>
            <w:r>
              <w:rPr>
                <w:b/>
                <w:color w:val="1F3863"/>
                <w:spacing w:val="-1"/>
                <w:sz w:val="20"/>
              </w:rPr>
              <w:t> </w:t>
            </w:r>
            <w:r>
              <w:rPr>
                <w:b/>
                <w:color w:val="1F3863"/>
                <w:sz w:val="20"/>
              </w:rPr>
              <w:t>objetivos</w:t>
            </w:r>
            <w:r>
              <w:rPr>
                <w:b/>
                <w:color w:val="1F3863"/>
                <w:spacing w:val="-5"/>
                <w:sz w:val="20"/>
              </w:rPr>
              <w:t> </w:t>
            </w:r>
            <w:r>
              <w:rPr>
                <w:b/>
                <w:color w:val="1F3863"/>
                <w:sz w:val="20"/>
              </w:rPr>
              <w:t>de</w:t>
            </w:r>
            <w:r>
              <w:rPr>
                <w:b/>
                <w:color w:val="1F3863"/>
                <w:spacing w:val="-2"/>
                <w:sz w:val="20"/>
              </w:rPr>
              <w:t> </w:t>
            </w:r>
            <w:r>
              <w:rPr>
                <w:b/>
                <w:color w:val="1F3863"/>
                <w:sz w:val="20"/>
              </w:rPr>
              <w:t>la Fase</w:t>
            </w:r>
            <w:r>
              <w:rPr>
                <w:b/>
                <w:color w:val="1F3863"/>
                <w:spacing w:val="-1"/>
                <w:sz w:val="20"/>
              </w:rPr>
              <w:t> </w:t>
            </w:r>
            <w:r>
              <w:rPr>
                <w:b/>
                <w:color w:val="1F3863"/>
                <w:spacing w:val="-10"/>
                <w:sz w:val="20"/>
              </w:rPr>
              <w:t>1</w:t>
            </w:r>
          </w:p>
          <w:p>
            <w:pPr>
              <w:pStyle w:val="TableParagraph"/>
              <w:spacing w:before="101"/>
              <w:ind w:left="110" w:right="158"/>
              <w:rPr>
                <w:sz w:val="20"/>
              </w:rPr>
            </w:pPr>
            <w:r>
              <w:rPr>
                <w:sz w:val="20"/>
              </w:rPr>
              <w:t>Objetivo</w:t>
            </w:r>
            <w:r>
              <w:rPr>
                <w:spacing w:val="-5"/>
                <w:sz w:val="20"/>
              </w:rPr>
              <w:t> </w:t>
            </w:r>
            <w:r>
              <w:rPr>
                <w:sz w:val="20"/>
              </w:rPr>
              <w:t>general:</w:t>
            </w:r>
            <w:r>
              <w:rPr>
                <w:spacing w:val="-3"/>
                <w:sz w:val="20"/>
              </w:rPr>
              <w:t> </w:t>
            </w:r>
            <w:r>
              <w:rPr>
                <w:sz w:val="20"/>
              </w:rPr>
              <w:t>completar</w:t>
            </w:r>
            <w:r>
              <w:rPr>
                <w:spacing w:val="-4"/>
                <w:sz w:val="20"/>
              </w:rPr>
              <w:t> </w:t>
            </w:r>
            <w:r>
              <w:rPr>
                <w:sz w:val="20"/>
              </w:rPr>
              <w:t>el</w:t>
            </w:r>
            <w:r>
              <w:rPr>
                <w:spacing w:val="-5"/>
                <w:sz w:val="20"/>
              </w:rPr>
              <w:t> </w:t>
            </w:r>
            <w:r>
              <w:rPr>
                <w:sz w:val="20"/>
              </w:rPr>
              <w:t>sistema</w:t>
            </w:r>
            <w:r>
              <w:rPr>
                <w:spacing w:val="-5"/>
                <w:sz w:val="20"/>
              </w:rPr>
              <w:t> </w:t>
            </w:r>
            <w:r>
              <w:rPr>
                <w:sz w:val="20"/>
              </w:rPr>
              <w:t>existente</w:t>
            </w:r>
            <w:r>
              <w:rPr>
                <w:spacing w:val="-4"/>
                <w:sz w:val="20"/>
              </w:rPr>
              <w:t> </w:t>
            </w:r>
            <w:r>
              <w:rPr>
                <w:sz w:val="20"/>
              </w:rPr>
              <w:t>Project</w:t>
            </w:r>
            <w:r>
              <w:rPr>
                <w:spacing w:val="-6"/>
                <w:sz w:val="20"/>
              </w:rPr>
              <w:t> </w:t>
            </w:r>
            <w:r>
              <w:rPr>
                <w:sz w:val="20"/>
              </w:rPr>
              <w:t>Dossier,</w:t>
            </w:r>
            <w:r>
              <w:rPr>
                <w:spacing w:val="-4"/>
                <w:sz w:val="20"/>
              </w:rPr>
              <w:t> </w:t>
            </w:r>
            <w:r>
              <w:rPr>
                <w:sz w:val="20"/>
              </w:rPr>
              <w:t>cerrando</w:t>
            </w:r>
            <w:r>
              <w:rPr>
                <w:spacing w:val="-5"/>
                <w:sz w:val="20"/>
              </w:rPr>
              <w:t> </w:t>
            </w:r>
            <w:r>
              <w:rPr>
                <w:sz w:val="20"/>
              </w:rPr>
              <w:t>las brechas que impiden su operación con clientes reales para Alloxentric. No se encontró un cambio formal del objetivo general ni de los nueve objetivos </w:t>
            </w:r>
            <w:r>
              <w:rPr>
                <w:spacing w:val="-2"/>
                <w:sz w:val="20"/>
              </w:rPr>
              <w:t>específicos.</w:t>
            </w:r>
          </w:p>
        </w:tc>
      </w:tr>
      <w:tr>
        <w:trPr>
          <w:trHeight w:val="830" w:hRule="atLeast"/>
        </w:trPr>
        <w:tc>
          <w:tcPr>
            <w:tcW w:w="2526" w:type="dxa"/>
          </w:tcPr>
          <w:p>
            <w:pPr>
              <w:pStyle w:val="TableParagraph"/>
              <w:spacing w:before="191"/>
              <w:ind w:left="105"/>
              <w:rPr>
                <w:sz w:val="22"/>
              </w:rPr>
            </w:pPr>
            <w:r>
              <w:rPr>
                <w:color w:val="1F3863"/>
                <w:spacing w:val="-2"/>
                <w:sz w:val="22"/>
              </w:rPr>
              <w:t>Metodología</w:t>
            </w:r>
          </w:p>
        </w:tc>
        <w:tc>
          <w:tcPr>
            <w:tcW w:w="7113" w:type="dxa"/>
          </w:tcPr>
          <w:p>
            <w:pPr>
              <w:pStyle w:val="TableParagraph"/>
              <w:spacing w:before="0"/>
              <w:ind w:left="110" w:right="158"/>
              <w:rPr>
                <w:sz w:val="20"/>
              </w:rPr>
            </w:pPr>
            <w:r>
              <w:rPr>
                <w:sz w:val="20"/>
              </w:rPr>
              <w:t>Se mantiene el enfoque iterativo e incremental de la Fase 1: un período de diagnóstico</w:t>
            </w:r>
            <w:r>
              <w:rPr>
                <w:spacing w:val="-4"/>
                <w:sz w:val="20"/>
              </w:rPr>
              <w:t> </w:t>
            </w:r>
            <w:r>
              <w:rPr>
                <w:sz w:val="20"/>
              </w:rPr>
              <w:t>y</w:t>
            </w:r>
            <w:r>
              <w:rPr>
                <w:spacing w:val="-4"/>
                <w:sz w:val="20"/>
              </w:rPr>
              <w:t> </w:t>
            </w:r>
            <w:r>
              <w:rPr>
                <w:sz w:val="20"/>
              </w:rPr>
              <w:t>siete</w:t>
            </w:r>
            <w:r>
              <w:rPr>
                <w:spacing w:val="-3"/>
                <w:sz w:val="20"/>
              </w:rPr>
              <w:t> </w:t>
            </w:r>
            <w:r>
              <w:rPr>
                <w:sz w:val="20"/>
              </w:rPr>
              <w:t>ciclos</w:t>
            </w:r>
            <w:r>
              <w:rPr>
                <w:spacing w:val="-3"/>
                <w:sz w:val="20"/>
              </w:rPr>
              <w:t> </w:t>
            </w:r>
            <w:r>
              <w:rPr>
                <w:sz w:val="20"/>
              </w:rPr>
              <w:t>de</w:t>
            </w:r>
            <w:r>
              <w:rPr>
                <w:spacing w:val="-3"/>
                <w:sz w:val="20"/>
              </w:rPr>
              <w:t> </w:t>
            </w:r>
            <w:r>
              <w:rPr>
                <w:sz w:val="20"/>
              </w:rPr>
              <w:t>desarrollo</w:t>
            </w:r>
            <w:r>
              <w:rPr>
                <w:spacing w:val="-4"/>
                <w:sz w:val="20"/>
              </w:rPr>
              <w:t> </w:t>
            </w:r>
            <w:r>
              <w:rPr>
                <w:sz w:val="20"/>
              </w:rPr>
              <w:t>de</w:t>
            </w:r>
            <w:r>
              <w:rPr>
                <w:spacing w:val="-3"/>
                <w:sz w:val="20"/>
              </w:rPr>
              <w:t> </w:t>
            </w:r>
            <w:r>
              <w:rPr>
                <w:sz w:val="20"/>
              </w:rPr>
              <w:t>dos</w:t>
            </w:r>
            <w:r>
              <w:rPr>
                <w:spacing w:val="-3"/>
                <w:sz w:val="20"/>
              </w:rPr>
              <w:t> </w:t>
            </w:r>
            <w:r>
              <w:rPr>
                <w:sz w:val="20"/>
              </w:rPr>
              <w:t>semanas.</w:t>
            </w:r>
            <w:r>
              <w:rPr>
                <w:spacing w:val="-4"/>
                <w:sz w:val="20"/>
              </w:rPr>
              <w:t> </w:t>
            </w:r>
            <w:r>
              <w:rPr>
                <w:sz w:val="20"/>
              </w:rPr>
              <w:t>Se</w:t>
            </w:r>
            <w:r>
              <w:rPr>
                <w:spacing w:val="-3"/>
                <w:sz w:val="20"/>
              </w:rPr>
              <w:t> </w:t>
            </w:r>
            <w:r>
              <w:rPr>
                <w:sz w:val="20"/>
              </w:rPr>
              <w:t>conserva</w:t>
            </w:r>
            <w:r>
              <w:rPr>
                <w:spacing w:val="-5"/>
                <w:sz w:val="20"/>
              </w:rPr>
              <w:t> </w:t>
            </w:r>
            <w:r>
              <w:rPr>
                <w:sz w:val="20"/>
              </w:rPr>
              <w:t>la</w:t>
            </w:r>
            <w:r>
              <w:rPr>
                <w:spacing w:val="-4"/>
                <w:sz w:val="20"/>
              </w:rPr>
              <w:t> </w:t>
            </w:r>
            <w:r>
              <w:rPr>
                <w:sz w:val="20"/>
              </w:rPr>
              <w:t>distribución por responsables y el seguimiento mediante tareas y evidencias.</w:t>
            </w:r>
          </w:p>
        </w:tc>
      </w:tr>
    </w:tbl>
    <w:p>
      <w:pPr>
        <w:pStyle w:val="TableParagraph"/>
        <w:spacing w:after="0"/>
        <w:rPr>
          <w:sz w:val="20"/>
        </w:rPr>
        <w:sectPr>
          <w:headerReference w:type="default" r:id="rId5"/>
          <w:type w:val="continuous"/>
          <w:pgSz w:w="11910" w:h="16840"/>
          <w:pgMar w:header="470" w:footer="0" w:top="1840" w:bottom="280" w:left="992" w:right="992"/>
          <w:pgNumType w:start="1"/>
        </w:sectPr>
      </w:pPr>
    </w:p>
    <w:tbl>
      <w:tblPr>
        <w:tblW w:w="0" w:type="auto"/>
        <w:jc w:val="left"/>
        <w:tblInd w:w="14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526"/>
        <w:gridCol w:w="7113"/>
      </w:tblGrid>
      <w:tr>
        <w:trPr>
          <w:trHeight w:val="2941" w:hRule="atLeast"/>
        </w:trPr>
        <w:tc>
          <w:tcPr>
            <w:tcW w:w="2526" w:type="dxa"/>
          </w:tcPr>
          <w:p>
            <w:pPr>
              <w:pStyle w:val="TableParagraph"/>
              <w:spacing w:before="0"/>
              <w:ind w:left="0"/>
              <w:rPr>
                <w:rFonts w:ascii="Times New Roman"/>
                <w:sz w:val="22"/>
              </w:rPr>
            </w:pPr>
          </w:p>
          <w:p>
            <w:pPr>
              <w:pStyle w:val="TableParagraph"/>
              <w:spacing w:before="0"/>
              <w:ind w:left="0"/>
              <w:rPr>
                <w:rFonts w:ascii="Times New Roman"/>
                <w:sz w:val="22"/>
              </w:rPr>
            </w:pPr>
          </w:p>
          <w:p>
            <w:pPr>
              <w:pStyle w:val="TableParagraph"/>
              <w:spacing w:before="0"/>
              <w:ind w:left="0"/>
              <w:rPr>
                <w:rFonts w:ascii="Times New Roman"/>
                <w:sz w:val="22"/>
              </w:rPr>
            </w:pPr>
          </w:p>
          <w:p>
            <w:pPr>
              <w:pStyle w:val="TableParagraph"/>
              <w:spacing w:before="234"/>
              <w:ind w:left="0"/>
              <w:rPr>
                <w:rFonts w:ascii="Times New Roman"/>
                <w:sz w:val="22"/>
              </w:rPr>
            </w:pPr>
          </w:p>
          <w:p>
            <w:pPr>
              <w:pStyle w:val="TableParagraph"/>
              <w:spacing w:before="0"/>
              <w:ind w:left="105"/>
              <w:rPr>
                <w:sz w:val="22"/>
              </w:rPr>
            </w:pPr>
            <w:r>
              <w:rPr>
                <w:color w:val="1F3863"/>
                <w:sz w:val="22"/>
              </w:rPr>
              <w:t>Evidencias</w:t>
            </w:r>
            <w:r>
              <w:rPr>
                <w:color w:val="1F3863"/>
                <w:spacing w:val="-2"/>
                <w:sz w:val="22"/>
              </w:rPr>
              <w:t> </w:t>
            </w:r>
            <w:r>
              <w:rPr>
                <w:color w:val="1F3863"/>
                <w:sz w:val="22"/>
              </w:rPr>
              <w:t>de</w:t>
            </w:r>
            <w:r>
              <w:rPr>
                <w:color w:val="1F3863"/>
                <w:spacing w:val="2"/>
                <w:sz w:val="22"/>
              </w:rPr>
              <w:t> </w:t>
            </w:r>
            <w:r>
              <w:rPr>
                <w:color w:val="1F3863"/>
                <w:spacing w:val="-2"/>
                <w:sz w:val="22"/>
              </w:rPr>
              <w:t>avance</w:t>
            </w:r>
          </w:p>
        </w:tc>
        <w:tc>
          <w:tcPr>
            <w:tcW w:w="7113" w:type="dxa"/>
          </w:tcPr>
          <w:p>
            <w:pPr>
              <w:pStyle w:val="TableParagraph"/>
              <w:spacing w:before="0"/>
              <w:ind w:left="110"/>
              <w:rPr>
                <w:sz w:val="20"/>
              </w:rPr>
            </w:pPr>
            <w:hyperlink r:id="rId6">
              <w:r>
                <w:rPr>
                  <w:b/>
                  <w:color w:val="1F3863"/>
                  <w:sz w:val="20"/>
                </w:rPr>
                <w:t>E1.</w:t>
              </w:r>
              <w:r>
                <w:rPr>
                  <w:b/>
                  <w:color w:val="1F3863"/>
                  <w:spacing w:val="-3"/>
                  <w:sz w:val="20"/>
                </w:rPr>
                <w:t> </w:t>
              </w:r>
              <w:r>
                <w:rPr>
                  <w:b/>
                  <w:color w:val="1F3863"/>
                  <w:sz w:val="20"/>
                </w:rPr>
                <w:t>Diagnóstico</w:t>
              </w:r>
              <w:r>
                <w:rPr>
                  <w:b/>
                  <w:color w:val="1F3863"/>
                  <w:spacing w:val="-3"/>
                  <w:sz w:val="20"/>
                </w:rPr>
                <w:t> </w:t>
              </w:r>
              <w:r>
                <w:rPr>
                  <w:b/>
                  <w:color w:val="1F3863"/>
                  <w:sz w:val="20"/>
                </w:rPr>
                <w:t>y</w:t>
              </w:r>
              <w:r>
                <w:rPr>
                  <w:b/>
                  <w:color w:val="1F3863"/>
                  <w:spacing w:val="-4"/>
                  <w:sz w:val="20"/>
                </w:rPr>
                <w:t> </w:t>
              </w:r>
              <w:r>
                <w:rPr>
                  <w:b/>
                  <w:color w:val="1F3863"/>
                  <w:sz w:val="20"/>
                </w:rPr>
                <w:t>diseño</w:t>
              </w:r>
              <w:r>
                <w:rPr>
                  <w:b/>
                  <w:color w:val="1F3863"/>
                  <w:spacing w:val="-1"/>
                  <w:sz w:val="20"/>
                </w:rPr>
                <w:t> </w:t>
              </w:r>
              <w:r>
                <w:rPr>
                  <w:b/>
                  <w:color w:val="1F3863"/>
                  <w:sz w:val="20"/>
                </w:rPr>
                <w:t>—</w:t>
              </w:r>
              <w:r>
                <w:rPr>
                  <w:b/>
                  <w:color w:val="1F3863"/>
                  <w:spacing w:val="-6"/>
                  <w:sz w:val="20"/>
                </w:rPr>
                <w:t> </w:t>
              </w:r>
              <w:r>
                <w:rPr>
                  <w:b/>
                  <w:color w:val="1F3863"/>
                  <w:sz w:val="20"/>
                </w:rPr>
                <w:t>equipo</w:t>
              </w:r>
              <w:r>
                <w:rPr>
                  <w:b/>
                  <w:color w:val="1F3863"/>
                  <w:spacing w:val="-7"/>
                  <w:sz w:val="20"/>
                </w:rPr>
                <w:t> </w:t>
              </w:r>
              <w:r>
                <w:rPr>
                  <w:b/>
                  <w:color w:val="1F3863"/>
                  <w:sz w:val="20"/>
                </w:rPr>
                <w:t>completo.</w:t>
              </w:r>
            </w:hyperlink>
            <w:r>
              <w:rPr>
                <w:b/>
                <w:color w:val="1F3863"/>
                <w:spacing w:val="-2"/>
                <w:sz w:val="20"/>
              </w:rPr>
              <w:t> </w:t>
            </w:r>
            <w:r>
              <w:rPr>
                <w:sz w:val="20"/>
              </w:rPr>
              <w:t>Se</w:t>
            </w:r>
            <w:r>
              <w:rPr>
                <w:spacing w:val="-4"/>
                <w:sz w:val="20"/>
              </w:rPr>
              <w:t> </w:t>
            </w:r>
            <w:r>
              <w:rPr>
                <w:sz w:val="20"/>
              </w:rPr>
              <w:t>definieron</w:t>
            </w:r>
            <w:r>
              <w:rPr>
                <w:spacing w:val="-5"/>
                <w:sz w:val="20"/>
              </w:rPr>
              <w:t> </w:t>
            </w:r>
            <w:r>
              <w:rPr>
                <w:sz w:val="20"/>
              </w:rPr>
              <w:t>las</w:t>
            </w:r>
            <w:r>
              <w:rPr>
                <w:spacing w:val="-3"/>
                <w:sz w:val="20"/>
              </w:rPr>
              <w:t> </w:t>
            </w:r>
            <w:r>
              <w:rPr>
                <w:sz w:val="20"/>
              </w:rPr>
              <w:t>tareas,</w:t>
            </w:r>
            <w:r>
              <w:rPr>
                <w:spacing w:val="-4"/>
                <w:sz w:val="20"/>
              </w:rPr>
              <w:t> </w:t>
            </w:r>
            <w:r>
              <w:rPr>
                <w:sz w:val="20"/>
              </w:rPr>
              <w:t>prioridades, responsables y criterios para evaluar el avance del proyecto.</w:t>
            </w:r>
          </w:p>
          <w:p>
            <w:pPr>
              <w:pStyle w:val="TableParagraph"/>
              <w:spacing w:before="96"/>
              <w:ind w:left="110"/>
              <w:rPr>
                <w:sz w:val="20"/>
              </w:rPr>
            </w:pPr>
            <w:hyperlink r:id="rId7">
              <w:r>
                <w:rPr>
                  <w:b/>
                  <w:color w:val="1F3863"/>
                  <w:sz w:val="20"/>
                </w:rPr>
                <w:t>E2.</w:t>
              </w:r>
              <w:r>
                <w:rPr>
                  <w:b/>
                  <w:color w:val="1F3863"/>
                  <w:spacing w:val="-3"/>
                  <w:sz w:val="20"/>
                </w:rPr>
                <w:t> </w:t>
              </w:r>
              <w:r>
                <w:rPr>
                  <w:b/>
                  <w:color w:val="1F3863"/>
                  <w:sz w:val="20"/>
                </w:rPr>
                <w:t>Consolidación</w:t>
              </w:r>
              <w:r>
                <w:rPr>
                  <w:b/>
                  <w:color w:val="1F3863"/>
                  <w:spacing w:val="-7"/>
                  <w:sz w:val="20"/>
                </w:rPr>
                <w:t> </w:t>
              </w:r>
              <w:r>
                <w:rPr>
                  <w:b/>
                  <w:color w:val="1F3863"/>
                  <w:sz w:val="20"/>
                </w:rPr>
                <w:t>técnica —</w:t>
              </w:r>
              <w:r>
                <w:rPr>
                  <w:b/>
                  <w:color w:val="1F3863"/>
                  <w:spacing w:val="-6"/>
                  <w:sz w:val="20"/>
                </w:rPr>
                <w:t> </w:t>
              </w:r>
              <w:r>
                <w:rPr>
                  <w:b/>
                  <w:color w:val="1F3863"/>
                  <w:sz w:val="20"/>
                </w:rPr>
                <w:t>Felipe</w:t>
              </w:r>
              <w:r>
                <w:rPr>
                  <w:b/>
                  <w:color w:val="1F3863"/>
                  <w:spacing w:val="-5"/>
                  <w:sz w:val="20"/>
                </w:rPr>
                <w:t> </w:t>
              </w:r>
              <w:r>
                <w:rPr>
                  <w:b/>
                  <w:color w:val="1F3863"/>
                  <w:sz w:val="20"/>
                </w:rPr>
                <w:t>Docmac.</w:t>
              </w:r>
            </w:hyperlink>
            <w:r>
              <w:rPr>
                <w:b/>
                <w:color w:val="1F3863"/>
                <w:spacing w:val="-2"/>
                <w:sz w:val="20"/>
              </w:rPr>
              <w:t> </w:t>
            </w:r>
            <w:r>
              <w:rPr>
                <w:sz w:val="20"/>
              </w:rPr>
              <w:t>Mejoró</w:t>
            </w:r>
            <w:r>
              <w:rPr>
                <w:spacing w:val="-5"/>
                <w:sz w:val="20"/>
              </w:rPr>
              <w:t> </w:t>
            </w:r>
            <w:r>
              <w:rPr>
                <w:sz w:val="20"/>
              </w:rPr>
              <w:t>la</w:t>
            </w:r>
            <w:r>
              <w:rPr>
                <w:spacing w:val="-5"/>
                <w:sz w:val="20"/>
              </w:rPr>
              <w:t> </w:t>
            </w:r>
            <w:r>
              <w:rPr>
                <w:sz w:val="20"/>
              </w:rPr>
              <w:t>estabilidad</w:t>
            </w:r>
            <w:r>
              <w:rPr>
                <w:spacing w:val="-5"/>
                <w:sz w:val="20"/>
              </w:rPr>
              <w:t> </w:t>
            </w:r>
            <w:r>
              <w:rPr>
                <w:sz w:val="20"/>
              </w:rPr>
              <w:t>del</w:t>
            </w:r>
            <w:r>
              <w:rPr>
                <w:spacing w:val="-5"/>
                <w:sz w:val="20"/>
              </w:rPr>
              <w:t> </w:t>
            </w:r>
            <w:r>
              <w:rPr>
                <w:sz w:val="20"/>
              </w:rPr>
              <w:t>sistema</w:t>
            </w:r>
            <w:r>
              <w:rPr>
                <w:spacing w:val="-5"/>
                <w:sz w:val="20"/>
              </w:rPr>
              <w:t> </w:t>
            </w:r>
            <w:r>
              <w:rPr>
                <w:sz w:val="20"/>
              </w:rPr>
              <w:t>y</w:t>
            </w:r>
            <w:r>
              <w:rPr>
                <w:spacing w:val="-5"/>
                <w:sz w:val="20"/>
              </w:rPr>
              <w:t> </w:t>
            </w:r>
            <w:r>
              <w:rPr>
                <w:sz w:val="20"/>
              </w:rPr>
              <w:t>las herramientas para detectar errores y controlar cambios.</w:t>
            </w:r>
          </w:p>
          <w:p>
            <w:pPr>
              <w:pStyle w:val="TableParagraph"/>
              <w:spacing w:before="102"/>
              <w:ind w:left="110" w:right="85"/>
              <w:rPr>
                <w:sz w:val="20"/>
              </w:rPr>
            </w:pPr>
            <w:hyperlink r:id="rId8">
              <w:r>
                <w:rPr>
                  <w:b/>
                  <w:color w:val="1F3863"/>
                  <w:sz w:val="20"/>
                </w:rPr>
                <w:t>E3.</w:t>
              </w:r>
              <w:r>
                <w:rPr>
                  <w:b/>
                  <w:color w:val="1F3863"/>
                  <w:spacing w:val="-2"/>
                  <w:sz w:val="20"/>
                </w:rPr>
                <w:t> </w:t>
              </w:r>
              <w:r>
                <w:rPr>
                  <w:b/>
                  <w:color w:val="1F3863"/>
                  <w:sz w:val="20"/>
                </w:rPr>
                <w:t>Informes</w:t>
              </w:r>
              <w:r>
                <w:rPr>
                  <w:b/>
                  <w:color w:val="1F3863"/>
                  <w:spacing w:val="-3"/>
                  <w:sz w:val="20"/>
                </w:rPr>
                <w:t> </w:t>
              </w:r>
              <w:r>
                <w:rPr>
                  <w:b/>
                  <w:color w:val="1F3863"/>
                  <w:sz w:val="20"/>
                </w:rPr>
                <w:t>y</w:t>
              </w:r>
              <w:r>
                <w:rPr>
                  <w:b/>
                  <w:color w:val="1F3863"/>
                  <w:spacing w:val="-8"/>
                  <w:sz w:val="20"/>
                </w:rPr>
                <w:t> </w:t>
              </w:r>
              <w:r>
                <w:rPr>
                  <w:b/>
                  <w:color w:val="1F3863"/>
                  <w:sz w:val="20"/>
                </w:rPr>
                <w:t>fuentes</w:t>
              </w:r>
              <w:r>
                <w:rPr>
                  <w:b/>
                  <w:color w:val="1F3863"/>
                  <w:spacing w:val="-1"/>
                  <w:sz w:val="20"/>
                </w:rPr>
                <w:t> </w:t>
              </w:r>
              <w:r>
                <w:rPr>
                  <w:b/>
                  <w:color w:val="1F3863"/>
                  <w:sz w:val="20"/>
                </w:rPr>
                <w:t>—</w:t>
              </w:r>
              <w:r>
                <w:rPr>
                  <w:b/>
                  <w:color w:val="1F3863"/>
                  <w:spacing w:val="-5"/>
                  <w:sz w:val="20"/>
                </w:rPr>
                <w:t> </w:t>
              </w:r>
              <w:r>
                <w:rPr>
                  <w:b/>
                  <w:color w:val="1F3863"/>
                  <w:sz w:val="20"/>
                </w:rPr>
                <w:t>Felipe</w:t>
              </w:r>
              <w:r>
                <w:rPr>
                  <w:b/>
                  <w:color w:val="1F3863"/>
                  <w:spacing w:val="-4"/>
                  <w:sz w:val="20"/>
                </w:rPr>
                <w:t> </w:t>
              </w:r>
              <w:r>
                <w:rPr>
                  <w:b/>
                  <w:color w:val="1F3863"/>
                  <w:sz w:val="20"/>
                </w:rPr>
                <w:t>Orellana.</w:t>
              </w:r>
            </w:hyperlink>
            <w:r>
              <w:rPr>
                <w:b/>
                <w:color w:val="1F3863"/>
                <w:sz w:val="20"/>
              </w:rPr>
              <w:t> </w:t>
            </w:r>
            <w:r>
              <w:rPr>
                <w:sz w:val="20"/>
              </w:rPr>
              <w:t>Avanzó</w:t>
            </w:r>
            <w:r>
              <w:rPr>
                <w:spacing w:val="-4"/>
                <w:sz w:val="20"/>
              </w:rPr>
              <w:t> </w:t>
            </w:r>
            <w:r>
              <w:rPr>
                <w:sz w:val="20"/>
              </w:rPr>
              <w:t>en</w:t>
            </w:r>
            <w:r>
              <w:rPr>
                <w:spacing w:val="-4"/>
                <w:sz w:val="20"/>
              </w:rPr>
              <w:t> </w:t>
            </w:r>
            <w:r>
              <w:rPr>
                <w:sz w:val="20"/>
              </w:rPr>
              <w:t>la</w:t>
            </w:r>
            <w:r>
              <w:rPr>
                <w:spacing w:val="-4"/>
                <w:sz w:val="20"/>
              </w:rPr>
              <w:t> </w:t>
            </w:r>
            <w:r>
              <w:rPr>
                <w:sz w:val="20"/>
              </w:rPr>
              <w:t>organización</w:t>
            </w:r>
            <w:r>
              <w:rPr>
                <w:spacing w:val="-4"/>
                <w:sz w:val="20"/>
              </w:rPr>
              <w:t> </w:t>
            </w:r>
            <w:r>
              <w:rPr>
                <w:sz w:val="20"/>
              </w:rPr>
              <w:t>de</w:t>
            </w:r>
            <w:r>
              <w:rPr>
                <w:spacing w:val="-3"/>
                <w:sz w:val="20"/>
              </w:rPr>
              <w:t> </w:t>
            </w:r>
            <w:r>
              <w:rPr>
                <w:sz w:val="20"/>
              </w:rPr>
              <w:t>los</w:t>
            </w:r>
            <w:r>
              <w:rPr>
                <w:spacing w:val="-2"/>
                <w:sz w:val="20"/>
              </w:rPr>
              <w:t> </w:t>
            </w:r>
            <w:r>
              <w:rPr>
                <w:sz w:val="20"/>
              </w:rPr>
              <w:t>informes y las conexiones con fuentes europeas y de noticias.</w:t>
            </w:r>
          </w:p>
          <w:p>
            <w:pPr>
              <w:pStyle w:val="TableParagraph"/>
              <w:spacing w:before="97"/>
              <w:ind w:left="110" w:right="158"/>
              <w:rPr>
                <w:sz w:val="20"/>
              </w:rPr>
            </w:pPr>
            <w:hyperlink r:id="rId9">
              <w:r>
                <w:rPr>
                  <w:b/>
                  <w:color w:val="1F3863"/>
                  <w:sz w:val="20"/>
                </w:rPr>
                <w:t>E4.</w:t>
              </w:r>
              <w:r>
                <w:rPr>
                  <w:b/>
                  <w:color w:val="1F3863"/>
                  <w:spacing w:val="-3"/>
                  <w:sz w:val="20"/>
                </w:rPr>
                <w:t> </w:t>
              </w:r>
              <w:r>
                <w:rPr>
                  <w:b/>
                  <w:color w:val="1F3863"/>
                  <w:sz w:val="20"/>
                </w:rPr>
                <w:t>Calendario</w:t>
              </w:r>
              <w:r>
                <w:rPr>
                  <w:b/>
                  <w:color w:val="1F3863"/>
                  <w:spacing w:val="-2"/>
                  <w:sz w:val="20"/>
                </w:rPr>
                <w:t> </w:t>
              </w:r>
              <w:r>
                <w:rPr>
                  <w:b/>
                  <w:color w:val="1F3863"/>
                  <w:sz w:val="20"/>
                </w:rPr>
                <w:t>y</w:t>
              </w:r>
              <w:r>
                <w:rPr>
                  <w:b/>
                  <w:color w:val="1F3863"/>
                  <w:spacing w:val="-9"/>
                  <w:sz w:val="20"/>
                </w:rPr>
                <w:t> </w:t>
              </w:r>
              <w:r>
                <w:rPr>
                  <w:b/>
                  <w:color w:val="1F3863"/>
                  <w:sz w:val="20"/>
                </w:rPr>
                <w:t>formularios</w:t>
              </w:r>
              <w:r>
                <w:rPr>
                  <w:b/>
                  <w:color w:val="1F3863"/>
                  <w:spacing w:val="-1"/>
                  <w:sz w:val="20"/>
                </w:rPr>
                <w:t> </w:t>
              </w:r>
              <w:r>
                <w:rPr>
                  <w:b/>
                  <w:color w:val="1F3863"/>
                  <w:sz w:val="20"/>
                </w:rPr>
                <w:t>—</w:t>
              </w:r>
              <w:r>
                <w:rPr>
                  <w:b/>
                  <w:color w:val="1F3863"/>
                  <w:spacing w:val="-5"/>
                  <w:sz w:val="20"/>
                </w:rPr>
                <w:t> </w:t>
              </w:r>
              <w:r>
                <w:rPr>
                  <w:b/>
                  <w:color w:val="1F3863"/>
                  <w:sz w:val="20"/>
                </w:rPr>
                <w:t>Darío</w:t>
              </w:r>
              <w:r>
                <w:rPr>
                  <w:b/>
                  <w:color w:val="1F3863"/>
                  <w:spacing w:val="-6"/>
                  <w:sz w:val="20"/>
                </w:rPr>
                <w:t> </w:t>
              </w:r>
              <w:r>
                <w:rPr>
                  <w:b/>
                  <w:color w:val="1F3863"/>
                  <w:sz w:val="20"/>
                </w:rPr>
                <w:t>García.</w:t>
              </w:r>
            </w:hyperlink>
            <w:r>
              <w:rPr>
                <w:b/>
                <w:color w:val="1F3863"/>
                <w:spacing w:val="-1"/>
                <w:sz w:val="20"/>
              </w:rPr>
              <w:t> </w:t>
            </w:r>
            <w:r>
              <w:rPr>
                <w:sz w:val="20"/>
              </w:rPr>
              <w:t>Incorporó</w:t>
            </w:r>
            <w:r>
              <w:rPr>
                <w:spacing w:val="-4"/>
                <w:sz w:val="20"/>
              </w:rPr>
              <w:t> </w:t>
            </w:r>
            <w:r>
              <w:rPr>
                <w:sz w:val="20"/>
              </w:rPr>
              <w:t>un</w:t>
            </w:r>
            <w:r>
              <w:rPr>
                <w:spacing w:val="-4"/>
                <w:sz w:val="20"/>
              </w:rPr>
              <w:t> </w:t>
            </w:r>
            <w:r>
              <w:rPr>
                <w:sz w:val="20"/>
              </w:rPr>
              <w:t>calendario</w:t>
            </w:r>
            <w:r>
              <w:rPr>
                <w:spacing w:val="-4"/>
                <w:sz w:val="20"/>
              </w:rPr>
              <w:t> </w:t>
            </w:r>
            <w:r>
              <w:rPr>
                <w:sz w:val="20"/>
              </w:rPr>
              <w:t>visual</w:t>
            </w:r>
            <w:r>
              <w:rPr>
                <w:spacing w:val="-4"/>
                <w:sz w:val="20"/>
              </w:rPr>
              <w:t> </w:t>
            </w:r>
            <w:r>
              <w:rPr>
                <w:sz w:val="20"/>
              </w:rPr>
              <w:t>y mejoró la selección de países y zonas horarias.</w:t>
            </w:r>
          </w:p>
          <w:p>
            <w:pPr>
              <w:pStyle w:val="TableParagraph"/>
              <w:spacing w:before="102"/>
              <w:ind w:left="110"/>
              <w:rPr>
                <w:sz w:val="20"/>
              </w:rPr>
            </w:pPr>
            <w:hyperlink r:id="rId10">
              <w:r>
                <w:rPr>
                  <w:b/>
                  <w:color w:val="1F3863"/>
                  <w:sz w:val="20"/>
                </w:rPr>
                <w:t>E5.</w:t>
              </w:r>
              <w:r>
                <w:rPr>
                  <w:b/>
                  <w:color w:val="1F3863"/>
                  <w:spacing w:val="-3"/>
                  <w:sz w:val="20"/>
                </w:rPr>
                <w:t> </w:t>
              </w:r>
              <w:r>
                <w:rPr>
                  <w:b/>
                  <w:color w:val="1F3863"/>
                  <w:sz w:val="20"/>
                </w:rPr>
                <w:t>Indicadores</w:t>
              </w:r>
              <w:r>
                <w:rPr>
                  <w:b/>
                  <w:color w:val="1F3863"/>
                  <w:spacing w:val="-3"/>
                  <w:sz w:val="20"/>
                </w:rPr>
                <w:t> </w:t>
              </w:r>
              <w:r>
                <w:rPr>
                  <w:b/>
                  <w:color w:val="1F3863"/>
                  <w:sz w:val="20"/>
                </w:rPr>
                <w:t>—</w:t>
              </w:r>
              <w:r>
                <w:rPr>
                  <w:b/>
                  <w:color w:val="1F3863"/>
                  <w:spacing w:val="-5"/>
                  <w:sz w:val="20"/>
                </w:rPr>
                <w:t> </w:t>
              </w:r>
              <w:r>
                <w:rPr>
                  <w:b/>
                  <w:color w:val="1F3863"/>
                  <w:sz w:val="20"/>
                </w:rPr>
                <w:t>Darío</w:t>
              </w:r>
              <w:r>
                <w:rPr>
                  <w:b/>
                  <w:color w:val="1F3863"/>
                  <w:spacing w:val="-2"/>
                  <w:sz w:val="20"/>
                </w:rPr>
                <w:t> </w:t>
              </w:r>
              <w:r>
                <w:rPr>
                  <w:b/>
                  <w:color w:val="1F3863"/>
                  <w:sz w:val="20"/>
                </w:rPr>
                <w:t>García.</w:t>
              </w:r>
            </w:hyperlink>
            <w:r>
              <w:rPr>
                <w:b/>
                <w:color w:val="1F3863"/>
                <w:spacing w:val="-1"/>
                <w:sz w:val="20"/>
              </w:rPr>
              <w:t> </w:t>
            </w:r>
            <w:r>
              <w:rPr>
                <w:sz w:val="20"/>
              </w:rPr>
              <w:t>Conectó</w:t>
            </w:r>
            <w:r>
              <w:rPr>
                <w:spacing w:val="-5"/>
                <w:sz w:val="20"/>
              </w:rPr>
              <w:t> </w:t>
            </w:r>
            <w:r>
              <w:rPr>
                <w:sz w:val="20"/>
              </w:rPr>
              <w:t>el</w:t>
            </w:r>
            <w:r>
              <w:rPr>
                <w:spacing w:val="-5"/>
                <w:sz w:val="20"/>
              </w:rPr>
              <w:t> </w:t>
            </w:r>
            <w:r>
              <w:rPr>
                <w:sz w:val="20"/>
              </w:rPr>
              <w:t>resumen</w:t>
            </w:r>
            <w:r>
              <w:rPr>
                <w:spacing w:val="-5"/>
                <w:sz w:val="20"/>
              </w:rPr>
              <w:t> </w:t>
            </w:r>
            <w:r>
              <w:rPr>
                <w:sz w:val="20"/>
              </w:rPr>
              <w:t>con</w:t>
            </w:r>
            <w:r>
              <w:rPr>
                <w:spacing w:val="-5"/>
                <w:sz w:val="20"/>
              </w:rPr>
              <w:t> </w:t>
            </w:r>
            <w:r>
              <w:rPr>
                <w:sz w:val="20"/>
              </w:rPr>
              <w:t>datos</w:t>
            </w:r>
            <w:r>
              <w:rPr>
                <w:spacing w:val="-3"/>
                <w:sz w:val="20"/>
              </w:rPr>
              <w:t> </w:t>
            </w:r>
            <w:r>
              <w:rPr>
                <w:sz w:val="20"/>
              </w:rPr>
              <w:t>de</w:t>
            </w:r>
            <w:r>
              <w:rPr>
                <w:spacing w:val="-4"/>
                <w:sz w:val="20"/>
              </w:rPr>
              <w:t> </w:t>
            </w:r>
            <w:r>
              <w:rPr>
                <w:sz w:val="20"/>
              </w:rPr>
              <w:t>reuniones, preparación y créditos, incluyendo avisos de saldo insuficiente.</w:t>
            </w:r>
          </w:p>
        </w:tc>
      </w:tr>
    </w:tbl>
    <w:p>
      <w:pPr>
        <w:pStyle w:val="TableParagraph"/>
        <w:spacing w:after="0"/>
        <w:rPr>
          <w:sz w:val="20"/>
        </w:rPr>
        <w:sectPr>
          <w:type w:val="continuous"/>
          <w:pgSz w:w="11910" w:h="16840"/>
          <w:pgMar w:header="470" w:footer="0" w:top="1840" w:bottom="280" w:left="992" w:right="992"/>
        </w:sectPr>
      </w:pPr>
    </w:p>
    <w:p>
      <w:pPr>
        <w:pStyle w:val="BodyText"/>
        <w:spacing w:before="202"/>
        <w:rPr>
          <w:rFonts w:ascii="Times New Roman"/>
        </w:rPr>
      </w:pPr>
    </w:p>
    <w:p>
      <w:pPr>
        <w:spacing w:line="240" w:lineRule="auto"/>
        <w:ind w:left="138" w:right="-44" w:firstLine="0"/>
        <w:rPr>
          <w:rFonts w:ascii="Times New Roman"/>
          <w:sz w:val="20"/>
        </w:rPr>
      </w:pPr>
      <w:r>
        <w:rPr>
          <w:rFonts w:ascii="Times New Roman"/>
          <w:sz w:val="20"/>
        </w:rPr>
        <mc:AlternateContent>
          <mc:Choice Requires="wps">
            <w:drawing>
              <wp:inline distT="0" distB="0" distL="0" distR="0">
                <wp:extent cx="9147175" cy="339725"/>
                <wp:effectExtent l="9525" t="0" r="0" b="3175"/>
                <wp:docPr id="13" name="Textbox 13"/>
                <wp:cNvGraphicFramePr>
                  <a:graphicFrameLocks/>
                </wp:cNvGraphicFramePr>
                <a:graphic>
                  <a:graphicData uri="http://schemas.microsoft.com/office/word/2010/wordprocessingShape">
                    <wps:wsp>
                      <wps:cNvPr id="13" name="Textbox 13"/>
                      <wps:cNvSpPr txBox="1"/>
                      <wps:spPr>
                        <a:xfrm>
                          <a:off x="0" y="0"/>
                          <a:ext cx="9147175" cy="339725"/>
                        </a:xfrm>
                        <a:prstGeom prst="rect">
                          <a:avLst/>
                        </a:prstGeom>
                        <a:ln w="6350">
                          <a:solidFill>
                            <a:srgbClr val="BEBEBE"/>
                          </a:solidFill>
                          <a:prstDash val="solid"/>
                        </a:ln>
                      </wps:spPr>
                      <wps:txbx>
                        <w:txbxContent>
                          <w:p>
                            <w:pPr>
                              <w:spacing w:before="3"/>
                              <w:ind w:left="100" w:right="0" w:firstLine="0"/>
                              <w:jc w:val="left"/>
                              <w:rPr>
                                <w:b/>
                                <w:sz w:val="28"/>
                              </w:rPr>
                            </w:pPr>
                            <w:r>
                              <w:rPr>
                                <w:b/>
                                <w:color w:val="1F3863"/>
                                <w:sz w:val="28"/>
                              </w:rPr>
                              <w:t>2.</w:t>
                            </w:r>
                            <w:r>
                              <w:rPr>
                                <w:b/>
                                <w:color w:val="1F3863"/>
                                <w:spacing w:val="-2"/>
                                <w:sz w:val="28"/>
                              </w:rPr>
                              <w:t> </w:t>
                            </w:r>
                            <w:r>
                              <w:rPr>
                                <w:b/>
                                <w:color w:val="1F3863"/>
                                <w:sz w:val="28"/>
                              </w:rPr>
                              <w:t>Monitoreo</w:t>
                            </w:r>
                            <w:r>
                              <w:rPr>
                                <w:b/>
                                <w:color w:val="1F3863"/>
                                <w:spacing w:val="-2"/>
                                <w:sz w:val="28"/>
                              </w:rPr>
                              <w:t> </w:t>
                            </w:r>
                            <w:r>
                              <w:rPr>
                                <w:b/>
                                <w:color w:val="1F3863"/>
                                <w:sz w:val="28"/>
                              </w:rPr>
                              <w:t>del Plan</w:t>
                            </w:r>
                            <w:r>
                              <w:rPr>
                                <w:b/>
                                <w:color w:val="1F3863"/>
                                <w:spacing w:val="-1"/>
                                <w:sz w:val="28"/>
                              </w:rPr>
                              <w:t> </w:t>
                            </w:r>
                            <w:r>
                              <w:rPr>
                                <w:b/>
                                <w:color w:val="1F3863"/>
                                <w:sz w:val="28"/>
                              </w:rPr>
                              <w:t>de</w:t>
                            </w:r>
                            <w:r>
                              <w:rPr>
                                <w:b/>
                                <w:color w:val="1F3863"/>
                                <w:spacing w:val="-6"/>
                                <w:sz w:val="28"/>
                              </w:rPr>
                              <w:t> </w:t>
                            </w:r>
                            <w:r>
                              <w:rPr>
                                <w:b/>
                                <w:color w:val="1F3863"/>
                                <w:spacing w:val="-2"/>
                                <w:sz w:val="28"/>
                              </w:rPr>
                              <w:t>Trabajo</w:t>
                            </w:r>
                          </w:p>
                        </w:txbxContent>
                      </wps:txbx>
                      <wps:bodyPr wrap="square" lIns="0" tIns="0" rIns="0" bIns="0" rtlCol="0">
                        <a:noAutofit/>
                      </wps:bodyPr>
                    </wps:wsp>
                  </a:graphicData>
                </a:graphic>
              </wp:inline>
            </w:drawing>
          </mc:Choice>
          <mc:Fallback>
            <w:pict>
              <v:shape style="width:720.25pt;height:26.75pt;mso-position-horizontal-relative:char;mso-position-vertical-relative:line" type="#_x0000_t202" id="docshape11" filled="false" stroked="true" strokeweight=".5pt" strokecolor="#bebebe">
                <w10:anchorlock/>
                <v:textbox inset="0,0,0,0">
                  <w:txbxContent>
                    <w:p>
                      <w:pPr>
                        <w:spacing w:before="3"/>
                        <w:ind w:left="100" w:right="0" w:firstLine="0"/>
                        <w:jc w:val="left"/>
                        <w:rPr>
                          <w:b/>
                          <w:sz w:val="28"/>
                        </w:rPr>
                      </w:pPr>
                      <w:r>
                        <w:rPr>
                          <w:b/>
                          <w:color w:val="1F3863"/>
                          <w:sz w:val="28"/>
                        </w:rPr>
                        <w:t>2.</w:t>
                      </w:r>
                      <w:r>
                        <w:rPr>
                          <w:b/>
                          <w:color w:val="1F3863"/>
                          <w:spacing w:val="-2"/>
                          <w:sz w:val="28"/>
                        </w:rPr>
                        <w:t> </w:t>
                      </w:r>
                      <w:r>
                        <w:rPr>
                          <w:b/>
                          <w:color w:val="1F3863"/>
                          <w:sz w:val="28"/>
                        </w:rPr>
                        <w:t>Monitoreo</w:t>
                      </w:r>
                      <w:r>
                        <w:rPr>
                          <w:b/>
                          <w:color w:val="1F3863"/>
                          <w:spacing w:val="-2"/>
                          <w:sz w:val="28"/>
                        </w:rPr>
                        <w:t> </w:t>
                      </w:r>
                      <w:r>
                        <w:rPr>
                          <w:b/>
                          <w:color w:val="1F3863"/>
                          <w:sz w:val="28"/>
                        </w:rPr>
                        <w:t>del Plan</w:t>
                      </w:r>
                      <w:r>
                        <w:rPr>
                          <w:b/>
                          <w:color w:val="1F3863"/>
                          <w:spacing w:val="-1"/>
                          <w:sz w:val="28"/>
                        </w:rPr>
                        <w:t> </w:t>
                      </w:r>
                      <w:r>
                        <w:rPr>
                          <w:b/>
                          <w:color w:val="1F3863"/>
                          <w:sz w:val="28"/>
                        </w:rPr>
                        <w:t>de</w:t>
                      </w:r>
                      <w:r>
                        <w:rPr>
                          <w:b/>
                          <w:color w:val="1F3863"/>
                          <w:spacing w:val="-6"/>
                          <w:sz w:val="28"/>
                        </w:rPr>
                        <w:t> </w:t>
                      </w:r>
                      <w:r>
                        <w:rPr>
                          <w:b/>
                          <w:color w:val="1F3863"/>
                          <w:spacing w:val="-2"/>
                          <w:sz w:val="28"/>
                        </w:rPr>
                        <w:t>Trabajo</w:t>
                      </w:r>
                    </w:p>
                  </w:txbxContent>
                </v:textbox>
                <v:stroke dashstyle="solid"/>
              </v:shape>
            </w:pict>
          </mc:Fallback>
        </mc:AlternateContent>
      </w:r>
      <w:r>
        <w:rPr>
          <w:rFonts w:ascii="Times New Roman"/>
          <w:sz w:val="20"/>
        </w:rPr>
      </w:r>
    </w:p>
    <w:p>
      <w:pPr>
        <w:pStyle w:val="BodyText"/>
        <w:spacing w:before="4"/>
        <w:rPr>
          <w:rFonts w:ascii="Times New Roman"/>
          <w:sz w:val="7"/>
        </w:rPr>
      </w:pPr>
    </w:p>
    <w:tbl>
      <w:tblPr>
        <w:tblW w:w="0" w:type="auto"/>
        <w:jc w:val="left"/>
        <w:tblInd w:w="14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551"/>
        <w:gridCol w:w="1801"/>
        <w:gridCol w:w="3201"/>
        <w:gridCol w:w="2050"/>
        <w:gridCol w:w="1350"/>
        <w:gridCol w:w="1250"/>
        <w:gridCol w:w="3201"/>
      </w:tblGrid>
      <w:tr>
        <w:trPr>
          <w:trHeight w:val="394" w:hRule="atLeast"/>
        </w:trPr>
        <w:tc>
          <w:tcPr>
            <w:tcW w:w="14404" w:type="dxa"/>
            <w:gridSpan w:val="7"/>
            <w:shd w:val="clear" w:color="auto" w:fill="D9E1F3"/>
          </w:tcPr>
          <w:p>
            <w:pPr>
              <w:pStyle w:val="TableParagraph"/>
              <w:ind w:left="60"/>
              <w:rPr>
                <w:b/>
                <w:sz w:val="18"/>
              </w:rPr>
            </w:pPr>
            <w:r>
              <w:rPr>
                <w:b/>
                <w:color w:val="1F3863"/>
                <w:sz w:val="18"/>
              </w:rPr>
              <w:t>Plan</w:t>
            </w:r>
            <w:r>
              <w:rPr>
                <w:b/>
                <w:color w:val="1F3863"/>
                <w:spacing w:val="-5"/>
                <w:sz w:val="18"/>
              </w:rPr>
              <w:t> </w:t>
            </w:r>
            <w:r>
              <w:rPr>
                <w:b/>
                <w:color w:val="1F3863"/>
                <w:sz w:val="18"/>
              </w:rPr>
              <w:t>de</w:t>
            </w:r>
            <w:r>
              <w:rPr>
                <w:b/>
                <w:color w:val="1F3863"/>
                <w:spacing w:val="-3"/>
                <w:sz w:val="18"/>
              </w:rPr>
              <w:t> </w:t>
            </w:r>
            <w:r>
              <w:rPr>
                <w:b/>
                <w:color w:val="1F3863"/>
                <w:sz w:val="18"/>
              </w:rPr>
              <w:t>Trabajo</w:t>
            </w:r>
            <w:r>
              <w:rPr>
                <w:b/>
                <w:color w:val="1F3863"/>
                <w:spacing w:val="-4"/>
                <w:sz w:val="18"/>
              </w:rPr>
              <w:t> </w:t>
            </w:r>
            <w:r>
              <w:rPr>
                <w:b/>
                <w:color w:val="1F3863"/>
                <w:sz w:val="18"/>
              </w:rPr>
              <w:t>Proyecto</w:t>
            </w:r>
            <w:r>
              <w:rPr>
                <w:b/>
                <w:color w:val="1F3863"/>
                <w:spacing w:val="-4"/>
                <w:sz w:val="18"/>
              </w:rPr>
              <w:t> </w:t>
            </w:r>
            <w:r>
              <w:rPr>
                <w:b/>
                <w:color w:val="1F3863"/>
                <w:spacing w:val="-5"/>
                <w:sz w:val="18"/>
              </w:rPr>
              <w:t>APT</w:t>
            </w:r>
          </w:p>
        </w:tc>
      </w:tr>
      <w:tr>
        <w:trPr>
          <w:trHeight w:val="835" w:hRule="atLeast"/>
        </w:trPr>
        <w:tc>
          <w:tcPr>
            <w:tcW w:w="1551" w:type="dxa"/>
            <w:shd w:val="clear" w:color="auto" w:fill="D9E1F3"/>
          </w:tcPr>
          <w:p>
            <w:pPr>
              <w:pStyle w:val="TableParagraph"/>
              <w:spacing w:before="54"/>
              <w:ind w:left="60" w:right="219"/>
              <w:rPr>
                <w:b/>
                <w:sz w:val="18"/>
              </w:rPr>
            </w:pPr>
            <w:r>
              <w:rPr>
                <w:b/>
                <w:color w:val="1F3863"/>
                <w:spacing w:val="-2"/>
                <w:sz w:val="18"/>
              </w:rPr>
              <w:t>Competencia</w:t>
            </w:r>
            <w:r>
              <w:rPr>
                <w:b/>
                <w:color w:val="1F3863"/>
                <w:spacing w:val="-9"/>
                <w:sz w:val="18"/>
              </w:rPr>
              <w:t> </w:t>
            </w:r>
            <w:r>
              <w:rPr>
                <w:b/>
                <w:color w:val="1F3863"/>
                <w:spacing w:val="-2"/>
                <w:sz w:val="18"/>
              </w:rPr>
              <w:t>o</w:t>
            </w:r>
            <w:r>
              <w:rPr>
                <w:b/>
                <w:color w:val="1F3863"/>
                <w:sz w:val="18"/>
              </w:rPr>
              <w:t> unidades de </w:t>
            </w:r>
            <w:r>
              <w:rPr>
                <w:b/>
                <w:color w:val="1F3863"/>
                <w:spacing w:val="-2"/>
                <w:sz w:val="18"/>
              </w:rPr>
              <w:t>competencias</w:t>
            </w:r>
          </w:p>
        </w:tc>
        <w:tc>
          <w:tcPr>
            <w:tcW w:w="1801" w:type="dxa"/>
            <w:shd w:val="clear" w:color="auto" w:fill="D9E1F3"/>
          </w:tcPr>
          <w:p>
            <w:pPr>
              <w:pStyle w:val="TableParagraph"/>
              <w:spacing w:before="54"/>
              <w:ind w:right="124"/>
              <w:rPr>
                <w:b/>
                <w:sz w:val="18"/>
              </w:rPr>
            </w:pPr>
            <w:r>
              <w:rPr>
                <w:b/>
                <w:color w:val="1F3863"/>
                <w:sz w:val="18"/>
              </w:rPr>
              <w:t>Nombre</w:t>
            </w:r>
            <w:r>
              <w:rPr>
                <w:b/>
                <w:color w:val="1F3863"/>
                <w:spacing w:val="-4"/>
                <w:sz w:val="18"/>
              </w:rPr>
              <w:t> </w:t>
            </w:r>
            <w:r>
              <w:rPr>
                <w:b/>
                <w:color w:val="1F3863"/>
                <w:sz w:val="18"/>
              </w:rPr>
              <w:t>de </w:t>
            </w:r>
            <w:r>
              <w:rPr>
                <w:b/>
                <w:color w:val="1F3863"/>
                <w:spacing w:val="-2"/>
                <w:sz w:val="18"/>
              </w:rPr>
              <w:t>Actividades/Tareas</w:t>
            </w:r>
          </w:p>
        </w:tc>
        <w:tc>
          <w:tcPr>
            <w:tcW w:w="3201" w:type="dxa"/>
            <w:shd w:val="clear" w:color="auto" w:fill="D9E1F3"/>
          </w:tcPr>
          <w:p>
            <w:pPr>
              <w:pStyle w:val="TableParagraph"/>
              <w:spacing w:before="54"/>
              <w:rPr>
                <w:b/>
                <w:sz w:val="18"/>
              </w:rPr>
            </w:pPr>
            <w:r>
              <w:rPr>
                <w:b/>
                <w:color w:val="1F3863"/>
                <w:sz w:val="18"/>
              </w:rPr>
              <w:t>Descripción</w:t>
            </w:r>
            <w:r>
              <w:rPr>
                <w:b/>
                <w:color w:val="1F3863"/>
                <w:spacing w:val="-10"/>
                <w:sz w:val="18"/>
              </w:rPr>
              <w:t> </w:t>
            </w:r>
            <w:r>
              <w:rPr>
                <w:b/>
                <w:color w:val="1F3863"/>
                <w:spacing w:val="-2"/>
                <w:sz w:val="18"/>
              </w:rPr>
              <w:t>Actividades/Tareas</w:t>
            </w:r>
          </w:p>
        </w:tc>
        <w:tc>
          <w:tcPr>
            <w:tcW w:w="2050" w:type="dxa"/>
            <w:shd w:val="clear" w:color="auto" w:fill="D9E1F3"/>
          </w:tcPr>
          <w:p>
            <w:pPr>
              <w:pStyle w:val="TableParagraph"/>
              <w:spacing w:before="54"/>
              <w:rPr>
                <w:b/>
                <w:sz w:val="18"/>
              </w:rPr>
            </w:pPr>
            <w:r>
              <w:rPr>
                <w:b/>
                <w:color w:val="1F3863"/>
                <w:spacing w:val="-2"/>
                <w:sz w:val="18"/>
              </w:rPr>
              <w:t>Recursos</w:t>
            </w:r>
          </w:p>
        </w:tc>
        <w:tc>
          <w:tcPr>
            <w:tcW w:w="1350" w:type="dxa"/>
            <w:shd w:val="clear" w:color="auto" w:fill="D9E1F3"/>
          </w:tcPr>
          <w:p>
            <w:pPr>
              <w:pStyle w:val="TableParagraph"/>
              <w:spacing w:before="54"/>
              <w:ind w:right="204"/>
              <w:rPr>
                <w:b/>
                <w:sz w:val="18"/>
              </w:rPr>
            </w:pPr>
            <w:r>
              <w:rPr>
                <w:b/>
                <w:color w:val="1F3863"/>
                <w:sz w:val="18"/>
              </w:rPr>
              <w:t>Duración</w:t>
            </w:r>
            <w:r>
              <w:rPr>
                <w:b/>
                <w:color w:val="1F3863"/>
                <w:spacing w:val="-11"/>
                <w:sz w:val="18"/>
              </w:rPr>
              <w:t> </w:t>
            </w:r>
            <w:r>
              <w:rPr>
                <w:b/>
                <w:color w:val="1F3863"/>
                <w:sz w:val="18"/>
              </w:rPr>
              <w:t>de</w:t>
            </w:r>
            <w:r>
              <w:rPr>
                <w:b/>
                <w:color w:val="1F3863"/>
                <w:spacing w:val="-10"/>
                <w:sz w:val="18"/>
              </w:rPr>
              <w:t> </w:t>
            </w:r>
            <w:r>
              <w:rPr>
                <w:b/>
                <w:color w:val="1F3863"/>
                <w:sz w:val="18"/>
              </w:rPr>
              <w:t>la </w:t>
            </w:r>
            <w:r>
              <w:rPr>
                <w:b/>
                <w:color w:val="1F3863"/>
                <w:spacing w:val="-2"/>
                <w:sz w:val="18"/>
              </w:rPr>
              <w:t>actividad</w:t>
            </w:r>
          </w:p>
        </w:tc>
        <w:tc>
          <w:tcPr>
            <w:tcW w:w="1250" w:type="dxa"/>
            <w:shd w:val="clear" w:color="auto" w:fill="D9E1F3"/>
          </w:tcPr>
          <w:p>
            <w:pPr>
              <w:pStyle w:val="TableParagraph"/>
              <w:spacing w:before="94"/>
              <w:ind w:left="0" w:right="102"/>
              <w:jc w:val="center"/>
              <w:rPr>
                <w:sz w:val="18"/>
              </w:rPr>
            </w:pPr>
            <w:r>
              <w:rPr>
                <w:b/>
                <w:color w:val="1F3863"/>
                <w:spacing w:val="-2"/>
                <w:sz w:val="18"/>
              </w:rPr>
              <w:t>Responsable</w:t>
            </w:r>
            <w:hyperlink w:history="true" w:anchor="_bookmark0">
              <w:r>
                <w:rPr>
                  <w:spacing w:val="-2"/>
                  <w:sz w:val="18"/>
                  <w:vertAlign w:val="superscript"/>
                </w:rPr>
                <w:t>1</w:t>
              </w:r>
            </w:hyperlink>
          </w:p>
        </w:tc>
        <w:tc>
          <w:tcPr>
            <w:tcW w:w="3201" w:type="dxa"/>
            <w:shd w:val="clear" w:color="auto" w:fill="D9E1F3"/>
          </w:tcPr>
          <w:p>
            <w:pPr>
              <w:pStyle w:val="TableParagraph"/>
              <w:spacing w:before="54"/>
              <w:rPr>
                <w:b/>
                <w:sz w:val="18"/>
              </w:rPr>
            </w:pPr>
            <w:r>
              <w:rPr>
                <w:b/>
                <w:color w:val="1F3863"/>
                <w:spacing w:val="-2"/>
                <w:sz w:val="18"/>
              </w:rPr>
              <w:t>Observaciones</w:t>
            </w:r>
          </w:p>
        </w:tc>
      </w:tr>
      <w:tr>
        <w:trPr>
          <w:trHeight w:val="2155" w:hRule="atLeast"/>
        </w:trPr>
        <w:tc>
          <w:tcPr>
            <w:tcW w:w="1551" w:type="dxa"/>
          </w:tcPr>
          <w:p>
            <w:pPr>
              <w:pStyle w:val="TableParagraph"/>
              <w:ind w:left="60" w:right="219"/>
              <w:rPr>
                <w:sz w:val="18"/>
              </w:rPr>
            </w:pPr>
            <w:r>
              <w:rPr>
                <w:sz w:val="18"/>
              </w:rPr>
              <w:t>Análisis</w:t>
            </w:r>
            <w:r>
              <w:rPr>
                <w:spacing w:val="-4"/>
                <w:sz w:val="18"/>
              </w:rPr>
              <w:t> </w:t>
            </w:r>
            <w:r>
              <w:rPr>
                <w:sz w:val="18"/>
              </w:rPr>
              <w:t>de requerimientos</w:t>
            </w:r>
            <w:r>
              <w:rPr>
                <w:spacing w:val="-11"/>
                <w:sz w:val="18"/>
              </w:rPr>
              <w:t> </w:t>
            </w:r>
            <w:r>
              <w:rPr>
                <w:sz w:val="18"/>
              </w:rPr>
              <w:t>y gestión</w:t>
            </w:r>
            <w:r>
              <w:rPr>
                <w:spacing w:val="-2"/>
                <w:sz w:val="18"/>
              </w:rPr>
              <w:t> </w:t>
            </w:r>
            <w:r>
              <w:rPr>
                <w:sz w:val="18"/>
              </w:rPr>
              <w:t>de </w:t>
            </w:r>
            <w:r>
              <w:rPr>
                <w:spacing w:val="-2"/>
                <w:sz w:val="18"/>
              </w:rPr>
              <w:t>proyectos</w:t>
            </w:r>
            <w:r>
              <w:rPr>
                <w:sz w:val="18"/>
              </w:rPr>
              <w:t> </w:t>
            </w:r>
            <w:r>
              <w:rPr>
                <w:spacing w:val="-2"/>
                <w:sz w:val="18"/>
              </w:rPr>
              <w:t>informáticos</w:t>
            </w:r>
          </w:p>
        </w:tc>
        <w:tc>
          <w:tcPr>
            <w:tcW w:w="1801" w:type="dxa"/>
          </w:tcPr>
          <w:p>
            <w:pPr>
              <w:pStyle w:val="TableParagraph"/>
              <w:ind w:right="124"/>
              <w:rPr>
                <w:sz w:val="18"/>
              </w:rPr>
            </w:pPr>
            <w:r>
              <w:rPr>
                <w:sz w:val="18"/>
              </w:rPr>
              <w:t>A1.</w:t>
            </w:r>
            <w:r>
              <w:rPr>
                <w:spacing w:val="-11"/>
                <w:sz w:val="18"/>
              </w:rPr>
              <w:t> </w:t>
            </w:r>
            <w:r>
              <w:rPr>
                <w:sz w:val="18"/>
              </w:rPr>
              <w:t>Diagnóstico</w:t>
            </w:r>
            <w:r>
              <w:rPr>
                <w:spacing w:val="-10"/>
                <w:sz w:val="18"/>
              </w:rPr>
              <w:t> </w:t>
            </w:r>
            <w:r>
              <w:rPr>
                <w:sz w:val="18"/>
              </w:rPr>
              <w:t>y priorización</w:t>
            </w:r>
            <w:r>
              <w:rPr>
                <w:spacing w:val="-2"/>
                <w:sz w:val="18"/>
              </w:rPr>
              <w:t> </w:t>
            </w:r>
            <w:r>
              <w:rPr>
                <w:sz w:val="18"/>
              </w:rPr>
              <w:t>de </w:t>
            </w:r>
            <w:r>
              <w:rPr>
                <w:spacing w:val="-2"/>
                <w:sz w:val="18"/>
              </w:rPr>
              <w:t>brechas</w:t>
            </w:r>
          </w:p>
        </w:tc>
        <w:tc>
          <w:tcPr>
            <w:tcW w:w="3201" w:type="dxa"/>
          </w:tcPr>
          <w:p>
            <w:pPr>
              <w:pStyle w:val="TableParagraph"/>
              <w:ind w:right="112"/>
              <w:rPr>
                <w:sz w:val="18"/>
              </w:rPr>
            </w:pPr>
            <w:r>
              <w:rPr>
                <w:sz w:val="18"/>
              </w:rPr>
              <w:t>Auditoría del código existente y de la documentación (PRD v1.1, Especificaciones v2.0, manual de usuario);</w:t>
            </w:r>
            <w:r>
              <w:rPr>
                <w:spacing w:val="-10"/>
                <w:sz w:val="18"/>
              </w:rPr>
              <w:t> </w:t>
            </w:r>
            <w:r>
              <w:rPr>
                <w:sz w:val="18"/>
              </w:rPr>
              <w:t>matriz</w:t>
            </w:r>
            <w:r>
              <w:rPr>
                <w:spacing w:val="-10"/>
                <w:sz w:val="18"/>
              </w:rPr>
              <w:t> </w:t>
            </w:r>
            <w:r>
              <w:rPr>
                <w:sz w:val="18"/>
              </w:rPr>
              <w:t>de</w:t>
            </w:r>
            <w:r>
              <w:rPr>
                <w:spacing w:val="-10"/>
                <w:sz w:val="18"/>
              </w:rPr>
              <w:t> </w:t>
            </w:r>
            <w:r>
              <w:rPr>
                <w:sz w:val="18"/>
              </w:rPr>
              <w:t>brechas;</w:t>
            </w:r>
            <w:r>
              <w:rPr>
                <w:spacing w:val="-9"/>
                <w:sz w:val="18"/>
              </w:rPr>
              <w:t> </w:t>
            </w:r>
            <w:r>
              <w:rPr>
                <w:sz w:val="18"/>
              </w:rPr>
              <w:t>priorización; definición del alcance firme y de las extensiones condicionadas; backlog con criterios de aceptación; evaluación de proveedores de datos y de modelo de </w:t>
            </w:r>
            <w:r>
              <w:rPr>
                <w:spacing w:val="-2"/>
                <w:sz w:val="18"/>
              </w:rPr>
              <w:t>lenguaje.</w:t>
            </w:r>
          </w:p>
        </w:tc>
        <w:tc>
          <w:tcPr>
            <w:tcW w:w="2050" w:type="dxa"/>
          </w:tcPr>
          <w:p>
            <w:pPr>
              <w:pStyle w:val="TableParagraph"/>
              <w:ind w:right="46"/>
              <w:rPr>
                <w:sz w:val="18"/>
              </w:rPr>
            </w:pPr>
            <w:r>
              <w:rPr>
                <w:sz w:val="18"/>
              </w:rPr>
              <w:t>Repositorio</w:t>
            </w:r>
            <w:r>
              <w:rPr>
                <w:spacing w:val="-2"/>
                <w:sz w:val="18"/>
              </w:rPr>
              <w:t> </w:t>
            </w:r>
            <w:r>
              <w:rPr>
                <w:sz w:val="18"/>
              </w:rPr>
              <w:t>existente, documentación</w:t>
            </w:r>
            <w:r>
              <w:rPr>
                <w:spacing w:val="-11"/>
                <w:sz w:val="18"/>
              </w:rPr>
              <w:t> </w:t>
            </w:r>
            <w:r>
              <w:rPr>
                <w:sz w:val="18"/>
              </w:rPr>
              <w:t>heredada, herramientas de análisis estático, tablero Trello, reuniones con el docente </w:t>
            </w:r>
            <w:r>
              <w:rPr>
                <w:spacing w:val="-4"/>
                <w:sz w:val="18"/>
              </w:rPr>
              <w:t>guía</w:t>
            </w:r>
          </w:p>
        </w:tc>
        <w:tc>
          <w:tcPr>
            <w:tcW w:w="1350" w:type="dxa"/>
          </w:tcPr>
          <w:p>
            <w:pPr>
              <w:pStyle w:val="TableParagraph"/>
              <w:rPr>
                <w:sz w:val="18"/>
              </w:rPr>
            </w:pPr>
            <w:r>
              <w:rPr>
                <w:sz w:val="18"/>
              </w:rPr>
              <w:t>Sprint</w:t>
            </w:r>
            <w:r>
              <w:rPr>
                <w:spacing w:val="2"/>
                <w:sz w:val="18"/>
              </w:rPr>
              <w:t> </w:t>
            </w:r>
            <w:r>
              <w:rPr>
                <w:spacing w:val="-10"/>
                <w:sz w:val="18"/>
              </w:rPr>
              <w:t>0</w:t>
            </w:r>
          </w:p>
          <w:p>
            <w:pPr>
              <w:pStyle w:val="TableParagraph"/>
              <w:spacing w:before="1"/>
              <w:rPr>
                <w:sz w:val="18"/>
              </w:rPr>
            </w:pPr>
            <w:r>
              <w:rPr>
                <w:sz w:val="18"/>
              </w:rPr>
              <w:t>(semanas</w:t>
            </w:r>
            <w:r>
              <w:rPr>
                <w:spacing w:val="-7"/>
                <w:sz w:val="18"/>
              </w:rPr>
              <w:t> </w:t>
            </w:r>
            <w:r>
              <w:rPr>
                <w:sz w:val="18"/>
              </w:rPr>
              <w:t>1-</w:t>
            </w:r>
            <w:r>
              <w:rPr>
                <w:spacing w:val="-5"/>
                <w:sz w:val="18"/>
              </w:rPr>
              <w:t>4)</w:t>
            </w:r>
          </w:p>
        </w:tc>
        <w:tc>
          <w:tcPr>
            <w:tcW w:w="1250" w:type="dxa"/>
          </w:tcPr>
          <w:p>
            <w:pPr>
              <w:pStyle w:val="TableParagraph"/>
              <w:ind w:right="461"/>
              <w:rPr>
                <w:sz w:val="18"/>
              </w:rPr>
            </w:pPr>
            <w:r>
              <w:rPr>
                <w:spacing w:val="-2"/>
                <w:sz w:val="18"/>
              </w:rPr>
              <w:t>Equipo</w:t>
            </w:r>
            <w:r>
              <w:rPr>
                <w:sz w:val="18"/>
              </w:rPr>
              <w:t> </w:t>
            </w:r>
            <w:r>
              <w:rPr>
                <w:spacing w:val="-2"/>
                <w:sz w:val="18"/>
              </w:rPr>
              <w:t>Completo</w:t>
            </w:r>
          </w:p>
        </w:tc>
        <w:tc>
          <w:tcPr>
            <w:tcW w:w="3201" w:type="dxa"/>
          </w:tcPr>
          <w:p>
            <w:pPr>
              <w:pStyle w:val="TableParagraph"/>
              <w:ind w:right="636"/>
              <w:rPr>
                <w:sz w:val="18"/>
              </w:rPr>
            </w:pPr>
            <w:r>
              <w:rPr>
                <w:sz w:val="18"/>
              </w:rPr>
              <w:t>Facilitador: el sistema y su documentación</w:t>
            </w:r>
            <w:r>
              <w:rPr>
                <w:spacing w:val="-11"/>
                <w:sz w:val="18"/>
              </w:rPr>
              <w:t> </w:t>
            </w:r>
            <w:r>
              <w:rPr>
                <w:sz w:val="18"/>
              </w:rPr>
              <w:t>están</w:t>
            </w:r>
            <w:r>
              <w:rPr>
                <w:spacing w:val="-10"/>
                <w:sz w:val="18"/>
              </w:rPr>
              <w:t> </w:t>
            </w:r>
            <w:r>
              <w:rPr>
                <w:sz w:val="18"/>
              </w:rPr>
              <w:t>disponibles.</w:t>
            </w:r>
          </w:p>
          <w:p>
            <w:pPr>
              <w:pStyle w:val="TableParagraph"/>
              <w:spacing w:before="66"/>
              <w:rPr>
                <w:sz w:val="18"/>
              </w:rPr>
            </w:pPr>
            <w:r>
              <w:rPr>
                <w:sz w:val="18"/>
              </w:rPr>
              <w:t>Dificultad:</w:t>
            </w:r>
            <w:r>
              <w:rPr>
                <w:spacing w:val="-9"/>
                <w:sz w:val="18"/>
              </w:rPr>
              <w:t> </w:t>
            </w:r>
            <w:r>
              <w:rPr>
                <w:sz w:val="18"/>
              </w:rPr>
              <w:t>la</w:t>
            </w:r>
            <w:r>
              <w:rPr>
                <w:spacing w:val="-11"/>
                <w:sz w:val="18"/>
              </w:rPr>
              <w:t> </w:t>
            </w:r>
            <w:r>
              <w:rPr>
                <w:sz w:val="18"/>
              </w:rPr>
              <w:t>especificación</w:t>
            </w:r>
            <w:r>
              <w:rPr>
                <w:spacing w:val="-9"/>
                <w:sz w:val="18"/>
              </w:rPr>
              <w:t> </w:t>
            </w:r>
            <w:r>
              <w:rPr>
                <w:sz w:val="18"/>
              </w:rPr>
              <w:t>v2.0</w:t>
            </w:r>
            <w:r>
              <w:rPr>
                <w:spacing w:val="-11"/>
                <w:sz w:val="18"/>
              </w:rPr>
              <w:t> </w:t>
            </w:r>
            <w:r>
              <w:rPr>
                <w:sz w:val="18"/>
              </w:rPr>
              <w:t>promete más de lo implementado.</w:t>
            </w:r>
          </w:p>
        </w:tc>
      </w:tr>
      <w:tr>
        <w:trPr>
          <w:trHeight w:val="1335" w:hRule="atLeast"/>
        </w:trPr>
        <w:tc>
          <w:tcPr>
            <w:tcW w:w="1551" w:type="dxa"/>
          </w:tcPr>
          <w:p>
            <w:pPr>
              <w:pStyle w:val="TableParagraph"/>
              <w:ind w:left="60" w:right="82"/>
              <w:rPr>
                <w:sz w:val="18"/>
              </w:rPr>
            </w:pPr>
            <w:r>
              <w:rPr>
                <w:sz w:val="18"/>
              </w:rPr>
              <w:t>Diseño</w:t>
            </w:r>
            <w:r>
              <w:rPr>
                <w:spacing w:val="-11"/>
                <w:sz w:val="18"/>
              </w:rPr>
              <w:t> </w:t>
            </w:r>
            <w:r>
              <w:rPr>
                <w:sz w:val="18"/>
              </w:rPr>
              <w:t>de</w:t>
            </w:r>
            <w:r>
              <w:rPr>
                <w:spacing w:val="-10"/>
                <w:sz w:val="18"/>
              </w:rPr>
              <w:t> </w:t>
            </w:r>
            <w:r>
              <w:rPr>
                <w:sz w:val="18"/>
              </w:rPr>
              <w:t>sistemas </w:t>
            </w:r>
            <w:r>
              <w:rPr>
                <w:spacing w:val="-2"/>
                <w:sz w:val="18"/>
              </w:rPr>
              <w:t>computacionales</w:t>
            </w:r>
          </w:p>
        </w:tc>
        <w:tc>
          <w:tcPr>
            <w:tcW w:w="1801" w:type="dxa"/>
          </w:tcPr>
          <w:p>
            <w:pPr>
              <w:pStyle w:val="TableParagraph"/>
              <w:ind w:right="301"/>
              <w:rPr>
                <w:sz w:val="18"/>
              </w:rPr>
            </w:pPr>
            <w:r>
              <w:rPr>
                <w:sz w:val="18"/>
              </w:rPr>
              <w:t>A2. Diseño de la solución de las brechas</w:t>
            </w:r>
            <w:r>
              <w:rPr>
                <w:spacing w:val="-11"/>
                <w:sz w:val="18"/>
              </w:rPr>
              <w:t> </w:t>
            </w:r>
            <w:r>
              <w:rPr>
                <w:sz w:val="18"/>
              </w:rPr>
              <w:t>priorizadas</w:t>
            </w:r>
          </w:p>
        </w:tc>
        <w:tc>
          <w:tcPr>
            <w:tcW w:w="3201" w:type="dxa"/>
          </w:tcPr>
          <w:p>
            <w:pPr>
              <w:pStyle w:val="TableParagraph"/>
              <w:rPr>
                <w:sz w:val="18"/>
              </w:rPr>
            </w:pPr>
            <w:r>
              <w:rPr>
                <w:sz w:val="18"/>
              </w:rPr>
              <w:t>Arquitectura de los componentes a incorporar, ajustes al modelo de datos, contratos</w:t>
            </w:r>
            <w:r>
              <w:rPr>
                <w:spacing w:val="-8"/>
                <w:sz w:val="18"/>
              </w:rPr>
              <w:t> </w:t>
            </w:r>
            <w:r>
              <w:rPr>
                <w:sz w:val="18"/>
              </w:rPr>
              <w:t>de</w:t>
            </w:r>
            <w:r>
              <w:rPr>
                <w:spacing w:val="-7"/>
                <w:sz w:val="18"/>
              </w:rPr>
              <w:t> </w:t>
            </w:r>
            <w:r>
              <w:rPr>
                <w:sz w:val="18"/>
              </w:rPr>
              <w:t>la</w:t>
            </w:r>
            <w:r>
              <w:rPr>
                <w:spacing w:val="-8"/>
                <w:sz w:val="18"/>
              </w:rPr>
              <w:t> </w:t>
            </w:r>
            <w:r>
              <w:rPr>
                <w:sz w:val="18"/>
              </w:rPr>
              <w:t>API,</w:t>
            </w:r>
            <w:r>
              <w:rPr>
                <w:spacing w:val="-8"/>
                <w:sz w:val="18"/>
              </w:rPr>
              <w:t> </w:t>
            </w:r>
            <w:r>
              <w:rPr>
                <w:sz w:val="18"/>
              </w:rPr>
              <w:t>protocolo</w:t>
            </w:r>
            <w:r>
              <w:rPr>
                <w:spacing w:val="-8"/>
                <w:sz w:val="18"/>
              </w:rPr>
              <w:t> </w:t>
            </w:r>
            <w:r>
              <w:rPr>
                <w:sz w:val="18"/>
              </w:rPr>
              <w:t>de</w:t>
            </w:r>
            <w:r>
              <w:rPr>
                <w:spacing w:val="-7"/>
                <w:sz w:val="18"/>
              </w:rPr>
              <w:t> </w:t>
            </w:r>
            <w:r>
              <w:rPr>
                <w:sz w:val="18"/>
              </w:rPr>
              <w:t>estados progresivos</w:t>
            </w:r>
            <w:r>
              <w:rPr>
                <w:spacing w:val="-1"/>
                <w:sz w:val="18"/>
              </w:rPr>
              <w:t> </w:t>
            </w:r>
            <w:r>
              <w:rPr>
                <w:sz w:val="18"/>
              </w:rPr>
              <w:t>y</w:t>
            </w:r>
            <w:r>
              <w:rPr>
                <w:spacing w:val="-3"/>
                <w:sz w:val="18"/>
              </w:rPr>
              <w:t> </w:t>
            </w:r>
            <w:r>
              <w:rPr>
                <w:sz w:val="18"/>
              </w:rPr>
              <w:t>criterios</w:t>
            </w:r>
            <w:r>
              <w:rPr>
                <w:spacing w:val="-1"/>
                <w:sz w:val="18"/>
              </w:rPr>
              <w:t> </w:t>
            </w:r>
            <w:r>
              <w:rPr>
                <w:sz w:val="18"/>
              </w:rPr>
              <w:t>de aceptación</w:t>
            </w:r>
            <w:r>
              <w:rPr>
                <w:spacing w:val="-1"/>
                <w:sz w:val="18"/>
              </w:rPr>
              <w:t> </w:t>
            </w:r>
            <w:r>
              <w:rPr>
                <w:sz w:val="18"/>
              </w:rPr>
              <w:t>por </w:t>
            </w:r>
            <w:r>
              <w:rPr>
                <w:spacing w:val="-2"/>
                <w:sz w:val="18"/>
              </w:rPr>
              <w:t>brecha.</w:t>
            </w:r>
          </w:p>
        </w:tc>
        <w:tc>
          <w:tcPr>
            <w:tcW w:w="2050" w:type="dxa"/>
          </w:tcPr>
          <w:p>
            <w:pPr>
              <w:pStyle w:val="TableParagraph"/>
              <w:ind w:right="266"/>
              <w:rPr>
                <w:sz w:val="18"/>
              </w:rPr>
            </w:pPr>
            <w:r>
              <w:rPr>
                <w:sz w:val="18"/>
              </w:rPr>
              <w:t>Herramientas</w:t>
            </w:r>
            <w:r>
              <w:rPr>
                <w:spacing w:val="-4"/>
                <w:sz w:val="18"/>
              </w:rPr>
              <w:t> </w:t>
            </w:r>
            <w:r>
              <w:rPr>
                <w:sz w:val="18"/>
              </w:rPr>
              <w:t>de modelado,</w:t>
            </w:r>
            <w:r>
              <w:rPr>
                <w:spacing w:val="-11"/>
                <w:sz w:val="18"/>
              </w:rPr>
              <w:t> </w:t>
            </w:r>
            <w:r>
              <w:rPr>
                <w:sz w:val="18"/>
              </w:rPr>
              <w:t>PostgreSQL, </w:t>
            </w:r>
            <w:r>
              <w:rPr>
                <w:spacing w:val="-2"/>
                <w:sz w:val="18"/>
              </w:rPr>
              <w:t>documentación</w:t>
            </w:r>
            <w:r>
              <w:rPr>
                <w:spacing w:val="15"/>
                <w:sz w:val="18"/>
              </w:rPr>
              <w:t> </w:t>
            </w:r>
            <w:r>
              <w:rPr>
                <w:spacing w:val="-2"/>
                <w:sz w:val="18"/>
              </w:rPr>
              <w:t>técnica</w:t>
            </w:r>
          </w:p>
        </w:tc>
        <w:tc>
          <w:tcPr>
            <w:tcW w:w="1350" w:type="dxa"/>
          </w:tcPr>
          <w:p>
            <w:pPr>
              <w:pStyle w:val="TableParagraph"/>
              <w:rPr>
                <w:sz w:val="18"/>
              </w:rPr>
            </w:pPr>
            <w:r>
              <w:rPr>
                <w:sz w:val="18"/>
              </w:rPr>
              <w:t>Semanas</w:t>
            </w:r>
            <w:r>
              <w:rPr>
                <w:spacing w:val="-2"/>
                <w:sz w:val="18"/>
              </w:rPr>
              <w:t> </w:t>
            </w:r>
            <w:r>
              <w:rPr>
                <w:sz w:val="18"/>
              </w:rPr>
              <w:t>2</w:t>
            </w:r>
            <w:r>
              <w:rPr>
                <w:spacing w:val="-2"/>
                <w:sz w:val="18"/>
              </w:rPr>
              <w:t> </w:t>
            </w:r>
            <w:r>
              <w:rPr>
                <w:sz w:val="18"/>
              </w:rPr>
              <w:t>a</w:t>
            </w:r>
            <w:r>
              <w:rPr>
                <w:spacing w:val="-2"/>
                <w:sz w:val="18"/>
              </w:rPr>
              <w:t> </w:t>
            </w:r>
            <w:r>
              <w:rPr>
                <w:spacing w:val="-10"/>
                <w:sz w:val="18"/>
              </w:rPr>
              <w:t>4</w:t>
            </w:r>
          </w:p>
          <w:p>
            <w:pPr>
              <w:pStyle w:val="TableParagraph"/>
              <w:spacing w:before="1"/>
              <w:rPr>
                <w:sz w:val="18"/>
              </w:rPr>
            </w:pPr>
            <w:r>
              <w:rPr>
                <w:sz w:val="18"/>
              </w:rPr>
              <w:t>(Sprint</w:t>
            </w:r>
            <w:r>
              <w:rPr>
                <w:spacing w:val="1"/>
                <w:sz w:val="18"/>
              </w:rPr>
              <w:t> </w:t>
            </w:r>
            <w:r>
              <w:rPr>
                <w:spacing w:val="-5"/>
                <w:sz w:val="18"/>
              </w:rPr>
              <w:t>0)</w:t>
            </w:r>
          </w:p>
        </w:tc>
        <w:tc>
          <w:tcPr>
            <w:tcW w:w="1250" w:type="dxa"/>
          </w:tcPr>
          <w:p>
            <w:pPr>
              <w:pStyle w:val="TableParagraph"/>
              <w:ind w:left="34" w:right="52"/>
              <w:jc w:val="center"/>
              <w:rPr>
                <w:sz w:val="18"/>
              </w:rPr>
            </w:pPr>
            <w:r>
              <w:rPr>
                <w:sz w:val="18"/>
              </w:rPr>
              <w:t>Felipe</w:t>
            </w:r>
            <w:r>
              <w:rPr>
                <w:spacing w:val="-3"/>
                <w:sz w:val="18"/>
              </w:rPr>
              <w:t> </w:t>
            </w:r>
            <w:r>
              <w:rPr>
                <w:spacing w:val="-2"/>
                <w:sz w:val="18"/>
              </w:rPr>
              <w:t>Orellana</w:t>
            </w:r>
          </w:p>
        </w:tc>
        <w:tc>
          <w:tcPr>
            <w:tcW w:w="3201" w:type="dxa"/>
          </w:tcPr>
          <w:p>
            <w:pPr>
              <w:pStyle w:val="TableParagraph"/>
              <w:ind w:right="141"/>
              <w:jc w:val="both"/>
              <w:rPr>
                <w:sz w:val="18"/>
              </w:rPr>
            </w:pPr>
            <w:r>
              <w:rPr>
                <w:sz w:val="18"/>
              </w:rPr>
              <w:t>Facilitador:</w:t>
            </w:r>
            <w:r>
              <w:rPr>
                <w:spacing w:val="-9"/>
                <w:sz w:val="18"/>
              </w:rPr>
              <w:t> </w:t>
            </w:r>
            <w:r>
              <w:rPr>
                <w:sz w:val="18"/>
              </w:rPr>
              <w:t>la</w:t>
            </w:r>
            <w:r>
              <w:rPr>
                <w:spacing w:val="-10"/>
                <w:sz w:val="18"/>
              </w:rPr>
              <w:t> </w:t>
            </w:r>
            <w:r>
              <w:rPr>
                <w:sz w:val="18"/>
              </w:rPr>
              <w:t>arquitectura</w:t>
            </w:r>
            <w:r>
              <w:rPr>
                <w:spacing w:val="-10"/>
                <w:sz w:val="18"/>
              </w:rPr>
              <w:t> </w:t>
            </w:r>
            <w:r>
              <w:rPr>
                <w:sz w:val="18"/>
              </w:rPr>
              <w:t>base</w:t>
            </w:r>
            <w:r>
              <w:rPr>
                <w:spacing w:val="-6"/>
                <w:sz w:val="18"/>
              </w:rPr>
              <w:t> </w:t>
            </w:r>
            <w:r>
              <w:rPr>
                <w:sz w:val="18"/>
              </w:rPr>
              <w:t>ya</w:t>
            </w:r>
            <w:r>
              <w:rPr>
                <w:spacing w:val="-10"/>
                <w:sz w:val="18"/>
              </w:rPr>
              <w:t> </w:t>
            </w:r>
            <w:r>
              <w:rPr>
                <w:sz w:val="18"/>
              </w:rPr>
              <w:t>existe y se reutiliza.</w:t>
            </w:r>
          </w:p>
          <w:p>
            <w:pPr>
              <w:pStyle w:val="TableParagraph"/>
              <w:spacing w:before="61"/>
              <w:ind w:right="625"/>
              <w:jc w:val="both"/>
              <w:rPr>
                <w:sz w:val="18"/>
              </w:rPr>
            </w:pPr>
            <w:r>
              <w:rPr>
                <w:sz w:val="18"/>
              </w:rPr>
              <w:t>Dificultad:</w:t>
            </w:r>
            <w:r>
              <w:rPr>
                <w:spacing w:val="-2"/>
                <w:sz w:val="18"/>
              </w:rPr>
              <w:t> </w:t>
            </w:r>
            <w:r>
              <w:rPr>
                <w:sz w:val="18"/>
              </w:rPr>
              <w:t>coexisten</w:t>
            </w:r>
            <w:r>
              <w:rPr>
                <w:spacing w:val="-4"/>
                <w:sz w:val="18"/>
              </w:rPr>
              <w:t> </w:t>
            </w:r>
            <w:r>
              <w:rPr>
                <w:sz w:val="18"/>
              </w:rPr>
              <w:t>dos líneas</w:t>
            </w:r>
            <w:r>
              <w:rPr>
                <w:spacing w:val="-5"/>
                <w:sz w:val="18"/>
              </w:rPr>
              <w:t> </w:t>
            </w:r>
            <w:r>
              <w:rPr>
                <w:sz w:val="18"/>
              </w:rPr>
              <w:t>de implementación;</w:t>
            </w:r>
            <w:r>
              <w:rPr>
                <w:spacing w:val="-11"/>
                <w:sz w:val="18"/>
              </w:rPr>
              <w:t> </w:t>
            </w:r>
            <w:r>
              <w:rPr>
                <w:sz w:val="18"/>
              </w:rPr>
              <w:t>la</w:t>
            </w:r>
            <w:r>
              <w:rPr>
                <w:spacing w:val="-10"/>
                <w:sz w:val="18"/>
              </w:rPr>
              <w:t> </w:t>
            </w:r>
            <w:r>
              <w:rPr>
                <w:sz w:val="18"/>
              </w:rPr>
              <w:t>canónica</w:t>
            </w:r>
            <w:r>
              <w:rPr>
                <w:spacing w:val="-10"/>
                <w:sz w:val="18"/>
              </w:rPr>
              <w:t> </w:t>
            </w:r>
            <w:r>
              <w:rPr>
                <w:sz w:val="18"/>
              </w:rPr>
              <w:t>debe declararse antes de diseñar.</w:t>
            </w:r>
          </w:p>
        </w:tc>
      </w:tr>
      <w:tr>
        <w:trPr>
          <w:trHeight w:val="1715" w:hRule="atLeast"/>
        </w:trPr>
        <w:tc>
          <w:tcPr>
            <w:tcW w:w="1551" w:type="dxa"/>
          </w:tcPr>
          <w:p>
            <w:pPr>
              <w:pStyle w:val="TableParagraph"/>
              <w:ind w:left="60" w:right="82"/>
              <w:rPr>
                <w:sz w:val="18"/>
              </w:rPr>
            </w:pPr>
            <w:r>
              <w:rPr>
                <w:sz w:val="18"/>
              </w:rPr>
              <w:t>Aseguramiento</w:t>
            </w:r>
            <w:r>
              <w:rPr>
                <w:spacing w:val="-2"/>
                <w:sz w:val="18"/>
              </w:rPr>
              <w:t> </w:t>
            </w:r>
            <w:r>
              <w:rPr>
                <w:sz w:val="18"/>
              </w:rPr>
              <w:t>de la calidad del software</w:t>
            </w:r>
            <w:r>
              <w:rPr>
                <w:spacing w:val="-9"/>
                <w:sz w:val="18"/>
              </w:rPr>
              <w:t> </w:t>
            </w:r>
            <w:r>
              <w:rPr>
                <w:sz w:val="18"/>
              </w:rPr>
              <w:t>/</w:t>
            </w:r>
            <w:r>
              <w:rPr>
                <w:spacing w:val="-10"/>
                <w:sz w:val="18"/>
              </w:rPr>
              <w:t> </w:t>
            </w:r>
            <w:r>
              <w:rPr>
                <w:sz w:val="18"/>
              </w:rPr>
              <w:t>Gestión de</w:t>
            </w:r>
            <w:r>
              <w:rPr>
                <w:spacing w:val="-4"/>
                <w:sz w:val="18"/>
              </w:rPr>
              <w:t> </w:t>
            </w:r>
            <w:r>
              <w:rPr>
                <w:sz w:val="18"/>
              </w:rPr>
              <w:t>la</w:t>
            </w:r>
            <w:r>
              <w:rPr>
                <w:spacing w:val="-2"/>
                <w:sz w:val="18"/>
              </w:rPr>
              <w:t> configuración</w:t>
            </w:r>
          </w:p>
        </w:tc>
        <w:tc>
          <w:tcPr>
            <w:tcW w:w="1801" w:type="dxa"/>
          </w:tcPr>
          <w:p>
            <w:pPr>
              <w:pStyle w:val="TableParagraph"/>
              <w:ind w:right="124"/>
              <w:rPr>
                <w:sz w:val="18"/>
              </w:rPr>
            </w:pPr>
            <w:r>
              <w:rPr>
                <w:sz w:val="18"/>
              </w:rPr>
              <w:t>A3.</w:t>
            </w:r>
            <w:r>
              <w:rPr>
                <w:spacing w:val="-11"/>
                <w:sz w:val="18"/>
              </w:rPr>
              <w:t> </w:t>
            </w:r>
            <w:r>
              <w:rPr>
                <w:sz w:val="18"/>
              </w:rPr>
              <w:t>Consolidación</w:t>
            </w:r>
            <w:r>
              <w:rPr>
                <w:spacing w:val="-10"/>
                <w:sz w:val="18"/>
              </w:rPr>
              <w:t> </w:t>
            </w:r>
            <w:r>
              <w:rPr>
                <w:sz w:val="18"/>
              </w:rPr>
              <w:t>de la base técnica </w:t>
            </w:r>
            <w:r>
              <w:rPr>
                <w:spacing w:val="-2"/>
                <w:sz w:val="18"/>
              </w:rPr>
              <w:t>existente</w:t>
            </w:r>
          </w:p>
        </w:tc>
        <w:tc>
          <w:tcPr>
            <w:tcW w:w="3201" w:type="dxa"/>
          </w:tcPr>
          <w:p>
            <w:pPr>
              <w:pStyle w:val="TableParagraph"/>
              <w:ind w:right="42"/>
              <w:rPr>
                <w:sz w:val="18"/>
              </w:rPr>
            </w:pPr>
            <w:r>
              <w:rPr>
                <w:sz w:val="18"/>
              </w:rPr>
              <w:t>Retiro del stack legado, actualización de dependencias con vulnerabilidades de severidad alta, corrección de los errores de análisis estático, adopción de migraciones de esquema versionadas y configuración</w:t>
            </w:r>
            <w:r>
              <w:rPr>
                <w:spacing w:val="-11"/>
                <w:sz w:val="18"/>
              </w:rPr>
              <w:t> </w:t>
            </w:r>
            <w:r>
              <w:rPr>
                <w:sz w:val="18"/>
              </w:rPr>
              <w:t>de</w:t>
            </w:r>
            <w:r>
              <w:rPr>
                <w:spacing w:val="-10"/>
                <w:sz w:val="18"/>
              </w:rPr>
              <w:t> </w:t>
            </w:r>
            <w:r>
              <w:rPr>
                <w:sz w:val="18"/>
              </w:rPr>
              <w:t>integración</w:t>
            </w:r>
            <w:r>
              <w:rPr>
                <w:spacing w:val="-10"/>
                <w:sz w:val="18"/>
              </w:rPr>
              <w:t> </w:t>
            </w:r>
            <w:r>
              <w:rPr>
                <w:sz w:val="18"/>
              </w:rPr>
              <w:t>continua</w:t>
            </w:r>
            <w:r>
              <w:rPr>
                <w:spacing w:val="-10"/>
                <w:sz w:val="18"/>
              </w:rPr>
              <w:t> </w:t>
            </w:r>
            <w:r>
              <w:rPr>
                <w:sz w:val="18"/>
              </w:rPr>
              <w:t>con verificación automática de calidad.</w:t>
            </w:r>
          </w:p>
        </w:tc>
        <w:tc>
          <w:tcPr>
            <w:tcW w:w="2050" w:type="dxa"/>
          </w:tcPr>
          <w:p>
            <w:pPr>
              <w:pStyle w:val="TableParagraph"/>
              <w:ind w:right="46"/>
              <w:rPr>
                <w:sz w:val="18"/>
              </w:rPr>
            </w:pPr>
            <w:r>
              <w:rPr>
                <w:sz w:val="18"/>
              </w:rPr>
              <w:t>Auditoría</w:t>
            </w:r>
            <w:r>
              <w:rPr>
                <w:spacing w:val="-4"/>
                <w:sz w:val="18"/>
              </w:rPr>
              <w:t> </w:t>
            </w:r>
            <w:r>
              <w:rPr>
                <w:sz w:val="18"/>
              </w:rPr>
              <w:t>de dependencias,</w:t>
            </w:r>
            <w:r>
              <w:rPr>
                <w:spacing w:val="-11"/>
                <w:sz w:val="18"/>
              </w:rPr>
              <w:t> </w:t>
            </w:r>
            <w:r>
              <w:rPr>
                <w:sz w:val="18"/>
              </w:rPr>
              <w:t>linters</w:t>
            </w:r>
            <w:r>
              <w:rPr>
                <w:spacing w:val="-10"/>
                <w:sz w:val="18"/>
              </w:rPr>
              <w:t> </w:t>
            </w:r>
            <w:r>
              <w:rPr>
                <w:sz w:val="18"/>
              </w:rPr>
              <w:t>de frontend y backend, herramienta</w:t>
            </w:r>
            <w:r>
              <w:rPr>
                <w:spacing w:val="-6"/>
                <w:sz w:val="18"/>
              </w:rPr>
              <w:t> </w:t>
            </w:r>
            <w:r>
              <w:rPr>
                <w:sz w:val="18"/>
              </w:rPr>
              <w:t>de migraciones,</w:t>
            </w:r>
            <w:r>
              <w:rPr>
                <w:spacing w:val="-3"/>
                <w:sz w:val="18"/>
              </w:rPr>
              <w:t> </w:t>
            </w:r>
            <w:r>
              <w:rPr>
                <w:sz w:val="18"/>
              </w:rPr>
              <w:t>servicio</w:t>
            </w:r>
            <w:r>
              <w:rPr>
                <w:spacing w:val="-3"/>
                <w:sz w:val="18"/>
              </w:rPr>
              <w:t> </w:t>
            </w:r>
            <w:r>
              <w:rPr>
                <w:sz w:val="18"/>
              </w:rPr>
              <w:t>de integración</w:t>
            </w:r>
            <w:r>
              <w:rPr>
                <w:spacing w:val="-2"/>
                <w:sz w:val="18"/>
              </w:rPr>
              <w:t> </w:t>
            </w:r>
            <w:r>
              <w:rPr>
                <w:sz w:val="18"/>
              </w:rPr>
              <w:t>continua</w:t>
            </w:r>
          </w:p>
        </w:tc>
        <w:tc>
          <w:tcPr>
            <w:tcW w:w="1350" w:type="dxa"/>
          </w:tcPr>
          <w:p>
            <w:pPr>
              <w:pStyle w:val="TableParagraph"/>
              <w:rPr>
                <w:sz w:val="18"/>
              </w:rPr>
            </w:pPr>
            <w:r>
              <w:rPr>
                <w:sz w:val="18"/>
              </w:rPr>
              <w:t>Semanas</w:t>
            </w:r>
            <w:r>
              <w:rPr>
                <w:spacing w:val="-2"/>
                <w:sz w:val="18"/>
              </w:rPr>
              <w:t> </w:t>
            </w:r>
            <w:r>
              <w:rPr>
                <w:sz w:val="18"/>
              </w:rPr>
              <w:t>3</w:t>
            </w:r>
            <w:r>
              <w:rPr>
                <w:spacing w:val="-2"/>
                <w:sz w:val="18"/>
              </w:rPr>
              <w:t> </w:t>
            </w:r>
            <w:r>
              <w:rPr>
                <w:sz w:val="18"/>
              </w:rPr>
              <w:t>a</w:t>
            </w:r>
            <w:r>
              <w:rPr>
                <w:spacing w:val="-2"/>
                <w:sz w:val="18"/>
              </w:rPr>
              <w:t> </w:t>
            </w:r>
            <w:r>
              <w:rPr>
                <w:spacing w:val="-10"/>
                <w:sz w:val="18"/>
              </w:rPr>
              <w:t>8</w:t>
            </w:r>
          </w:p>
          <w:p>
            <w:pPr>
              <w:pStyle w:val="TableParagraph"/>
              <w:spacing w:before="1"/>
              <w:rPr>
                <w:sz w:val="18"/>
              </w:rPr>
            </w:pPr>
            <w:r>
              <w:rPr>
                <w:sz w:val="18"/>
              </w:rPr>
              <w:t>(Sprints</w:t>
            </w:r>
            <w:r>
              <w:rPr>
                <w:spacing w:val="-2"/>
                <w:sz w:val="18"/>
              </w:rPr>
              <w:t> </w:t>
            </w:r>
            <w:r>
              <w:rPr>
                <w:sz w:val="18"/>
              </w:rPr>
              <w:t>0</w:t>
            </w:r>
            <w:r>
              <w:rPr>
                <w:spacing w:val="-2"/>
                <w:sz w:val="18"/>
              </w:rPr>
              <w:t> </w:t>
            </w:r>
            <w:r>
              <w:rPr>
                <w:sz w:val="18"/>
              </w:rPr>
              <w:t>y</w:t>
            </w:r>
            <w:r>
              <w:rPr>
                <w:spacing w:val="-3"/>
                <w:sz w:val="18"/>
              </w:rPr>
              <w:t> </w:t>
            </w:r>
            <w:r>
              <w:rPr>
                <w:spacing w:val="-5"/>
                <w:sz w:val="18"/>
              </w:rPr>
              <w:t>1)</w:t>
            </w:r>
          </w:p>
        </w:tc>
        <w:tc>
          <w:tcPr>
            <w:tcW w:w="1250" w:type="dxa"/>
          </w:tcPr>
          <w:p>
            <w:pPr>
              <w:pStyle w:val="TableParagraph"/>
              <w:ind w:left="0" w:right="52"/>
              <w:jc w:val="center"/>
              <w:rPr>
                <w:sz w:val="18"/>
              </w:rPr>
            </w:pPr>
            <w:r>
              <w:rPr>
                <w:sz w:val="18"/>
              </w:rPr>
              <w:t>Felipe</w:t>
            </w:r>
            <w:r>
              <w:rPr>
                <w:spacing w:val="-1"/>
                <w:sz w:val="18"/>
              </w:rPr>
              <w:t> </w:t>
            </w:r>
            <w:r>
              <w:rPr>
                <w:spacing w:val="-2"/>
                <w:sz w:val="18"/>
              </w:rPr>
              <w:t>Docmac</w:t>
            </w:r>
          </w:p>
        </w:tc>
        <w:tc>
          <w:tcPr>
            <w:tcW w:w="3201" w:type="dxa"/>
          </w:tcPr>
          <w:p>
            <w:pPr>
              <w:pStyle w:val="TableParagraph"/>
              <w:ind w:right="299"/>
              <w:jc w:val="both"/>
              <w:rPr>
                <w:sz w:val="18"/>
              </w:rPr>
            </w:pPr>
            <w:r>
              <w:rPr>
                <w:sz w:val="18"/>
              </w:rPr>
              <w:t>Facilitador:</w:t>
            </w:r>
            <w:r>
              <w:rPr>
                <w:spacing w:val="-11"/>
                <w:sz w:val="18"/>
              </w:rPr>
              <w:t> </w:t>
            </w:r>
            <w:r>
              <w:rPr>
                <w:sz w:val="18"/>
              </w:rPr>
              <w:t>el</w:t>
            </w:r>
            <w:r>
              <w:rPr>
                <w:spacing w:val="-10"/>
                <w:sz w:val="18"/>
              </w:rPr>
              <w:t> </w:t>
            </w:r>
            <w:r>
              <w:rPr>
                <w:sz w:val="18"/>
              </w:rPr>
              <w:t>diagnóstico</w:t>
            </w:r>
            <w:r>
              <w:rPr>
                <w:spacing w:val="-10"/>
                <w:sz w:val="18"/>
              </w:rPr>
              <w:t> </w:t>
            </w:r>
            <w:r>
              <w:rPr>
                <w:sz w:val="18"/>
              </w:rPr>
              <w:t>identifica</w:t>
            </w:r>
            <w:r>
              <w:rPr>
                <w:spacing w:val="-10"/>
                <w:sz w:val="18"/>
              </w:rPr>
              <w:t> </w:t>
            </w:r>
            <w:r>
              <w:rPr>
                <w:sz w:val="18"/>
              </w:rPr>
              <w:t>los defectos</w:t>
            </w:r>
            <w:r>
              <w:rPr>
                <w:spacing w:val="-4"/>
                <w:sz w:val="18"/>
              </w:rPr>
              <w:t> </w:t>
            </w:r>
            <w:r>
              <w:rPr>
                <w:sz w:val="18"/>
              </w:rPr>
              <w:t>concretos.</w:t>
            </w:r>
          </w:p>
          <w:p>
            <w:pPr>
              <w:pStyle w:val="TableParagraph"/>
              <w:spacing w:before="66"/>
              <w:ind w:right="345"/>
              <w:jc w:val="both"/>
              <w:rPr>
                <w:sz w:val="18"/>
              </w:rPr>
            </w:pPr>
            <w:r>
              <w:rPr>
                <w:sz w:val="18"/>
              </w:rPr>
              <w:t>Dificultad:</w:t>
            </w:r>
            <w:r>
              <w:rPr>
                <w:spacing w:val="-8"/>
                <w:sz w:val="18"/>
              </w:rPr>
              <w:t> </w:t>
            </w:r>
            <w:r>
              <w:rPr>
                <w:sz w:val="18"/>
              </w:rPr>
              <w:t>actualizar</w:t>
            </w:r>
            <w:r>
              <w:rPr>
                <w:spacing w:val="-8"/>
                <w:sz w:val="18"/>
              </w:rPr>
              <w:t> </w:t>
            </w:r>
            <w:r>
              <w:rPr>
                <w:sz w:val="18"/>
              </w:rPr>
              <w:t>el</w:t>
            </w:r>
            <w:r>
              <w:rPr>
                <w:spacing w:val="-9"/>
                <w:sz w:val="18"/>
              </w:rPr>
              <w:t> </w:t>
            </w:r>
            <w:r>
              <w:rPr>
                <w:sz w:val="18"/>
              </w:rPr>
              <w:t>framework</w:t>
            </w:r>
            <w:r>
              <w:rPr>
                <w:spacing w:val="-11"/>
                <w:sz w:val="18"/>
              </w:rPr>
              <w:t> </w:t>
            </w:r>
            <w:r>
              <w:rPr>
                <w:sz w:val="18"/>
              </w:rPr>
              <w:t>del frontend</w:t>
            </w:r>
            <w:r>
              <w:rPr>
                <w:spacing w:val="-11"/>
                <w:sz w:val="18"/>
              </w:rPr>
              <w:t> </w:t>
            </w:r>
            <w:r>
              <w:rPr>
                <w:sz w:val="18"/>
              </w:rPr>
              <w:t>puede</w:t>
            </w:r>
            <w:r>
              <w:rPr>
                <w:spacing w:val="-10"/>
                <w:sz w:val="18"/>
              </w:rPr>
              <w:t> </w:t>
            </w:r>
            <w:r>
              <w:rPr>
                <w:sz w:val="18"/>
              </w:rPr>
              <w:t>provocar</w:t>
            </w:r>
            <w:r>
              <w:rPr>
                <w:spacing w:val="-10"/>
                <w:sz w:val="18"/>
              </w:rPr>
              <w:t> </w:t>
            </w:r>
            <w:r>
              <w:rPr>
                <w:sz w:val="18"/>
              </w:rPr>
              <w:t>regresiones, requiere pruebas antes y después.</w:t>
            </w:r>
          </w:p>
        </w:tc>
      </w:tr>
    </w:tbl>
    <w:p>
      <w:pPr>
        <w:pStyle w:val="BodyText"/>
        <w:rPr>
          <w:rFonts w:ascii="Times New Roman"/>
        </w:rPr>
      </w:pPr>
    </w:p>
    <w:p>
      <w:pPr>
        <w:pStyle w:val="BodyText"/>
        <w:rPr>
          <w:rFonts w:ascii="Times New Roman"/>
        </w:rPr>
      </w:pPr>
    </w:p>
    <w:p>
      <w:pPr>
        <w:pStyle w:val="BodyText"/>
        <w:spacing w:before="165"/>
        <w:rPr>
          <w:rFonts w:ascii="Times New Roman"/>
        </w:rPr>
      </w:pPr>
      <w:r>
        <w:rPr>
          <w:rFonts w:ascii="Times New Roman"/>
        </w:rPr>
        <mc:AlternateContent>
          <mc:Choice Requires="wps">
            <w:drawing>
              <wp:anchor distT="0" distB="0" distL="0" distR="0" allowOverlap="1" layoutInCell="1" locked="0" behindDoc="1" simplePos="0" relativeHeight="487589888">
                <wp:simplePos x="0" y="0"/>
                <wp:positionH relativeFrom="page">
                  <wp:posOffset>1079817</wp:posOffset>
                </wp:positionH>
                <wp:positionV relativeFrom="paragraph">
                  <wp:posOffset>266089</wp:posOffset>
                </wp:positionV>
                <wp:extent cx="1829435"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29435" cy="9525"/>
                        </a:xfrm>
                        <a:custGeom>
                          <a:avLst/>
                          <a:gdLst/>
                          <a:ahLst/>
                          <a:cxnLst/>
                          <a:rect l="l" t="t" r="r" b="b"/>
                          <a:pathLst>
                            <a:path w="1829435" h="9525">
                              <a:moveTo>
                                <a:pt x="1829435" y="0"/>
                              </a:moveTo>
                              <a:lnTo>
                                <a:pt x="0" y="0"/>
                              </a:lnTo>
                              <a:lnTo>
                                <a:pt x="0" y="9525"/>
                              </a:lnTo>
                              <a:lnTo>
                                <a:pt x="1829435" y="9525"/>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25002pt;margin-top:20.951954pt;width:144.050pt;height:.75pt;mso-position-horizontal-relative:page;mso-position-vertical-relative:paragraph;z-index:-15726592;mso-wrap-distance-left:0;mso-wrap-distance-right:0" id="docshape12" filled="true" fillcolor="#000000" stroked="false">
                <v:fill type="solid"/>
                <w10:wrap type="topAndBottom"/>
              </v:rect>
            </w:pict>
          </mc:Fallback>
        </mc:AlternateContent>
      </w:r>
    </w:p>
    <w:p>
      <w:pPr>
        <w:pStyle w:val="BodyText"/>
        <w:spacing w:before="100"/>
        <w:ind w:left="708" w:right="581"/>
      </w:pPr>
      <w:bookmarkStart w:name="_bookmark0" w:id="1"/>
      <w:bookmarkEnd w:id="1"/>
      <w:r>
        <w:rPr/>
      </w:r>
      <w:r>
        <w:rPr>
          <w:color w:val="585858"/>
          <w:position w:val="6"/>
          <w:sz w:val="13"/>
        </w:rPr>
        <w:t>1</w:t>
      </w:r>
      <w:r>
        <w:rPr>
          <w:color w:val="585858"/>
          <w:spacing w:val="12"/>
          <w:position w:val="6"/>
          <w:sz w:val="13"/>
        </w:rPr>
        <w:t> </w:t>
      </w:r>
      <w:r>
        <w:rPr>
          <w:color w:val="585858"/>
        </w:rPr>
        <w:t>En</w:t>
      </w:r>
      <w:r>
        <w:rPr>
          <w:color w:val="585858"/>
          <w:spacing w:val="-3"/>
        </w:rPr>
        <w:t> </w:t>
      </w:r>
      <w:r>
        <w:rPr>
          <w:color w:val="585858"/>
        </w:rPr>
        <w:t>caso</w:t>
      </w:r>
      <w:r>
        <w:rPr>
          <w:color w:val="585858"/>
          <w:spacing w:val="-3"/>
        </w:rPr>
        <w:t> </w:t>
      </w:r>
      <w:r>
        <w:rPr>
          <w:color w:val="585858"/>
        </w:rPr>
        <w:t>de</w:t>
      </w:r>
      <w:r>
        <w:rPr>
          <w:color w:val="585858"/>
          <w:spacing w:val="-2"/>
        </w:rPr>
        <w:t> </w:t>
      </w:r>
      <w:r>
        <w:rPr>
          <w:color w:val="585858"/>
        </w:rPr>
        <w:t>que</w:t>
      </w:r>
      <w:r>
        <w:rPr>
          <w:color w:val="585858"/>
          <w:spacing w:val="-2"/>
        </w:rPr>
        <w:t> </w:t>
      </w:r>
      <w:r>
        <w:rPr>
          <w:color w:val="585858"/>
        </w:rPr>
        <w:t>el</w:t>
      </w:r>
      <w:r>
        <w:rPr>
          <w:color w:val="585858"/>
          <w:spacing w:val="-3"/>
        </w:rPr>
        <w:t> </w:t>
      </w:r>
      <w:r>
        <w:rPr>
          <w:color w:val="585858"/>
        </w:rPr>
        <w:t>Proyecto</w:t>
      </w:r>
      <w:r>
        <w:rPr>
          <w:color w:val="585858"/>
          <w:spacing w:val="-3"/>
        </w:rPr>
        <w:t> </w:t>
      </w:r>
      <w:r>
        <w:rPr>
          <w:color w:val="585858"/>
        </w:rPr>
        <w:t>APT sea</w:t>
      </w:r>
      <w:r>
        <w:rPr>
          <w:color w:val="585858"/>
          <w:spacing w:val="-3"/>
        </w:rPr>
        <w:t> </w:t>
      </w:r>
      <w:r>
        <w:rPr>
          <w:color w:val="585858"/>
        </w:rPr>
        <w:t>grupal,</w:t>
      </w:r>
      <w:r>
        <w:rPr>
          <w:color w:val="585858"/>
          <w:spacing w:val="-1"/>
        </w:rPr>
        <w:t> </w:t>
      </w:r>
      <w:r>
        <w:rPr>
          <w:color w:val="585858"/>
        </w:rPr>
        <w:t>en</w:t>
      </w:r>
      <w:r>
        <w:rPr>
          <w:color w:val="585858"/>
          <w:spacing w:val="-2"/>
        </w:rPr>
        <w:t> </w:t>
      </w:r>
      <w:r>
        <w:rPr>
          <w:color w:val="585858"/>
        </w:rPr>
        <w:t>esta</w:t>
      </w:r>
      <w:r>
        <w:rPr>
          <w:color w:val="585858"/>
          <w:spacing w:val="-3"/>
        </w:rPr>
        <w:t> </w:t>
      </w:r>
      <w:r>
        <w:rPr>
          <w:color w:val="585858"/>
        </w:rPr>
        <w:t>columna</w:t>
      </w:r>
      <w:r>
        <w:rPr>
          <w:color w:val="585858"/>
          <w:spacing w:val="-3"/>
        </w:rPr>
        <w:t> </w:t>
      </w:r>
      <w:r>
        <w:rPr>
          <w:color w:val="585858"/>
        </w:rPr>
        <w:t>deben</w:t>
      </w:r>
      <w:r>
        <w:rPr>
          <w:color w:val="585858"/>
          <w:spacing w:val="-3"/>
        </w:rPr>
        <w:t> </w:t>
      </w:r>
      <w:r>
        <w:rPr>
          <w:color w:val="585858"/>
        </w:rPr>
        <w:t>indicar</w:t>
      </w:r>
      <w:r>
        <w:rPr>
          <w:color w:val="585858"/>
          <w:spacing w:val="-2"/>
        </w:rPr>
        <w:t> </w:t>
      </w:r>
      <w:r>
        <w:rPr>
          <w:color w:val="585858"/>
        </w:rPr>
        <w:t>el</w:t>
      </w:r>
      <w:r>
        <w:rPr>
          <w:color w:val="585858"/>
          <w:spacing w:val="-3"/>
        </w:rPr>
        <w:t> </w:t>
      </w:r>
      <w:r>
        <w:rPr>
          <w:color w:val="585858"/>
        </w:rPr>
        <w:t>nombre</w:t>
      </w:r>
      <w:r>
        <w:rPr>
          <w:color w:val="585858"/>
          <w:spacing w:val="-2"/>
        </w:rPr>
        <w:t> </w:t>
      </w:r>
      <w:r>
        <w:rPr>
          <w:color w:val="585858"/>
        </w:rPr>
        <w:t>de</w:t>
      </w:r>
      <w:r>
        <w:rPr>
          <w:color w:val="585858"/>
          <w:spacing w:val="-2"/>
        </w:rPr>
        <w:t> </w:t>
      </w:r>
      <w:r>
        <w:rPr>
          <w:color w:val="585858"/>
        </w:rPr>
        <w:t>los</w:t>
      </w:r>
      <w:r>
        <w:rPr>
          <w:color w:val="585858"/>
          <w:spacing w:val="-1"/>
        </w:rPr>
        <w:t> </w:t>
      </w:r>
      <w:r>
        <w:rPr>
          <w:color w:val="585858"/>
        </w:rPr>
        <w:t>responsables</w:t>
      </w:r>
      <w:r>
        <w:rPr>
          <w:color w:val="585858"/>
          <w:spacing w:val="-1"/>
        </w:rPr>
        <w:t> </w:t>
      </w:r>
      <w:r>
        <w:rPr>
          <w:color w:val="585858"/>
        </w:rPr>
        <w:t>de</w:t>
      </w:r>
      <w:r>
        <w:rPr>
          <w:color w:val="585858"/>
          <w:spacing w:val="-2"/>
        </w:rPr>
        <w:t> </w:t>
      </w:r>
      <w:r>
        <w:rPr>
          <w:color w:val="585858"/>
        </w:rPr>
        <w:t>cada</w:t>
      </w:r>
      <w:r>
        <w:rPr>
          <w:color w:val="585858"/>
          <w:spacing w:val="-4"/>
        </w:rPr>
        <w:t> </w:t>
      </w:r>
      <w:r>
        <w:rPr>
          <w:color w:val="585858"/>
        </w:rPr>
        <w:t>tarea</w:t>
      </w:r>
      <w:r>
        <w:rPr>
          <w:color w:val="585858"/>
          <w:spacing w:val="-3"/>
        </w:rPr>
        <w:t> </w:t>
      </w:r>
      <w:r>
        <w:rPr>
          <w:color w:val="585858"/>
        </w:rPr>
        <w:t>o</w:t>
      </w:r>
      <w:r>
        <w:rPr>
          <w:color w:val="585858"/>
          <w:spacing w:val="-3"/>
        </w:rPr>
        <w:t> </w:t>
      </w:r>
      <w:r>
        <w:rPr>
          <w:color w:val="585858"/>
        </w:rPr>
        <w:t>actividad.</w:t>
      </w:r>
      <w:r>
        <w:rPr>
          <w:color w:val="585858"/>
          <w:spacing w:val="-3"/>
        </w:rPr>
        <w:t> </w:t>
      </w:r>
      <w:r>
        <w:rPr>
          <w:color w:val="585858"/>
        </w:rPr>
        <w:t>Esto</w:t>
      </w:r>
      <w:r>
        <w:rPr>
          <w:color w:val="585858"/>
          <w:spacing w:val="-3"/>
        </w:rPr>
        <w:t> </w:t>
      </w:r>
      <w:r>
        <w:rPr>
          <w:color w:val="585858"/>
        </w:rPr>
        <w:t>posteriormente</w:t>
      </w:r>
      <w:r>
        <w:rPr>
          <w:color w:val="585858"/>
          <w:spacing w:val="-2"/>
        </w:rPr>
        <w:t> </w:t>
      </w:r>
      <w:r>
        <w:rPr>
          <w:color w:val="585858"/>
        </w:rPr>
        <w:t>permitirá diferenciar la evaluación por cada integrante.</w:t>
      </w:r>
    </w:p>
    <w:p>
      <w:pPr>
        <w:pStyle w:val="BodyText"/>
        <w:spacing w:after="0"/>
        <w:sectPr>
          <w:headerReference w:type="default" r:id="rId11"/>
          <w:pgSz w:w="16840" w:h="11910" w:orient="landscape"/>
          <w:pgMar w:header="470" w:footer="0" w:top="1400" w:bottom="280" w:left="992" w:right="1275"/>
        </w:sectPr>
      </w:pPr>
    </w:p>
    <w:p>
      <w:pPr>
        <w:pStyle w:val="BodyText"/>
        <w:spacing w:before="188"/>
      </w:pPr>
    </w:p>
    <w:tbl>
      <w:tblPr>
        <w:tblW w:w="0" w:type="auto"/>
        <w:jc w:val="left"/>
        <w:tblInd w:w="14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551"/>
        <w:gridCol w:w="1801"/>
        <w:gridCol w:w="3201"/>
        <w:gridCol w:w="2050"/>
        <w:gridCol w:w="1350"/>
        <w:gridCol w:w="1250"/>
        <w:gridCol w:w="3201"/>
      </w:tblGrid>
      <w:tr>
        <w:trPr>
          <w:trHeight w:val="395" w:hRule="atLeast"/>
        </w:trPr>
        <w:tc>
          <w:tcPr>
            <w:tcW w:w="14404" w:type="dxa"/>
            <w:gridSpan w:val="7"/>
            <w:shd w:val="clear" w:color="auto" w:fill="D9E1F3"/>
          </w:tcPr>
          <w:p>
            <w:pPr>
              <w:pStyle w:val="TableParagraph"/>
              <w:ind w:left="60"/>
              <w:rPr>
                <w:b/>
                <w:sz w:val="18"/>
              </w:rPr>
            </w:pPr>
            <w:r>
              <w:rPr>
                <w:b/>
                <w:color w:val="1F3863"/>
                <w:sz w:val="18"/>
              </w:rPr>
              <w:t>Plan</w:t>
            </w:r>
            <w:r>
              <w:rPr>
                <w:b/>
                <w:color w:val="1F3863"/>
                <w:spacing w:val="-5"/>
                <w:sz w:val="18"/>
              </w:rPr>
              <w:t> </w:t>
            </w:r>
            <w:r>
              <w:rPr>
                <w:b/>
                <w:color w:val="1F3863"/>
                <w:sz w:val="18"/>
              </w:rPr>
              <w:t>de</w:t>
            </w:r>
            <w:r>
              <w:rPr>
                <w:b/>
                <w:color w:val="1F3863"/>
                <w:spacing w:val="-3"/>
                <w:sz w:val="18"/>
              </w:rPr>
              <w:t> </w:t>
            </w:r>
            <w:r>
              <w:rPr>
                <w:b/>
                <w:color w:val="1F3863"/>
                <w:sz w:val="18"/>
              </w:rPr>
              <w:t>Trabajo</w:t>
            </w:r>
            <w:r>
              <w:rPr>
                <w:b/>
                <w:color w:val="1F3863"/>
                <w:spacing w:val="-4"/>
                <w:sz w:val="18"/>
              </w:rPr>
              <w:t> </w:t>
            </w:r>
            <w:r>
              <w:rPr>
                <w:b/>
                <w:color w:val="1F3863"/>
                <w:sz w:val="18"/>
              </w:rPr>
              <w:t>Proyecto</w:t>
            </w:r>
            <w:r>
              <w:rPr>
                <w:b/>
                <w:color w:val="1F3863"/>
                <w:spacing w:val="-4"/>
                <w:sz w:val="18"/>
              </w:rPr>
              <w:t> </w:t>
            </w:r>
            <w:r>
              <w:rPr>
                <w:b/>
                <w:color w:val="1F3863"/>
                <w:spacing w:val="-5"/>
                <w:sz w:val="18"/>
              </w:rPr>
              <w:t>APT</w:t>
            </w:r>
          </w:p>
        </w:tc>
      </w:tr>
      <w:tr>
        <w:trPr>
          <w:trHeight w:val="830" w:hRule="atLeast"/>
        </w:trPr>
        <w:tc>
          <w:tcPr>
            <w:tcW w:w="1551" w:type="dxa"/>
            <w:shd w:val="clear" w:color="auto" w:fill="D9E1F3"/>
          </w:tcPr>
          <w:p>
            <w:pPr>
              <w:pStyle w:val="TableParagraph"/>
              <w:spacing w:before="48"/>
              <w:ind w:left="60" w:right="219"/>
              <w:rPr>
                <w:b/>
                <w:sz w:val="18"/>
              </w:rPr>
            </w:pPr>
            <w:r>
              <w:rPr>
                <w:b/>
                <w:color w:val="1F3863"/>
                <w:spacing w:val="-2"/>
                <w:sz w:val="18"/>
              </w:rPr>
              <w:t>Competencia</w:t>
            </w:r>
            <w:r>
              <w:rPr>
                <w:b/>
                <w:color w:val="1F3863"/>
                <w:spacing w:val="-9"/>
                <w:sz w:val="18"/>
              </w:rPr>
              <w:t> </w:t>
            </w:r>
            <w:r>
              <w:rPr>
                <w:b/>
                <w:color w:val="1F3863"/>
                <w:spacing w:val="-2"/>
                <w:sz w:val="18"/>
              </w:rPr>
              <w:t>o</w:t>
            </w:r>
            <w:r>
              <w:rPr>
                <w:b/>
                <w:color w:val="1F3863"/>
                <w:sz w:val="18"/>
              </w:rPr>
              <w:t> unidades de </w:t>
            </w:r>
            <w:r>
              <w:rPr>
                <w:b/>
                <w:color w:val="1F3863"/>
                <w:spacing w:val="-2"/>
                <w:sz w:val="18"/>
              </w:rPr>
              <w:t>competencias</w:t>
            </w:r>
          </w:p>
        </w:tc>
        <w:tc>
          <w:tcPr>
            <w:tcW w:w="1801" w:type="dxa"/>
            <w:shd w:val="clear" w:color="auto" w:fill="D9E1F3"/>
          </w:tcPr>
          <w:p>
            <w:pPr>
              <w:pStyle w:val="TableParagraph"/>
              <w:spacing w:before="48"/>
              <w:ind w:right="124"/>
              <w:rPr>
                <w:b/>
                <w:sz w:val="18"/>
              </w:rPr>
            </w:pPr>
            <w:r>
              <w:rPr>
                <w:b/>
                <w:color w:val="1F3863"/>
                <w:sz w:val="18"/>
              </w:rPr>
              <w:t>Nombre</w:t>
            </w:r>
            <w:r>
              <w:rPr>
                <w:b/>
                <w:color w:val="1F3863"/>
                <w:spacing w:val="-4"/>
                <w:sz w:val="18"/>
              </w:rPr>
              <w:t> </w:t>
            </w:r>
            <w:r>
              <w:rPr>
                <w:b/>
                <w:color w:val="1F3863"/>
                <w:sz w:val="18"/>
              </w:rPr>
              <w:t>de </w:t>
            </w:r>
            <w:r>
              <w:rPr>
                <w:b/>
                <w:color w:val="1F3863"/>
                <w:spacing w:val="-2"/>
                <w:sz w:val="18"/>
              </w:rPr>
              <w:t>Actividades/Tareas</w:t>
            </w:r>
          </w:p>
        </w:tc>
        <w:tc>
          <w:tcPr>
            <w:tcW w:w="3201" w:type="dxa"/>
            <w:shd w:val="clear" w:color="auto" w:fill="D9E1F3"/>
          </w:tcPr>
          <w:p>
            <w:pPr>
              <w:pStyle w:val="TableParagraph"/>
              <w:rPr>
                <w:b/>
                <w:sz w:val="18"/>
              </w:rPr>
            </w:pPr>
            <w:r>
              <w:rPr>
                <w:b/>
                <w:color w:val="1F3863"/>
                <w:sz w:val="18"/>
              </w:rPr>
              <w:t>Descripción</w:t>
            </w:r>
            <w:r>
              <w:rPr>
                <w:b/>
                <w:color w:val="1F3863"/>
                <w:spacing w:val="-10"/>
                <w:sz w:val="18"/>
              </w:rPr>
              <w:t> </w:t>
            </w:r>
            <w:r>
              <w:rPr>
                <w:b/>
                <w:color w:val="1F3863"/>
                <w:spacing w:val="-2"/>
                <w:sz w:val="18"/>
              </w:rPr>
              <w:t>Actividades/Tareas</w:t>
            </w:r>
          </w:p>
        </w:tc>
        <w:tc>
          <w:tcPr>
            <w:tcW w:w="2050" w:type="dxa"/>
            <w:shd w:val="clear" w:color="auto" w:fill="D9E1F3"/>
          </w:tcPr>
          <w:p>
            <w:pPr>
              <w:pStyle w:val="TableParagraph"/>
              <w:rPr>
                <w:b/>
                <w:sz w:val="18"/>
              </w:rPr>
            </w:pPr>
            <w:r>
              <w:rPr>
                <w:b/>
                <w:color w:val="1F3863"/>
                <w:spacing w:val="-2"/>
                <w:sz w:val="18"/>
              </w:rPr>
              <w:t>Recursos</w:t>
            </w:r>
          </w:p>
        </w:tc>
        <w:tc>
          <w:tcPr>
            <w:tcW w:w="1350" w:type="dxa"/>
            <w:shd w:val="clear" w:color="auto" w:fill="D9E1F3"/>
          </w:tcPr>
          <w:p>
            <w:pPr>
              <w:pStyle w:val="TableParagraph"/>
              <w:spacing w:before="48"/>
              <w:ind w:right="204"/>
              <w:rPr>
                <w:b/>
                <w:sz w:val="18"/>
              </w:rPr>
            </w:pPr>
            <w:r>
              <w:rPr>
                <w:b/>
                <w:color w:val="1F3863"/>
                <w:sz w:val="18"/>
              </w:rPr>
              <w:t>Duración</w:t>
            </w:r>
            <w:r>
              <w:rPr>
                <w:b/>
                <w:color w:val="1F3863"/>
                <w:spacing w:val="-11"/>
                <w:sz w:val="18"/>
              </w:rPr>
              <w:t> </w:t>
            </w:r>
            <w:r>
              <w:rPr>
                <w:b/>
                <w:color w:val="1F3863"/>
                <w:sz w:val="18"/>
              </w:rPr>
              <w:t>de</w:t>
            </w:r>
            <w:r>
              <w:rPr>
                <w:b/>
                <w:color w:val="1F3863"/>
                <w:spacing w:val="-10"/>
                <w:sz w:val="18"/>
              </w:rPr>
              <w:t> </w:t>
            </w:r>
            <w:r>
              <w:rPr>
                <w:b/>
                <w:color w:val="1F3863"/>
                <w:sz w:val="18"/>
              </w:rPr>
              <w:t>la </w:t>
            </w:r>
            <w:r>
              <w:rPr>
                <w:b/>
                <w:color w:val="1F3863"/>
                <w:spacing w:val="-2"/>
                <w:sz w:val="18"/>
              </w:rPr>
              <w:t>actividad</w:t>
            </w:r>
          </w:p>
        </w:tc>
        <w:tc>
          <w:tcPr>
            <w:tcW w:w="1250" w:type="dxa"/>
            <w:shd w:val="clear" w:color="auto" w:fill="D9E1F3"/>
          </w:tcPr>
          <w:p>
            <w:pPr>
              <w:pStyle w:val="TableParagraph"/>
              <w:spacing w:before="93"/>
              <w:rPr>
                <w:sz w:val="18"/>
              </w:rPr>
            </w:pPr>
            <w:r>
              <w:rPr>
                <w:b/>
                <w:color w:val="1F3863"/>
                <w:spacing w:val="-2"/>
                <w:sz w:val="18"/>
              </w:rPr>
              <w:t>Responsable</w:t>
            </w:r>
            <w:hyperlink w:history="true" w:anchor="_bookmark0">
              <w:r>
                <w:rPr>
                  <w:spacing w:val="-2"/>
                  <w:sz w:val="18"/>
                  <w:vertAlign w:val="superscript"/>
                </w:rPr>
                <w:t>1</w:t>
              </w:r>
            </w:hyperlink>
          </w:p>
        </w:tc>
        <w:tc>
          <w:tcPr>
            <w:tcW w:w="3201" w:type="dxa"/>
            <w:shd w:val="clear" w:color="auto" w:fill="D9E1F3"/>
          </w:tcPr>
          <w:p>
            <w:pPr>
              <w:pStyle w:val="TableParagraph"/>
              <w:rPr>
                <w:b/>
                <w:sz w:val="18"/>
              </w:rPr>
            </w:pPr>
            <w:r>
              <w:rPr>
                <w:b/>
                <w:color w:val="1F3863"/>
                <w:spacing w:val="-2"/>
                <w:sz w:val="18"/>
              </w:rPr>
              <w:t>Observaciones</w:t>
            </w:r>
          </w:p>
        </w:tc>
      </w:tr>
      <w:tr>
        <w:trPr>
          <w:trHeight w:val="1560" w:hRule="atLeast"/>
        </w:trPr>
        <w:tc>
          <w:tcPr>
            <w:tcW w:w="1551" w:type="dxa"/>
          </w:tcPr>
          <w:p>
            <w:pPr>
              <w:pStyle w:val="TableParagraph"/>
              <w:ind w:left="60" w:right="82"/>
              <w:rPr>
                <w:sz w:val="18"/>
              </w:rPr>
            </w:pPr>
            <w:r>
              <w:rPr>
                <w:sz w:val="18"/>
              </w:rPr>
              <w:t>Desarrollo</w:t>
            </w:r>
            <w:r>
              <w:rPr>
                <w:spacing w:val="-2"/>
                <w:sz w:val="18"/>
              </w:rPr>
              <w:t> </w:t>
            </w:r>
            <w:r>
              <w:rPr>
                <w:sz w:val="18"/>
              </w:rPr>
              <w:t>e integración</w:t>
            </w:r>
            <w:r>
              <w:rPr>
                <w:spacing w:val="-2"/>
                <w:sz w:val="18"/>
              </w:rPr>
              <w:t> </w:t>
            </w:r>
            <w:r>
              <w:rPr>
                <w:sz w:val="18"/>
              </w:rPr>
              <w:t>de sistemas</w:t>
            </w:r>
            <w:r>
              <w:rPr>
                <w:spacing w:val="-11"/>
                <w:sz w:val="18"/>
              </w:rPr>
              <w:t> </w:t>
            </w:r>
            <w:r>
              <w:rPr>
                <w:sz w:val="18"/>
              </w:rPr>
              <w:t>/</w:t>
            </w:r>
            <w:r>
              <w:rPr>
                <w:spacing w:val="-10"/>
                <w:sz w:val="18"/>
              </w:rPr>
              <w:t> </w:t>
            </w:r>
            <w:r>
              <w:rPr>
                <w:sz w:val="18"/>
              </w:rPr>
              <w:t>Gestión de la información</w:t>
            </w:r>
          </w:p>
        </w:tc>
        <w:tc>
          <w:tcPr>
            <w:tcW w:w="1801" w:type="dxa"/>
          </w:tcPr>
          <w:p>
            <w:pPr>
              <w:pStyle w:val="TableParagraph"/>
              <w:ind w:right="124"/>
              <w:rPr>
                <w:sz w:val="18"/>
              </w:rPr>
            </w:pPr>
            <w:r>
              <w:rPr>
                <w:sz w:val="18"/>
              </w:rPr>
              <w:t>A4. Agente de registros</w:t>
            </w:r>
            <w:r>
              <w:rPr>
                <w:spacing w:val="-11"/>
                <w:sz w:val="18"/>
              </w:rPr>
              <w:t> </w:t>
            </w:r>
            <w:r>
              <w:rPr>
                <w:sz w:val="18"/>
              </w:rPr>
              <w:t>corporativos </w:t>
            </w:r>
            <w:r>
              <w:rPr>
                <w:spacing w:val="-2"/>
                <w:sz w:val="18"/>
              </w:rPr>
              <w:t>europeos</w:t>
            </w:r>
          </w:p>
        </w:tc>
        <w:tc>
          <w:tcPr>
            <w:tcW w:w="3201" w:type="dxa"/>
          </w:tcPr>
          <w:p>
            <w:pPr>
              <w:pStyle w:val="TableParagraph"/>
              <w:ind w:right="72"/>
              <w:rPr>
                <w:sz w:val="18"/>
              </w:rPr>
            </w:pPr>
            <w:r>
              <w:rPr>
                <w:sz w:val="18"/>
              </w:rPr>
              <w:t>Selección de la fuente europea, implementación del agente, integración</w:t>
            </w:r>
            <w:r>
              <w:rPr>
                <w:spacing w:val="40"/>
                <w:sz w:val="18"/>
              </w:rPr>
              <w:t> </w:t>
            </w:r>
            <w:r>
              <w:rPr>
                <w:sz w:val="18"/>
              </w:rPr>
              <w:t>al orquestador existente junto a los agentes</w:t>
            </w:r>
            <w:r>
              <w:rPr>
                <w:spacing w:val="-8"/>
                <w:sz w:val="18"/>
              </w:rPr>
              <w:t> </w:t>
            </w:r>
            <w:r>
              <w:rPr>
                <w:sz w:val="18"/>
              </w:rPr>
              <w:t>de</w:t>
            </w:r>
            <w:r>
              <w:rPr>
                <w:spacing w:val="-6"/>
                <w:sz w:val="18"/>
              </w:rPr>
              <w:t> </w:t>
            </w:r>
            <w:r>
              <w:rPr>
                <w:sz w:val="18"/>
              </w:rPr>
              <w:t>Reino</w:t>
            </w:r>
            <w:r>
              <w:rPr>
                <w:spacing w:val="-7"/>
                <w:sz w:val="18"/>
              </w:rPr>
              <w:t> </w:t>
            </w:r>
            <w:r>
              <w:rPr>
                <w:sz w:val="18"/>
              </w:rPr>
              <w:t>Unido</w:t>
            </w:r>
            <w:r>
              <w:rPr>
                <w:spacing w:val="-7"/>
                <w:sz w:val="18"/>
              </w:rPr>
              <w:t> </w:t>
            </w:r>
            <w:r>
              <w:rPr>
                <w:sz w:val="18"/>
              </w:rPr>
              <w:t>y</w:t>
            </w:r>
            <w:r>
              <w:rPr>
                <w:spacing w:val="-9"/>
                <w:sz w:val="18"/>
              </w:rPr>
              <w:t> </w:t>
            </w:r>
            <w:r>
              <w:rPr>
                <w:sz w:val="18"/>
              </w:rPr>
              <w:t>Estados</w:t>
            </w:r>
            <w:r>
              <w:rPr>
                <w:spacing w:val="-8"/>
                <w:sz w:val="18"/>
              </w:rPr>
              <w:t> </w:t>
            </w:r>
            <w:r>
              <w:rPr>
                <w:sz w:val="18"/>
              </w:rPr>
              <w:t>Unidos, y contraste de resultados entre </w:t>
            </w:r>
            <w:r>
              <w:rPr>
                <w:spacing w:val="-2"/>
                <w:sz w:val="18"/>
              </w:rPr>
              <w:t>jurisdicciones.</w:t>
            </w:r>
          </w:p>
        </w:tc>
        <w:tc>
          <w:tcPr>
            <w:tcW w:w="2050" w:type="dxa"/>
          </w:tcPr>
          <w:p>
            <w:pPr>
              <w:pStyle w:val="TableParagraph"/>
              <w:ind w:right="143"/>
              <w:rPr>
                <w:sz w:val="18"/>
              </w:rPr>
            </w:pPr>
            <w:r>
              <w:rPr>
                <w:sz w:val="18"/>
              </w:rPr>
              <w:t>Credenciales</w:t>
            </w:r>
            <w:r>
              <w:rPr>
                <w:spacing w:val="-11"/>
                <w:sz w:val="18"/>
              </w:rPr>
              <w:t> </w:t>
            </w:r>
            <w:r>
              <w:rPr>
                <w:sz w:val="18"/>
              </w:rPr>
              <w:t>de</w:t>
            </w:r>
            <w:r>
              <w:rPr>
                <w:spacing w:val="-10"/>
                <w:sz w:val="18"/>
              </w:rPr>
              <w:t> </w:t>
            </w:r>
            <w:r>
              <w:rPr>
                <w:sz w:val="18"/>
              </w:rPr>
              <w:t>la</w:t>
            </w:r>
            <w:r>
              <w:rPr>
                <w:spacing w:val="-10"/>
                <w:sz w:val="18"/>
              </w:rPr>
              <w:t> </w:t>
            </w:r>
            <w:r>
              <w:rPr>
                <w:sz w:val="18"/>
              </w:rPr>
              <w:t>API</w:t>
            </w:r>
            <w:r>
              <w:rPr>
                <w:spacing w:val="-10"/>
                <w:sz w:val="18"/>
              </w:rPr>
              <w:t> </w:t>
            </w:r>
            <w:r>
              <w:rPr>
                <w:sz w:val="18"/>
              </w:rPr>
              <w:t>de la fuente europea, LangGraph, entorno de </w:t>
            </w:r>
            <w:r>
              <w:rPr>
                <w:spacing w:val="-2"/>
                <w:sz w:val="18"/>
              </w:rPr>
              <w:t>pruebas</w:t>
            </w:r>
          </w:p>
        </w:tc>
        <w:tc>
          <w:tcPr>
            <w:tcW w:w="1350" w:type="dxa"/>
          </w:tcPr>
          <w:p>
            <w:pPr>
              <w:pStyle w:val="TableParagraph"/>
              <w:rPr>
                <w:sz w:val="18"/>
              </w:rPr>
            </w:pPr>
            <w:r>
              <w:rPr>
                <w:sz w:val="18"/>
              </w:rPr>
              <w:t>Semanas</w:t>
            </w:r>
            <w:r>
              <w:rPr>
                <w:spacing w:val="-2"/>
                <w:sz w:val="18"/>
              </w:rPr>
              <w:t> </w:t>
            </w:r>
            <w:r>
              <w:rPr>
                <w:sz w:val="18"/>
              </w:rPr>
              <w:t>5</w:t>
            </w:r>
            <w:r>
              <w:rPr>
                <w:spacing w:val="-2"/>
                <w:sz w:val="18"/>
              </w:rPr>
              <w:t> </w:t>
            </w:r>
            <w:r>
              <w:rPr>
                <w:sz w:val="18"/>
              </w:rPr>
              <w:t>a</w:t>
            </w:r>
            <w:r>
              <w:rPr>
                <w:spacing w:val="-2"/>
                <w:sz w:val="18"/>
              </w:rPr>
              <w:t> </w:t>
            </w:r>
            <w:r>
              <w:rPr>
                <w:spacing w:val="-5"/>
                <w:sz w:val="18"/>
              </w:rPr>
              <w:t>10</w:t>
            </w:r>
          </w:p>
          <w:p>
            <w:pPr>
              <w:pStyle w:val="TableParagraph"/>
              <w:spacing w:before="1"/>
              <w:rPr>
                <w:sz w:val="18"/>
              </w:rPr>
            </w:pPr>
            <w:r>
              <w:rPr>
                <w:sz w:val="18"/>
              </w:rPr>
              <w:t>(Sprints</w:t>
            </w:r>
            <w:r>
              <w:rPr>
                <w:spacing w:val="-2"/>
                <w:sz w:val="18"/>
              </w:rPr>
              <w:t> </w:t>
            </w:r>
            <w:r>
              <w:rPr>
                <w:sz w:val="18"/>
              </w:rPr>
              <w:t>1</w:t>
            </w:r>
            <w:r>
              <w:rPr>
                <w:spacing w:val="-2"/>
                <w:sz w:val="18"/>
              </w:rPr>
              <w:t> </w:t>
            </w:r>
            <w:r>
              <w:rPr>
                <w:sz w:val="18"/>
              </w:rPr>
              <w:t>y</w:t>
            </w:r>
            <w:r>
              <w:rPr>
                <w:spacing w:val="-3"/>
                <w:sz w:val="18"/>
              </w:rPr>
              <w:t> </w:t>
            </w:r>
            <w:r>
              <w:rPr>
                <w:spacing w:val="-5"/>
                <w:sz w:val="18"/>
              </w:rPr>
              <w:t>2)</w:t>
            </w:r>
          </w:p>
        </w:tc>
        <w:tc>
          <w:tcPr>
            <w:tcW w:w="1250" w:type="dxa"/>
          </w:tcPr>
          <w:p>
            <w:pPr>
              <w:pStyle w:val="TableParagraph"/>
              <w:rPr>
                <w:sz w:val="18"/>
              </w:rPr>
            </w:pPr>
            <w:r>
              <w:rPr>
                <w:sz w:val="18"/>
              </w:rPr>
              <w:t>Felipe</w:t>
            </w:r>
            <w:r>
              <w:rPr>
                <w:spacing w:val="-3"/>
                <w:sz w:val="18"/>
              </w:rPr>
              <w:t> </w:t>
            </w:r>
            <w:r>
              <w:rPr>
                <w:spacing w:val="-2"/>
                <w:sz w:val="18"/>
              </w:rPr>
              <w:t>Orellana</w:t>
            </w:r>
          </w:p>
        </w:tc>
        <w:tc>
          <w:tcPr>
            <w:tcW w:w="3201" w:type="dxa"/>
          </w:tcPr>
          <w:p>
            <w:pPr>
              <w:pStyle w:val="TableParagraph"/>
              <w:rPr>
                <w:sz w:val="18"/>
              </w:rPr>
            </w:pPr>
            <w:r>
              <w:rPr>
                <w:sz w:val="18"/>
              </w:rPr>
              <w:t>Facilitador:</w:t>
            </w:r>
            <w:r>
              <w:rPr>
                <w:spacing w:val="-8"/>
                <w:sz w:val="18"/>
              </w:rPr>
              <w:t> </w:t>
            </w:r>
            <w:r>
              <w:rPr>
                <w:sz w:val="18"/>
              </w:rPr>
              <w:t>el</w:t>
            </w:r>
            <w:r>
              <w:rPr>
                <w:spacing w:val="-10"/>
                <w:sz w:val="18"/>
              </w:rPr>
              <w:t> </w:t>
            </w:r>
            <w:r>
              <w:rPr>
                <w:sz w:val="18"/>
              </w:rPr>
              <w:t>patrón</w:t>
            </w:r>
            <w:r>
              <w:rPr>
                <w:spacing w:val="-9"/>
                <w:sz w:val="18"/>
              </w:rPr>
              <w:t> </w:t>
            </w:r>
            <w:r>
              <w:rPr>
                <w:sz w:val="18"/>
              </w:rPr>
              <w:t>de</w:t>
            </w:r>
            <w:r>
              <w:rPr>
                <w:spacing w:val="-8"/>
                <w:sz w:val="18"/>
              </w:rPr>
              <w:t> </w:t>
            </w:r>
            <w:r>
              <w:rPr>
                <w:sz w:val="18"/>
              </w:rPr>
              <w:t>los</w:t>
            </w:r>
            <w:r>
              <w:rPr>
                <w:spacing w:val="-9"/>
                <w:sz w:val="18"/>
              </w:rPr>
              <w:t> </w:t>
            </w:r>
            <w:r>
              <w:rPr>
                <w:sz w:val="18"/>
              </w:rPr>
              <w:t>agentes existentes es reutilizable.</w:t>
            </w:r>
          </w:p>
          <w:p>
            <w:pPr>
              <w:pStyle w:val="TableParagraph"/>
              <w:spacing w:before="66"/>
              <w:ind w:right="112"/>
              <w:rPr>
                <w:sz w:val="18"/>
              </w:rPr>
            </w:pPr>
            <w:r>
              <w:rPr>
                <w:sz w:val="18"/>
              </w:rPr>
              <w:t>Dificultad:</w:t>
            </w:r>
            <w:r>
              <w:rPr>
                <w:spacing w:val="-6"/>
                <w:sz w:val="18"/>
              </w:rPr>
              <w:t> </w:t>
            </w:r>
            <w:r>
              <w:rPr>
                <w:sz w:val="18"/>
              </w:rPr>
              <w:t>es</w:t>
            </w:r>
            <w:r>
              <w:rPr>
                <w:spacing w:val="-8"/>
                <w:sz w:val="18"/>
              </w:rPr>
              <w:t> </w:t>
            </w:r>
            <w:r>
              <w:rPr>
                <w:sz w:val="18"/>
              </w:rPr>
              <w:t>la</w:t>
            </w:r>
            <w:r>
              <w:rPr>
                <w:spacing w:val="-8"/>
                <w:sz w:val="18"/>
              </w:rPr>
              <w:t> </w:t>
            </w:r>
            <w:r>
              <w:rPr>
                <w:sz w:val="18"/>
              </w:rPr>
              <w:t>brecha</w:t>
            </w:r>
            <w:r>
              <w:rPr>
                <w:spacing w:val="-8"/>
                <w:sz w:val="18"/>
              </w:rPr>
              <w:t> </w:t>
            </w:r>
            <w:r>
              <w:rPr>
                <w:sz w:val="18"/>
              </w:rPr>
              <w:t>con</w:t>
            </w:r>
            <w:r>
              <w:rPr>
                <w:spacing w:val="-8"/>
                <w:sz w:val="18"/>
              </w:rPr>
              <w:t> </w:t>
            </w:r>
            <w:r>
              <w:rPr>
                <w:sz w:val="18"/>
              </w:rPr>
              <w:t>mayor</w:t>
            </w:r>
            <w:r>
              <w:rPr>
                <w:spacing w:val="-6"/>
                <w:sz w:val="18"/>
              </w:rPr>
              <w:t> </w:t>
            </w:r>
            <w:r>
              <w:rPr>
                <w:sz w:val="18"/>
              </w:rPr>
              <w:t>riesgo, no hay nada implementado hoy y la cobertura, el costo y las licencias varían por país.</w:t>
            </w:r>
          </w:p>
        </w:tc>
      </w:tr>
      <w:tr>
        <w:trPr>
          <w:trHeight w:val="1340" w:hRule="atLeast"/>
        </w:trPr>
        <w:tc>
          <w:tcPr>
            <w:tcW w:w="1551" w:type="dxa"/>
          </w:tcPr>
          <w:p>
            <w:pPr>
              <w:pStyle w:val="TableParagraph"/>
              <w:ind w:left="60" w:right="219"/>
              <w:rPr>
                <w:sz w:val="18"/>
              </w:rPr>
            </w:pPr>
            <w:r>
              <w:rPr>
                <w:sz w:val="18"/>
              </w:rPr>
              <w:t>Desarrollo</w:t>
            </w:r>
            <w:r>
              <w:rPr>
                <w:spacing w:val="-2"/>
                <w:sz w:val="18"/>
              </w:rPr>
              <w:t> </w:t>
            </w:r>
            <w:r>
              <w:rPr>
                <w:sz w:val="18"/>
              </w:rPr>
              <w:t>e integración</w:t>
            </w:r>
            <w:r>
              <w:rPr>
                <w:spacing w:val="-2"/>
                <w:sz w:val="18"/>
              </w:rPr>
              <w:t> </w:t>
            </w:r>
            <w:r>
              <w:rPr>
                <w:sz w:val="18"/>
              </w:rPr>
              <w:t>de sistemas</w:t>
            </w:r>
            <w:r>
              <w:rPr>
                <w:spacing w:val="-4"/>
                <w:sz w:val="18"/>
              </w:rPr>
              <w:t> </w:t>
            </w:r>
            <w:r>
              <w:rPr>
                <w:sz w:val="18"/>
              </w:rPr>
              <w:t>/ </w:t>
            </w:r>
            <w:r>
              <w:rPr>
                <w:spacing w:val="-2"/>
                <w:sz w:val="18"/>
              </w:rPr>
              <w:t>Inteligencia</w:t>
            </w:r>
            <w:r>
              <w:rPr>
                <w:sz w:val="18"/>
              </w:rPr>
              <w:t> </w:t>
            </w:r>
            <w:r>
              <w:rPr>
                <w:spacing w:val="-2"/>
                <w:sz w:val="18"/>
              </w:rPr>
              <w:t>artificial</w:t>
            </w:r>
            <w:r>
              <w:rPr>
                <w:spacing w:val="-6"/>
                <w:sz w:val="18"/>
              </w:rPr>
              <w:t> </w:t>
            </w:r>
            <w:r>
              <w:rPr>
                <w:spacing w:val="-2"/>
                <w:sz w:val="18"/>
              </w:rPr>
              <w:t>aplicada</w:t>
            </w:r>
          </w:p>
        </w:tc>
        <w:tc>
          <w:tcPr>
            <w:tcW w:w="1801" w:type="dxa"/>
          </w:tcPr>
          <w:p>
            <w:pPr>
              <w:pStyle w:val="TableParagraph"/>
              <w:ind w:right="66"/>
              <w:rPr>
                <w:sz w:val="18"/>
              </w:rPr>
            </w:pPr>
            <w:r>
              <w:rPr>
                <w:sz w:val="18"/>
              </w:rPr>
              <w:t>A5.</w:t>
            </w:r>
            <w:r>
              <w:rPr>
                <w:spacing w:val="-11"/>
                <w:sz w:val="18"/>
              </w:rPr>
              <w:t> </w:t>
            </w:r>
            <w:r>
              <w:rPr>
                <w:sz w:val="18"/>
              </w:rPr>
              <w:t>Agente</w:t>
            </w:r>
            <w:r>
              <w:rPr>
                <w:spacing w:val="-10"/>
                <w:sz w:val="18"/>
              </w:rPr>
              <w:t> </w:t>
            </w:r>
            <w:r>
              <w:rPr>
                <w:sz w:val="18"/>
              </w:rPr>
              <w:t>de</w:t>
            </w:r>
            <w:r>
              <w:rPr>
                <w:spacing w:val="-10"/>
                <w:sz w:val="18"/>
              </w:rPr>
              <w:t> </w:t>
            </w:r>
            <w:r>
              <w:rPr>
                <w:sz w:val="18"/>
              </w:rPr>
              <w:t>noticias y síntesis ampliada</w:t>
            </w:r>
          </w:p>
        </w:tc>
        <w:tc>
          <w:tcPr>
            <w:tcW w:w="3201" w:type="dxa"/>
          </w:tcPr>
          <w:p>
            <w:pPr>
              <w:pStyle w:val="TableParagraph"/>
              <w:ind w:right="78"/>
              <w:rPr>
                <w:sz w:val="18"/>
              </w:rPr>
            </w:pPr>
            <w:r>
              <w:rPr>
                <w:sz w:val="18"/>
              </w:rPr>
              <w:t>Incorporación del agente de noticias al orquestador y ajuste de la capa de</w:t>
            </w:r>
            <w:r>
              <w:rPr>
                <w:spacing w:val="40"/>
                <w:sz w:val="18"/>
              </w:rPr>
              <w:t> </w:t>
            </w:r>
            <w:r>
              <w:rPr>
                <w:sz w:val="18"/>
              </w:rPr>
              <w:t>síntesis y del esquema JSON para los módulos</w:t>
            </w:r>
            <w:r>
              <w:rPr>
                <w:spacing w:val="-8"/>
                <w:sz w:val="18"/>
              </w:rPr>
              <w:t> </w:t>
            </w:r>
            <w:r>
              <w:rPr>
                <w:sz w:val="18"/>
              </w:rPr>
              <w:t>añadidos,</w:t>
            </w:r>
            <w:r>
              <w:rPr>
                <w:spacing w:val="-8"/>
                <w:sz w:val="18"/>
              </w:rPr>
              <w:t> </w:t>
            </w:r>
            <w:r>
              <w:rPr>
                <w:sz w:val="18"/>
              </w:rPr>
              <w:t>con</w:t>
            </w:r>
            <w:r>
              <w:rPr>
                <w:spacing w:val="-8"/>
                <w:sz w:val="18"/>
              </w:rPr>
              <w:t> </w:t>
            </w:r>
            <w:r>
              <w:rPr>
                <w:sz w:val="18"/>
              </w:rPr>
              <w:t>alertas</w:t>
            </w:r>
            <w:r>
              <w:rPr>
                <w:spacing w:val="-9"/>
                <w:sz w:val="18"/>
              </w:rPr>
              <w:t> </w:t>
            </w:r>
            <w:r>
              <w:rPr>
                <w:sz w:val="18"/>
              </w:rPr>
              <w:t>de</w:t>
            </w:r>
            <w:r>
              <w:rPr>
                <w:spacing w:val="-7"/>
                <w:sz w:val="18"/>
              </w:rPr>
              <w:t> </w:t>
            </w:r>
            <w:r>
              <w:rPr>
                <w:sz w:val="18"/>
              </w:rPr>
              <w:t>riesgo</w:t>
            </w:r>
            <w:r>
              <w:rPr>
                <w:spacing w:val="-4"/>
                <w:sz w:val="18"/>
              </w:rPr>
              <w:t> </w:t>
            </w:r>
            <w:r>
              <w:rPr>
                <w:sz w:val="18"/>
              </w:rPr>
              <w:t>y origen y fecha de consulta por fuente.</w:t>
            </w:r>
          </w:p>
        </w:tc>
        <w:tc>
          <w:tcPr>
            <w:tcW w:w="2050" w:type="dxa"/>
          </w:tcPr>
          <w:p>
            <w:pPr>
              <w:pStyle w:val="TableParagraph"/>
              <w:ind w:right="143"/>
              <w:rPr>
                <w:sz w:val="18"/>
              </w:rPr>
            </w:pPr>
            <w:r>
              <w:rPr>
                <w:sz w:val="18"/>
              </w:rPr>
              <w:t>Proveedor de búsqueda de noticias, modelo de lenguaje</w:t>
            </w:r>
            <w:r>
              <w:rPr>
                <w:spacing w:val="-11"/>
                <w:sz w:val="18"/>
              </w:rPr>
              <w:t> </w:t>
            </w:r>
            <w:r>
              <w:rPr>
                <w:sz w:val="18"/>
              </w:rPr>
              <w:t>seleccionado</w:t>
            </w:r>
            <w:r>
              <w:rPr>
                <w:spacing w:val="-10"/>
                <w:sz w:val="18"/>
              </w:rPr>
              <w:t> </w:t>
            </w:r>
            <w:r>
              <w:rPr>
                <w:sz w:val="18"/>
              </w:rPr>
              <w:t>en el Sprint 0, esquemas JSON, casos de prueba</w:t>
            </w:r>
          </w:p>
        </w:tc>
        <w:tc>
          <w:tcPr>
            <w:tcW w:w="1350" w:type="dxa"/>
          </w:tcPr>
          <w:p>
            <w:pPr>
              <w:pStyle w:val="TableParagraph"/>
              <w:rPr>
                <w:sz w:val="18"/>
              </w:rPr>
            </w:pPr>
            <w:r>
              <w:rPr>
                <w:sz w:val="18"/>
              </w:rPr>
              <w:t>Semanas</w:t>
            </w:r>
            <w:r>
              <w:rPr>
                <w:spacing w:val="-2"/>
                <w:sz w:val="18"/>
              </w:rPr>
              <w:t> </w:t>
            </w:r>
            <w:r>
              <w:rPr>
                <w:sz w:val="18"/>
              </w:rPr>
              <w:t>9</w:t>
            </w:r>
            <w:r>
              <w:rPr>
                <w:spacing w:val="-2"/>
                <w:sz w:val="18"/>
              </w:rPr>
              <w:t> </w:t>
            </w:r>
            <w:r>
              <w:rPr>
                <w:sz w:val="18"/>
              </w:rPr>
              <w:t>a</w:t>
            </w:r>
            <w:r>
              <w:rPr>
                <w:spacing w:val="-2"/>
                <w:sz w:val="18"/>
              </w:rPr>
              <w:t> </w:t>
            </w:r>
            <w:r>
              <w:rPr>
                <w:spacing w:val="-5"/>
                <w:sz w:val="18"/>
              </w:rPr>
              <w:t>12</w:t>
            </w:r>
          </w:p>
          <w:p>
            <w:pPr>
              <w:pStyle w:val="TableParagraph"/>
              <w:spacing w:before="1"/>
              <w:rPr>
                <w:sz w:val="18"/>
              </w:rPr>
            </w:pPr>
            <w:r>
              <w:rPr>
                <w:sz w:val="18"/>
              </w:rPr>
              <w:t>(Sprints</w:t>
            </w:r>
            <w:r>
              <w:rPr>
                <w:spacing w:val="-2"/>
                <w:sz w:val="18"/>
              </w:rPr>
              <w:t> </w:t>
            </w:r>
            <w:r>
              <w:rPr>
                <w:sz w:val="18"/>
              </w:rPr>
              <w:t>3</w:t>
            </w:r>
            <w:r>
              <w:rPr>
                <w:spacing w:val="-2"/>
                <w:sz w:val="18"/>
              </w:rPr>
              <w:t> </w:t>
            </w:r>
            <w:r>
              <w:rPr>
                <w:sz w:val="18"/>
              </w:rPr>
              <w:t>y</w:t>
            </w:r>
            <w:r>
              <w:rPr>
                <w:spacing w:val="-3"/>
                <w:sz w:val="18"/>
              </w:rPr>
              <w:t> </w:t>
            </w:r>
            <w:r>
              <w:rPr>
                <w:spacing w:val="-5"/>
                <w:sz w:val="18"/>
              </w:rPr>
              <w:t>4)</w:t>
            </w:r>
          </w:p>
        </w:tc>
        <w:tc>
          <w:tcPr>
            <w:tcW w:w="1250" w:type="dxa"/>
          </w:tcPr>
          <w:p>
            <w:pPr>
              <w:pStyle w:val="TableParagraph"/>
              <w:rPr>
                <w:sz w:val="18"/>
              </w:rPr>
            </w:pPr>
            <w:r>
              <w:rPr>
                <w:sz w:val="18"/>
              </w:rPr>
              <w:t>Felipe</w:t>
            </w:r>
            <w:r>
              <w:rPr>
                <w:spacing w:val="-3"/>
                <w:sz w:val="18"/>
              </w:rPr>
              <w:t> </w:t>
            </w:r>
            <w:r>
              <w:rPr>
                <w:spacing w:val="-2"/>
                <w:sz w:val="18"/>
              </w:rPr>
              <w:t>Orellana</w:t>
            </w:r>
          </w:p>
        </w:tc>
        <w:tc>
          <w:tcPr>
            <w:tcW w:w="3201" w:type="dxa"/>
          </w:tcPr>
          <w:p>
            <w:pPr>
              <w:pStyle w:val="TableParagraph"/>
              <w:ind w:right="112"/>
              <w:rPr>
                <w:sz w:val="18"/>
              </w:rPr>
            </w:pPr>
            <w:r>
              <w:rPr>
                <w:sz w:val="18"/>
              </w:rPr>
              <w:t>Facilitador: existe un agente de noticias en</w:t>
            </w:r>
            <w:r>
              <w:rPr>
                <w:spacing w:val="-6"/>
                <w:sz w:val="18"/>
              </w:rPr>
              <w:t> </w:t>
            </w:r>
            <w:r>
              <w:rPr>
                <w:sz w:val="18"/>
              </w:rPr>
              <w:t>la</w:t>
            </w:r>
            <w:r>
              <w:rPr>
                <w:spacing w:val="-7"/>
                <w:sz w:val="18"/>
              </w:rPr>
              <w:t> </w:t>
            </w:r>
            <w:r>
              <w:rPr>
                <w:sz w:val="18"/>
              </w:rPr>
              <w:t>línea</w:t>
            </w:r>
            <w:r>
              <w:rPr>
                <w:spacing w:val="-4"/>
                <w:sz w:val="18"/>
              </w:rPr>
              <w:t> </w:t>
            </w:r>
            <w:r>
              <w:rPr>
                <w:sz w:val="18"/>
              </w:rPr>
              <w:t>legacy</w:t>
            </w:r>
            <w:r>
              <w:rPr>
                <w:spacing w:val="-8"/>
                <w:sz w:val="18"/>
              </w:rPr>
              <w:t> </w:t>
            </w:r>
            <w:r>
              <w:rPr>
                <w:sz w:val="18"/>
              </w:rPr>
              <w:t>que</w:t>
            </w:r>
            <w:r>
              <w:rPr>
                <w:spacing w:val="-5"/>
                <w:sz w:val="18"/>
              </w:rPr>
              <w:t> </w:t>
            </w:r>
            <w:r>
              <w:rPr>
                <w:sz w:val="18"/>
              </w:rPr>
              <w:t>sirve</w:t>
            </w:r>
            <w:r>
              <w:rPr>
                <w:spacing w:val="-5"/>
                <w:sz w:val="18"/>
              </w:rPr>
              <w:t> </w:t>
            </w:r>
            <w:r>
              <w:rPr>
                <w:sz w:val="18"/>
              </w:rPr>
              <w:t>de</w:t>
            </w:r>
            <w:r>
              <w:rPr>
                <w:spacing w:val="-6"/>
                <w:sz w:val="18"/>
              </w:rPr>
              <w:t> </w:t>
            </w:r>
            <w:r>
              <w:rPr>
                <w:sz w:val="18"/>
              </w:rPr>
              <w:t>referencia.</w:t>
            </w:r>
          </w:p>
          <w:p>
            <w:pPr>
              <w:pStyle w:val="TableParagraph"/>
              <w:spacing w:before="66"/>
              <w:rPr>
                <w:sz w:val="18"/>
              </w:rPr>
            </w:pPr>
            <w:r>
              <w:rPr>
                <w:sz w:val="18"/>
              </w:rPr>
              <w:t>Dificultad: calidad variable de los resultados</w:t>
            </w:r>
            <w:r>
              <w:rPr>
                <w:spacing w:val="-10"/>
                <w:sz w:val="18"/>
              </w:rPr>
              <w:t> </w:t>
            </w:r>
            <w:r>
              <w:rPr>
                <w:sz w:val="18"/>
              </w:rPr>
              <w:t>y</w:t>
            </w:r>
            <w:r>
              <w:rPr>
                <w:spacing w:val="-11"/>
                <w:sz w:val="18"/>
              </w:rPr>
              <w:t> </w:t>
            </w:r>
            <w:r>
              <w:rPr>
                <w:sz w:val="18"/>
              </w:rPr>
              <w:t>riesgo</w:t>
            </w:r>
            <w:r>
              <w:rPr>
                <w:spacing w:val="-8"/>
                <w:sz w:val="18"/>
              </w:rPr>
              <w:t> </w:t>
            </w:r>
            <w:r>
              <w:rPr>
                <w:sz w:val="18"/>
              </w:rPr>
              <w:t>de</w:t>
            </w:r>
            <w:r>
              <w:rPr>
                <w:spacing w:val="-8"/>
                <w:sz w:val="18"/>
              </w:rPr>
              <w:t> </w:t>
            </w:r>
            <w:r>
              <w:rPr>
                <w:sz w:val="18"/>
              </w:rPr>
              <w:t>afirmaciones</w:t>
            </w:r>
            <w:r>
              <w:rPr>
                <w:spacing w:val="-9"/>
                <w:sz w:val="18"/>
              </w:rPr>
              <w:t> </w:t>
            </w:r>
            <w:r>
              <w:rPr>
                <w:sz w:val="18"/>
              </w:rPr>
              <w:t>sin </w:t>
            </w:r>
            <w:r>
              <w:rPr>
                <w:spacing w:val="-2"/>
                <w:sz w:val="18"/>
              </w:rPr>
              <w:t>respaldo.</w:t>
            </w:r>
          </w:p>
        </w:tc>
      </w:tr>
      <w:tr>
        <w:trPr>
          <w:trHeight w:val="1555" w:hRule="atLeast"/>
        </w:trPr>
        <w:tc>
          <w:tcPr>
            <w:tcW w:w="1551" w:type="dxa"/>
          </w:tcPr>
          <w:p>
            <w:pPr>
              <w:pStyle w:val="TableParagraph"/>
              <w:ind w:left="60" w:right="225"/>
              <w:rPr>
                <w:sz w:val="18"/>
              </w:rPr>
            </w:pPr>
            <w:r>
              <w:rPr>
                <w:sz w:val="18"/>
              </w:rPr>
              <w:t>Desarrollo</w:t>
            </w:r>
            <w:r>
              <w:rPr>
                <w:spacing w:val="-2"/>
                <w:sz w:val="18"/>
              </w:rPr>
              <w:t> </w:t>
            </w:r>
            <w:r>
              <w:rPr>
                <w:sz w:val="18"/>
              </w:rPr>
              <w:t>de aplicaciones</w:t>
            </w:r>
            <w:r>
              <w:rPr>
                <w:spacing w:val="-11"/>
                <w:sz w:val="18"/>
              </w:rPr>
              <w:t> </w:t>
            </w:r>
            <w:r>
              <w:rPr>
                <w:sz w:val="18"/>
              </w:rPr>
              <w:t>web</w:t>
            </w:r>
          </w:p>
        </w:tc>
        <w:tc>
          <w:tcPr>
            <w:tcW w:w="1801" w:type="dxa"/>
          </w:tcPr>
          <w:p>
            <w:pPr>
              <w:pStyle w:val="TableParagraph"/>
              <w:ind w:right="66"/>
              <w:rPr>
                <w:sz w:val="18"/>
              </w:rPr>
            </w:pPr>
            <w:r>
              <w:rPr>
                <w:sz w:val="18"/>
              </w:rPr>
              <w:t>A6. Ampliación del dashboard y estados progresivos</w:t>
            </w:r>
            <w:r>
              <w:rPr>
                <w:spacing w:val="-11"/>
                <w:sz w:val="18"/>
              </w:rPr>
              <w:t> </w:t>
            </w:r>
            <w:r>
              <w:rPr>
                <w:sz w:val="18"/>
              </w:rPr>
              <w:t>en</w:t>
            </w:r>
            <w:r>
              <w:rPr>
                <w:spacing w:val="-10"/>
                <w:sz w:val="18"/>
              </w:rPr>
              <w:t> </w:t>
            </w:r>
            <w:r>
              <w:rPr>
                <w:sz w:val="18"/>
              </w:rPr>
              <w:t>tiempo </w:t>
            </w:r>
            <w:r>
              <w:rPr>
                <w:spacing w:val="-4"/>
                <w:sz w:val="18"/>
              </w:rPr>
              <w:t>real</w:t>
            </w:r>
          </w:p>
        </w:tc>
        <w:tc>
          <w:tcPr>
            <w:tcW w:w="3201" w:type="dxa"/>
          </w:tcPr>
          <w:p>
            <w:pPr>
              <w:pStyle w:val="TableParagraph"/>
              <w:ind w:right="112"/>
              <w:rPr>
                <w:sz w:val="18"/>
              </w:rPr>
            </w:pPr>
            <w:r>
              <w:rPr>
                <w:sz w:val="18"/>
              </w:rPr>
              <w:t>Presentación de los módulos incorporados</w:t>
            </w:r>
            <w:r>
              <w:rPr>
                <w:spacing w:val="-9"/>
                <w:sz w:val="18"/>
              </w:rPr>
              <w:t> </w:t>
            </w:r>
            <w:r>
              <w:rPr>
                <w:sz w:val="18"/>
              </w:rPr>
              <w:t>en</w:t>
            </w:r>
            <w:r>
              <w:rPr>
                <w:spacing w:val="-8"/>
                <w:sz w:val="18"/>
              </w:rPr>
              <w:t> </w:t>
            </w:r>
            <w:r>
              <w:rPr>
                <w:sz w:val="18"/>
              </w:rPr>
              <w:t>la</w:t>
            </w:r>
            <w:r>
              <w:rPr>
                <w:spacing w:val="-9"/>
                <w:sz w:val="18"/>
              </w:rPr>
              <w:t> </w:t>
            </w:r>
            <w:r>
              <w:rPr>
                <w:sz w:val="18"/>
              </w:rPr>
              <w:t>interfaz</w:t>
            </w:r>
            <w:r>
              <w:rPr>
                <w:spacing w:val="-9"/>
                <w:sz w:val="18"/>
              </w:rPr>
              <w:t> </w:t>
            </w:r>
            <w:r>
              <w:rPr>
                <w:sz w:val="18"/>
              </w:rPr>
              <w:t>y</w:t>
            </w:r>
            <w:r>
              <w:rPr>
                <w:spacing w:val="-10"/>
                <w:sz w:val="18"/>
              </w:rPr>
              <w:t> </w:t>
            </w:r>
            <w:r>
              <w:rPr>
                <w:sz w:val="18"/>
              </w:rPr>
              <w:t>sustitución de las consultas periódicas por estados progresivos en tiempo real, con resultados parciales cuando un agente </w:t>
            </w:r>
            <w:r>
              <w:rPr>
                <w:spacing w:val="-2"/>
                <w:sz w:val="18"/>
              </w:rPr>
              <w:t>falla.</w:t>
            </w:r>
          </w:p>
        </w:tc>
        <w:tc>
          <w:tcPr>
            <w:tcW w:w="2050" w:type="dxa"/>
          </w:tcPr>
          <w:p>
            <w:pPr>
              <w:pStyle w:val="TableParagraph"/>
              <w:rPr>
                <w:sz w:val="18"/>
              </w:rPr>
            </w:pPr>
            <w:r>
              <w:rPr>
                <w:sz w:val="18"/>
              </w:rPr>
              <w:t>Node.js, Next.js, React, TailwindCSS, canal de estados</w:t>
            </w:r>
            <w:r>
              <w:rPr>
                <w:spacing w:val="-4"/>
                <w:sz w:val="18"/>
              </w:rPr>
              <w:t> </w:t>
            </w:r>
            <w:r>
              <w:rPr>
                <w:sz w:val="18"/>
              </w:rPr>
              <w:t>progresivos, entorno</w:t>
            </w:r>
            <w:r>
              <w:rPr>
                <w:spacing w:val="-11"/>
                <w:sz w:val="18"/>
              </w:rPr>
              <w:t> </w:t>
            </w:r>
            <w:r>
              <w:rPr>
                <w:sz w:val="18"/>
              </w:rPr>
              <w:t>de</w:t>
            </w:r>
            <w:r>
              <w:rPr>
                <w:spacing w:val="-10"/>
                <w:sz w:val="18"/>
              </w:rPr>
              <w:t> </w:t>
            </w:r>
            <w:r>
              <w:rPr>
                <w:sz w:val="18"/>
              </w:rPr>
              <w:t>despliegue</w:t>
            </w:r>
            <w:r>
              <w:rPr>
                <w:spacing w:val="-10"/>
                <w:sz w:val="18"/>
              </w:rPr>
              <w:t> </w:t>
            </w:r>
            <w:r>
              <w:rPr>
                <w:sz w:val="18"/>
              </w:rPr>
              <w:t>de </w:t>
            </w:r>
            <w:r>
              <w:rPr>
                <w:spacing w:val="-2"/>
                <w:sz w:val="18"/>
              </w:rPr>
              <w:t>pruebas</w:t>
            </w:r>
          </w:p>
        </w:tc>
        <w:tc>
          <w:tcPr>
            <w:tcW w:w="1350" w:type="dxa"/>
          </w:tcPr>
          <w:p>
            <w:pPr>
              <w:pStyle w:val="TableParagraph"/>
              <w:rPr>
                <w:sz w:val="18"/>
              </w:rPr>
            </w:pPr>
            <w:r>
              <w:rPr>
                <w:sz w:val="18"/>
              </w:rPr>
              <w:t>Semanas</w:t>
            </w:r>
            <w:r>
              <w:rPr>
                <w:spacing w:val="-2"/>
                <w:sz w:val="18"/>
              </w:rPr>
              <w:t> </w:t>
            </w:r>
            <w:r>
              <w:rPr>
                <w:sz w:val="18"/>
              </w:rPr>
              <w:t>9</w:t>
            </w:r>
            <w:r>
              <w:rPr>
                <w:spacing w:val="-2"/>
                <w:sz w:val="18"/>
              </w:rPr>
              <w:t> </w:t>
            </w:r>
            <w:r>
              <w:rPr>
                <w:sz w:val="18"/>
              </w:rPr>
              <w:t>a</w:t>
            </w:r>
            <w:r>
              <w:rPr>
                <w:spacing w:val="-2"/>
                <w:sz w:val="18"/>
              </w:rPr>
              <w:t> </w:t>
            </w:r>
            <w:r>
              <w:rPr>
                <w:spacing w:val="-5"/>
                <w:sz w:val="18"/>
              </w:rPr>
              <w:t>14</w:t>
            </w:r>
          </w:p>
          <w:p>
            <w:pPr>
              <w:pStyle w:val="TableParagraph"/>
              <w:spacing w:before="1"/>
              <w:rPr>
                <w:sz w:val="18"/>
              </w:rPr>
            </w:pPr>
            <w:r>
              <w:rPr>
                <w:sz w:val="18"/>
              </w:rPr>
              <w:t>(Sprints</w:t>
            </w:r>
            <w:r>
              <w:rPr>
                <w:spacing w:val="-2"/>
                <w:sz w:val="18"/>
              </w:rPr>
              <w:t> </w:t>
            </w:r>
            <w:r>
              <w:rPr>
                <w:sz w:val="18"/>
              </w:rPr>
              <w:t>3</w:t>
            </w:r>
            <w:r>
              <w:rPr>
                <w:spacing w:val="-2"/>
                <w:sz w:val="18"/>
              </w:rPr>
              <w:t> </w:t>
            </w:r>
            <w:r>
              <w:rPr>
                <w:sz w:val="18"/>
              </w:rPr>
              <w:t>a</w:t>
            </w:r>
            <w:r>
              <w:rPr>
                <w:spacing w:val="-2"/>
                <w:sz w:val="18"/>
              </w:rPr>
              <w:t> </w:t>
            </w:r>
            <w:r>
              <w:rPr>
                <w:spacing w:val="-5"/>
                <w:sz w:val="18"/>
              </w:rPr>
              <w:t>5)</w:t>
            </w:r>
          </w:p>
        </w:tc>
        <w:tc>
          <w:tcPr>
            <w:tcW w:w="1250" w:type="dxa"/>
          </w:tcPr>
          <w:p>
            <w:pPr>
              <w:pStyle w:val="TableParagraph"/>
              <w:rPr>
                <w:sz w:val="18"/>
              </w:rPr>
            </w:pPr>
            <w:r>
              <w:rPr>
                <w:sz w:val="18"/>
              </w:rPr>
              <w:t>Darío</w:t>
            </w:r>
            <w:r>
              <w:rPr>
                <w:spacing w:val="-6"/>
                <w:sz w:val="18"/>
              </w:rPr>
              <w:t> </w:t>
            </w:r>
            <w:r>
              <w:rPr>
                <w:spacing w:val="-2"/>
                <w:sz w:val="18"/>
              </w:rPr>
              <w:t>García</w:t>
            </w:r>
          </w:p>
        </w:tc>
        <w:tc>
          <w:tcPr>
            <w:tcW w:w="3201" w:type="dxa"/>
          </w:tcPr>
          <w:p>
            <w:pPr>
              <w:pStyle w:val="TableParagraph"/>
              <w:ind w:right="185"/>
              <w:jc w:val="both"/>
              <w:rPr>
                <w:sz w:val="18"/>
              </w:rPr>
            </w:pPr>
            <w:r>
              <w:rPr>
                <w:sz w:val="18"/>
              </w:rPr>
              <w:t>Facilitador:</w:t>
            </w:r>
            <w:r>
              <w:rPr>
                <w:spacing w:val="-7"/>
                <w:sz w:val="18"/>
              </w:rPr>
              <w:t> </w:t>
            </w:r>
            <w:r>
              <w:rPr>
                <w:sz w:val="18"/>
              </w:rPr>
              <w:t>el</w:t>
            </w:r>
            <w:r>
              <w:rPr>
                <w:spacing w:val="-9"/>
                <w:sz w:val="18"/>
              </w:rPr>
              <w:t> </w:t>
            </w:r>
            <w:r>
              <w:rPr>
                <w:sz w:val="18"/>
              </w:rPr>
              <w:t>dashboard</w:t>
            </w:r>
            <w:r>
              <w:rPr>
                <w:spacing w:val="-8"/>
                <w:sz w:val="18"/>
              </w:rPr>
              <w:t> </w:t>
            </w:r>
            <w:r>
              <w:rPr>
                <w:sz w:val="18"/>
              </w:rPr>
              <w:t>ya</w:t>
            </w:r>
            <w:r>
              <w:rPr>
                <w:spacing w:val="-9"/>
                <w:sz w:val="18"/>
              </w:rPr>
              <w:t> </w:t>
            </w:r>
            <w:r>
              <w:rPr>
                <w:sz w:val="18"/>
              </w:rPr>
              <w:t>existe</w:t>
            </w:r>
            <w:r>
              <w:rPr>
                <w:spacing w:val="-7"/>
                <w:sz w:val="18"/>
              </w:rPr>
              <w:t> </w:t>
            </w:r>
            <w:r>
              <w:rPr>
                <w:sz w:val="18"/>
              </w:rPr>
              <w:t>y</w:t>
            </w:r>
            <w:r>
              <w:rPr>
                <w:spacing w:val="-6"/>
                <w:sz w:val="18"/>
              </w:rPr>
              <w:t> </w:t>
            </w:r>
            <w:r>
              <w:rPr>
                <w:sz w:val="18"/>
              </w:rPr>
              <w:t>solo se</w:t>
            </w:r>
            <w:r>
              <w:rPr>
                <w:spacing w:val="-2"/>
                <w:sz w:val="18"/>
              </w:rPr>
              <w:t> </w:t>
            </w:r>
            <w:r>
              <w:rPr>
                <w:sz w:val="18"/>
              </w:rPr>
              <w:t>amplía.</w:t>
            </w:r>
          </w:p>
          <w:p>
            <w:pPr>
              <w:pStyle w:val="TableParagraph"/>
              <w:spacing w:line="237" w:lineRule="auto" w:before="68"/>
              <w:ind w:right="455"/>
              <w:jc w:val="both"/>
              <w:rPr>
                <w:sz w:val="18"/>
              </w:rPr>
            </w:pPr>
            <w:r>
              <w:rPr>
                <w:sz w:val="18"/>
              </w:rPr>
              <w:t>Dificultad: el frontend usa consultas periódicas</w:t>
            </w:r>
            <w:r>
              <w:rPr>
                <w:spacing w:val="-11"/>
                <w:sz w:val="18"/>
              </w:rPr>
              <w:t> </w:t>
            </w:r>
            <w:r>
              <w:rPr>
                <w:sz w:val="18"/>
              </w:rPr>
              <w:t>con</w:t>
            </w:r>
            <w:r>
              <w:rPr>
                <w:spacing w:val="-10"/>
                <w:sz w:val="18"/>
              </w:rPr>
              <w:t> </w:t>
            </w:r>
            <w:r>
              <w:rPr>
                <w:sz w:val="18"/>
              </w:rPr>
              <w:t>setInterval;</w:t>
            </w:r>
            <w:r>
              <w:rPr>
                <w:spacing w:val="-10"/>
                <w:sz w:val="18"/>
              </w:rPr>
              <w:t> </w:t>
            </w:r>
            <w:r>
              <w:rPr>
                <w:sz w:val="18"/>
              </w:rPr>
              <w:t>el</w:t>
            </w:r>
            <w:r>
              <w:rPr>
                <w:spacing w:val="-10"/>
                <w:sz w:val="18"/>
              </w:rPr>
              <w:t> </w:t>
            </w:r>
            <w:r>
              <w:rPr>
                <w:sz w:val="18"/>
              </w:rPr>
              <w:t>cambio afecta</w:t>
            </w:r>
            <w:r>
              <w:rPr>
                <w:spacing w:val="-5"/>
                <w:sz w:val="18"/>
              </w:rPr>
              <w:t> </w:t>
            </w:r>
            <w:r>
              <w:rPr>
                <w:sz w:val="18"/>
              </w:rPr>
              <w:t>la</w:t>
            </w:r>
            <w:r>
              <w:rPr>
                <w:spacing w:val="-4"/>
                <w:sz w:val="18"/>
              </w:rPr>
              <w:t> </w:t>
            </w:r>
            <w:r>
              <w:rPr>
                <w:sz w:val="18"/>
              </w:rPr>
              <w:t>gestión</w:t>
            </w:r>
            <w:r>
              <w:rPr>
                <w:spacing w:val="-3"/>
                <w:sz w:val="18"/>
              </w:rPr>
              <w:t> </w:t>
            </w:r>
            <w:r>
              <w:rPr>
                <w:sz w:val="18"/>
              </w:rPr>
              <w:t>de</w:t>
            </w:r>
            <w:r>
              <w:rPr>
                <w:spacing w:val="-2"/>
                <w:sz w:val="18"/>
              </w:rPr>
              <w:t> </w:t>
            </w:r>
            <w:r>
              <w:rPr>
                <w:sz w:val="18"/>
              </w:rPr>
              <w:t>estado</w:t>
            </w:r>
            <w:r>
              <w:rPr>
                <w:spacing w:val="-3"/>
                <w:sz w:val="18"/>
              </w:rPr>
              <w:t> </w:t>
            </w:r>
            <w:r>
              <w:rPr>
                <w:sz w:val="18"/>
              </w:rPr>
              <w:t>de</w:t>
            </w:r>
            <w:r>
              <w:rPr>
                <w:spacing w:val="-2"/>
                <w:sz w:val="18"/>
              </w:rPr>
              <w:t> </w:t>
            </w:r>
            <w:r>
              <w:rPr>
                <w:sz w:val="18"/>
              </w:rPr>
              <w:t>varias </w:t>
            </w:r>
            <w:r>
              <w:rPr>
                <w:spacing w:val="-2"/>
                <w:sz w:val="18"/>
              </w:rPr>
              <w:t>vistas.</w:t>
            </w:r>
          </w:p>
        </w:tc>
      </w:tr>
      <w:tr>
        <w:trPr>
          <w:trHeight w:val="1781" w:hRule="atLeast"/>
        </w:trPr>
        <w:tc>
          <w:tcPr>
            <w:tcW w:w="1551" w:type="dxa"/>
          </w:tcPr>
          <w:p>
            <w:pPr>
              <w:pStyle w:val="TableParagraph"/>
              <w:spacing w:before="54"/>
              <w:ind w:left="60" w:right="163"/>
              <w:rPr>
                <w:sz w:val="18"/>
              </w:rPr>
            </w:pPr>
            <w:r>
              <w:rPr>
                <w:sz w:val="18"/>
              </w:rPr>
              <w:t>Integración</w:t>
            </w:r>
            <w:r>
              <w:rPr>
                <w:spacing w:val="-2"/>
                <w:sz w:val="18"/>
              </w:rPr>
              <w:t> </w:t>
            </w:r>
            <w:r>
              <w:rPr>
                <w:sz w:val="18"/>
              </w:rPr>
              <w:t>de servicios</w:t>
            </w:r>
            <w:r>
              <w:rPr>
                <w:spacing w:val="-11"/>
                <w:sz w:val="18"/>
              </w:rPr>
              <w:t> </w:t>
            </w:r>
            <w:r>
              <w:rPr>
                <w:sz w:val="18"/>
              </w:rPr>
              <w:t>externos</w:t>
            </w:r>
          </w:p>
        </w:tc>
        <w:tc>
          <w:tcPr>
            <w:tcW w:w="1801" w:type="dxa"/>
          </w:tcPr>
          <w:p>
            <w:pPr>
              <w:pStyle w:val="TableParagraph"/>
              <w:spacing w:before="54"/>
              <w:rPr>
                <w:sz w:val="18"/>
              </w:rPr>
            </w:pPr>
            <w:r>
              <w:rPr>
                <w:sz w:val="18"/>
              </w:rPr>
              <w:t>A7.</w:t>
            </w:r>
            <w:r>
              <w:rPr>
                <w:spacing w:val="-11"/>
                <w:sz w:val="18"/>
              </w:rPr>
              <w:t> </w:t>
            </w:r>
            <w:r>
              <w:rPr>
                <w:sz w:val="18"/>
              </w:rPr>
              <w:t>Entrega</w:t>
            </w:r>
            <w:r>
              <w:rPr>
                <w:spacing w:val="-10"/>
                <w:sz w:val="18"/>
              </w:rPr>
              <w:t> </w:t>
            </w:r>
            <w:r>
              <w:rPr>
                <w:sz w:val="18"/>
              </w:rPr>
              <w:t>por</w:t>
            </w:r>
            <w:r>
              <w:rPr>
                <w:spacing w:val="-10"/>
                <w:sz w:val="18"/>
              </w:rPr>
              <w:t> </w:t>
            </w:r>
            <w:r>
              <w:rPr>
                <w:sz w:val="18"/>
              </w:rPr>
              <w:t>correo electrónico</w:t>
            </w:r>
            <w:r>
              <w:rPr>
                <w:spacing w:val="-2"/>
                <w:sz w:val="18"/>
              </w:rPr>
              <w:t> </w:t>
            </w:r>
            <w:r>
              <w:rPr>
                <w:sz w:val="18"/>
              </w:rPr>
              <w:t>y automatización desde </w:t>
            </w:r>
            <w:r>
              <w:rPr>
                <w:spacing w:val="-2"/>
                <w:sz w:val="18"/>
              </w:rPr>
              <w:t>calendario</w:t>
            </w:r>
          </w:p>
        </w:tc>
        <w:tc>
          <w:tcPr>
            <w:tcW w:w="3201" w:type="dxa"/>
          </w:tcPr>
          <w:p>
            <w:pPr>
              <w:pStyle w:val="TableParagraph"/>
              <w:spacing w:before="54"/>
              <w:ind w:right="112"/>
              <w:rPr>
                <w:sz w:val="18"/>
              </w:rPr>
            </w:pPr>
            <w:r>
              <w:rPr>
                <w:sz w:val="18"/>
              </w:rPr>
              <w:t>Habilitación del proveedor de correo transaccional, envío automático de dossiers, plantillas y automatización previa</w:t>
            </w:r>
            <w:r>
              <w:rPr>
                <w:spacing w:val="-7"/>
                <w:sz w:val="18"/>
              </w:rPr>
              <w:t> </w:t>
            </w:r>
            <w:r>
              <w:rPr>
                <w:sz w:val="18"/>
              </w:rPr>
              <w:t>a</w:t>
            </w:r>
            <w:r>
              <w:rPr>
                <w:spacing w:val="-7"/>
                <w:sz w:val="18"/>
              </w:rPr>
              <w:t> </w:t>
            </w:r>
            <w:r>
              <w:rPr>
                <w:sz w:val="18"/>
              </w:rPr>
              <w:t>la</w:t>
            </w:r>
            <w:r>
              <w:rPr>
                <w:spacing w:val="-7"/>
                <w:sz w:val="18"/>
              </w:rPr>
              <w:t> </w:t>
            </w:r>
            <w:r>
              <w:rPr>
                <w:sz w:val="18"/>
              </w:rPr>
              <w:t>reunión</w:t>
            </w:r>
            <w:r>
              <w:rPr>
                <w:spacing w:val="-6"/>
                <w:sz w:val="18"/>
              </w:rPr>
              <w:t> </w:t>
            </w:r>
            <w:r>
              <w:rPr>
                <w:sz w:val="18"/>
              </w:rPr>
              <w:t>a</w:t>
            </w:r>
            <w:r>
              <w:rPr>
                <w:spacing w:val="-7"/>
                <w:sz w:val="18"/>
              </w:rPr>
              <w:t> </w:t>
            </w:r>
            <w:r>
              <w:rPr>
                <w:sz w:val="18"/>
              </w:rPr>
              <w:t>partir</w:t>
            </w:r>
            <w:r>
              <w:rPr>
                <w:spacing w:val="-4"/>
                <w:sz w:val="18"/>
              </w:rPr>
              <w:t> </w:t>
            </w:r>
            <w:r>
              <w:rPr>
                <w:sz w:val="18"/>
              </w:rPr>
              <w:t>del</w:t>
            </w:r>
            <w:r>
              <w:rPr>
                <w:spacing w:val="-8"/>
                <w:sz w:val="18"/>
              </w:rPr>
              <w:t> </w:t>
            </w:r>
            <w:r>
              <w:rPr>
                <w:sz w:val="18"/>
              </w:rPr>
              <w:t>calendario ya</w:t>
            </w:r>
            <w:r>
              <w:rPr>
                <w:spacing w:val="-4"/>
                <w:sz w:val="18"/>
              </w:rPr>
              <w:t> </w:t>
            </w:r>
            <w:r>
              <w:rPr>
                <w:sz w:val="18"/>
              </w:rPr>
              <w:t>integrado.</w:t>
            </w:r>
          </w:p>
        </w:tc>
        <w:tc>
          <w:tcPr>
            <w:tcW w:w="2050" w:type="dxa"/>
          </w:tcPr>
          <w:p>
            <w:pPr>
              <w:pStyle w:val="TableParagraph"/>
              <w:spacing w:before="54"/>
              <w:rPr>
                <w:sz w:val="18"/>
              </w:rPr>
            </w:pPr>
            <w:r>
              <w:rPr>
                <w:sz w:val="18"/>
              </w:rPr>
              <w:t>Proveedor de correo transaccional</w:t>
            </w:r>
            <w:r>
              <w:rPr>
                <w:spacing w:val="-11"/>
                <w:sz w:val="18"/>
              </w:rPr>
              <w:t> </w:t>
            </w:r>
            <w:r>
              <w:rPr>
                <w:sz w:val="18"/>
              </w:rPr>
              <w:t>(SMTP</w:t>
            </w:r>
            <w:r>
              <w:rPr>
                <w:spacing w:val="-10"/>
                <w:sz w:val="18"/>
              </w:rPr>
              <w:t> </w:t>
            </w:r>
            <w:r>
              <w:rPr>
                <w:sz w:val="18"/>
              </w:rPr>
              <w:t>o servicio</w:t>
            </w:r>
            <w:r>
              <w:rPr>
                <w:spacing w:val="-2"/>
                <w:sz w:val="18"/>
              </w:rPr>
              <w:t> </w:t>
            </w:r>
            <w:r>
              <w:rPr>
                <w:sz w:val="18"/>
              </w:rPr>
              <w:t>equivalente), cuentas</w:t>
            </w:r>
            <w:r>
              <w:rPr>
                <w:spacing w:val="-2"/>
                <w:sz w:val="18"/>
              </w:rPr>
              <w:t> </w:t>
            </w:r>
            <w:r>
              <w:rPr>
                <w:sz w:val="18"/>
              </w:rPr>
              <w:t>de prueba</w:t>
            </w:r>
            <w:r>
              <w:rPr>
                <w:spacing w:val="-2"/>
                <w:sz w:val="18"/>
              </w:rPr>
              <w:t> </w:t>
            </w:r>
            <w:r>
              <w:rPr>
                <w:sz w:val="18"/>
              </w:rPr>
              <w:t>de Google y Microsoft</w:t>
            </w:r>
          </w:p>
        </w:tc>
        <w:tc>
          <w:tcPr>
            <w:tcW w:w="1350" w:type="dxa"/>
          </w:tcPr>
          <w:p>
            <w:pPr>
              <w:pStyle w:val="TableParagraph"/>
              <w:spacing w:before="54"/>
              <w:rPr>
                <w:sz w:val="18"/>
              </w:rPr>
            </w:pPr>
            <w:r>
              <w:rPr>
                <w:sz w:val="18"/>
              </w:rPr>
              <w:t>Semanas</w:t>
            </w:r>
            <w:r>
              <w:rPr>
                <w:spacing w:val="-5"/>
                <w:sz w:val="18"/>
              </w:rPr>
              <w:t> </w:t>
            </w:r>
            <w:r>
              <w:rPr>
                <w:sz w:val="18"/>
              </w:rPr>
              <w:t>13</w:t>
            </w:r>
            <w:r>
              <w:rPr>
                <w:spacing w:val="-3"/>
                <w:sz w:val="18"/>
              </w:rPr>
              <w:t> </w:t>
            </w:r>
            <w:r>
              <w:rPr>
                <w:sz w:val="18"/>
              </w:rPr>
              <w:t>a</w:t>
            </w:r>
            <w:r>
              <w:rPr>
                <w:spacing w:val="-2"/>
                <w:sz w:val="18"/>
              </w:rPr>
              <w:t> </w:t>
            </w:r>
            <w:r>
              <w:rPr>
                <w:spacing w:val="-5"/>
                <w:sz w:val="18"/>
              </w:rPr>
              <w:t>16</w:t>
            </w:r>
          </w:p>
          <w:p>
            <w:pPr>
              <w:pStyle w:val="TableParagraph"/>
              <w:spacing w:before="0"/>
              <w:rPr>
                <w:sz w:val="18"/>
              </w:rPr>
            </w:pPr>
            <w:r>
              <w:rPr>
                <w:sz w:val="18"/>
              </w:rPr>
              <w:t>(Sprints</w:t>
            </w:r>
            <w:r>
              <w:rPr>
                <w:spacing w:val="-2"/>
                <w:sz w:val="18"/>
              </w:rPr>
              <w:t> </w:t>
            </w:r>
            <w:r>
              <w:rPr>
                <w:sz w:val="18"/>
              </w:rPr>
              <w:t>5</w:t>
            </w:r>
            <w:r>
              <w:rPr>
                <w:spacing w:val="-2"/>
                <w:sz w:val="18"/>
              </w:rPr>
              <w:t> </w:t>
            </w:r>
            <w:r>
              <w:rPr>
                <w:sz w:val="18"/>
              </w:rPr>
              <w:t>y</w:t>
            </w:r>
            <w:r>
              <w:rPr>
                <w:spacing w:val="-3"/>
                <w:sz w:val="18"/>
              </w:rPr>
              <w:t> </w:t>
            </w:r>
            <w:r>
              <w:rPr>
                <w:spacing w:val="-5"/>
                <w:sz w:val="18"/>
              </w:rPr>
              <w:t>6)</w:t>
            </w:r>
          </w:p>
        </w:tc>
        <w:tc>
          <w:tcPr>
            <w:tcW w:w="1250" w:type="dxa"/>
          </w:tcPr>
          <w:p>
            <w:pPr>
              <w:pStyle w:val="TableParagraph"/>
              <w:spacing w:before="54"/>
              <w:rPr>
                <w:sz w:val="18"/>
              </w:rPr>
            </w:pPr>
            <w:r>
              <w:rPr>
                <w:sz w:val="18"/>
              </w:rPr>
              <w:t>Darío</w:t>
            </w:r>
            <w:r>
              <w:rPr>
                <w:spacing w:val="-6"/>
                <w:sz w:val="18"/>
              </w:rPr>
              <w:t> </w:t>
            </w:r>
            <w:r>
              <w:rPr>
                <w:spacing w:val="-2"/>
                <w:sz w:val="18"/>
              </w:rPr>
              <w:t>García</w:t>
            </w:r>
          </w:p>
        </w:tc>
        <w:tc>
          <w:tcPr>
            <w:tcW w:w="3201" w:type="dxa"/>
          </w:tcPr>
          <w:p>
            <w:pPr>
              <w:pStyle w:val="TableParagraph"/>
              <w:spacing w:before="54"/>
              <w:ind w:right="112"/>
              <w:rPr>
                <w:sz w:val="18"/>
              </w:rPr>
            </w:pPr>
            <w:r>
              <w:rPr>
                <w:sz w:val="18"/>
              </w:rPr>
              <w:t>Facilitador:</w:t>
            </w:r>
            <w:r>
              <w:rPr>
                <w:spacing w:val="-9"/>
                <w:sz w:val="18"/>
              </w:rPr>
              <w:t> </w:t>
            </w:r>
            <w:r>
              <w:rPr>
                <w:sz w:val="18"/>
              </w:rPr>
              <w:t>la</w:t>
            </w:r>
            <w:r>
              <w:rPr>
                <w:spacing w:val="-11"/>
                <w:sz w:val="18"/>
              </w:rPr>
              <w:t> </w:t>
            </w:r>
            <w:r>
              <w:rPr>
                <w:sz w:val="18"/>
              </w:rPr>
              <w:t>integración</w:t>
            </w:r>
            <w:r>
              <w:rPr>
                <w:spacing w:val="-9"/>
                <w:sz w:val="18"/>
              </w:rPr>
              <w:t> </w:t>
            </w:r>
            <w:r>
              <w:rPr>
                <w:sz w:val="18"/>
              </w:rPr>
              <w:t>de</w:t>
            </w:r>
            <w:r>
              <w:rPr>
                <w:spacing w:val="-6"/>
                <w:sz w:val="18"/>
              </w:rPr>
              <w:t> </w:t>
            </w:r>
            <w:r>
              <w:rPr>
                <w:sz w:val="18"/>
              </w:rPr>
              <w:t>calendario</w:t>
            </w:r>
            <w:r>
              <w:rPr>
                <w:spacing w:val="-10"/>
                <w:sz w:val="18"/>
              </w:rPr>
              <w:t> </w:t>
            </w:r>
            <w:r>
              <w:rPr>
                <w:sz w:val="18"/>
              </w:rPr>
              <w:t>y el campo de envío ya existen en el modelo de datos.</w:t>
            </w:r>
          </w:p>
          <w:p>
            <w:pPr>
              <w:pStyle w:val="TableParagraph"/>
              <w:spacing w:before="66"/>
              <w:ind w:right="112"/>
              <w:rPr>
                <w:sz w:val="18"/>
              </w:rPr>
            </w:pPr>
            <w:r>
              <w:rPr>
                <w:sz w:val="18"/>
              </w:rPr>
              <w:t>Dificultad: no hay ningún cliente de correo implementado; requiere proveedor,</w:t>
            </w:r>
            <w:r>
              <w:rPr>
                <w:spacing w:val="-7"/>
                <w:sz w:val="18"/>
              </w:rPr>
              <w:t> </w:t>
            </w:r>
            <w:r>
              <w:rPr>
                <w:sz w:val="18"/>
              </w:rPr>
              <w:t>plantillas</w:t>
            </w:r>
            <w:r>
              <w:rPr>
                <w:spacing w:val="-8"/>
                <w:sz w:val="18"/>
              </w:rPr>
              <w:t> </w:t>
            </w:r>
            <w:r>
              <w:rPr>
                <w:sz w:val="18"/>
              </w:rPr>
              <w:t>y</w:t>
            </w:r>
            <w:r>
              <w:rPr>
                <w:spacing w:val="-9"/>
                <w:sz w:val="18"/>
              </w:rPr>
              <w:t> </w:t>
            </w:r>
            <w:r>
              <w:rPr>
                <w:sz w:val="18"/>
              </w:rPr>
              <w:t>tokens</w:t>
            </w:r>
            <w:r>
              <w:rPr>
                <w:spacing w:val="-8"/>
                <w:sz w:val="18"/>
              </w:rPr>
              <w:t> </w:t>
            </w:r>
            <w:r>
              <w:rPr>
                <w:sz w:val="18"/>
              </w:rPr>
              <w:t>de</w:t>
            </w:r>
            <w:r>
              <w:rPr>
                <w:spacing w:val="-6"/>
                <w:sz w:val="18"/>
              </w:rPr>
              <w:t> </w:t>
            </w:r>
            <w:r>
              <w:rPr>
                <w:sz w:val="18"/>
              </w:rPr>
              <w:t>un</w:t>
            </w:r>
            <w:r>
              <w:rPr>
                <w:spacing w:val="-6"/>
                <w:sz w:val="18"/>
              </w:rPr>
              <w:t> </w:t>
            </w:r>
            <w:r>
              <w:rPr>
                <w:sz w:val="18"/>
              </w:rPr>
              <w:t>solo </w:t>
            </w:r>
            <w:r>
              <w:rPr>
                <w:spacing w:val="-4"/>
                <w:sz w:val="18"/>
              </w:rPr>
              <w:t>uso.</w:t>
            </w:r>
          </w:p>
        </w:tc>
      </w:tr>
    </w:tbl>
    <w:p>
      <w:pPr>
        <w:pStyle w:val="TableParagraph"/>
        <w:spacing w:after="0"/>
        <w:rPr>
          <w:sz w:val="18"/>
        </w:rPr>
        <w:sectPr>
          <w:pgSz w:w="16840" w:h="11910" w:orient="landscape"/>
          <w:pgMar w:header="470" w:footer="0" w:top="1400" w:bottom="280" w:left="992" w:right="1275"/>
        </w:sectPr>
      </w:pPr>
    </w:p>
    <w:p>
      <w:pPr>
        <w:pStyle w:val="BodyText"/>
        <w:spacing w:before="188"/>
      </w:pPr>
    </w:p>
    <w:tbl>
      <w:tblPr>
        <w:tblW w:w="0" w:type="auto"/>
        <w:jc w:val="left"/>
        <w:tblInd w:w="14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551"/>
        <w:gridCol w:w="1801"/>
        <w:gridCol w:w="3201"/>
        <w:gridCol w:w="2050"/>
        <w:gridCol w:w="1350"/>
        <w:gridCol w:w="1250"/>
        <w:gridCol w:w="3201"/>
      </w:tblGrid>
      <w:tr>
        <w:trPr>
          <w:trHeight w:val="395" w:hRule="atLeast"/>
        </w:trPr>
        <w:tc>
          <w:tcPr>
            <w:tcW w:w="14404" w:type="dxa"/>
            <w:gridSpan w:val="7"/>
            <w:shd w:val="clear" w:color="auto" w:fill="D9E1F3"/>
          </w:tcPr>
          <w:p>
            <w:pPr>
              <w:pStyle w:val="TableParagraph"/>
              <w:ind w:left="60"/>
              <w:rPr>
                <w:b/>
                <w:sz w:val="18"/>
              </w:rPr>
            </w:pPr>
            <w:r>
              <w:rPr>
                <w:b/>
                <w:color w:val="1F3863"/>
                <w:sz w:val="18"/>
              </w:rPr>
              <w:t>Plan</w:t>
            </w:r>
            <w:r>
              <w:rPr>
                <w:b/>
                <w:color w:val="1F3863"/>
                <w:spacing w:val="-5"/>
                <w:sz w:val="18"/>
              </w:rPr>
              <w:t> </w:t>
            </w:r>
            <w:r>
              <w:rPr>
                <w:b/>
                <w:color w:val="1F3863"/>
                <w:sz w:val="18"/>
              </w:rPr>
              <w:t>de</w:t>
            </w:r>
            <w:r>
              <w:rPr>
                <w:b/>
                <w:color w:val="1F3863"/>
                <w:spacing w:val="-3"/>
                <w:sz w:val="18"/>
              </w:rPr>
              <w:t> </w:t>
            </w:r>
            <w:r>
              <w:rPr>
                <w:b/>
                <w:color w:val="1F3863"/>
                <w:sz w:val="18"/>
              </w:rPr>
              <w:t>Trabajo</w:t>
            </w:r>
            <w:r>
              <w:rPr>
                <w:b/>
                <w:color w:val="1F3863"/>
                <w:spacing w:val="-4"/>
                <w:sz w:val="18"/>
              </w:rPr>
              <w:t> </w:t>
            </w:r>
            <w:r>
              <w:rPr>
                <w:b/>
                <w:color w:val="1F3863"/>
                <w:sz w:val="18"/>
              </w:rPr>
              <w:t>Proyecto</w:t>
            </w:r>
            <w:r>
              <w:rPr>
                <w:b/>
                <w:color w:val="1F3863"/>
                <w:spacing w:val="-4"/>
                <w:sz w:val="18"/>
              </w:rPr>
              <w:t> </w:t>
            </w:r>
            <w:r>
              <w:rPr>
                <w:b/>
                <w:color w:val="1F3863"/>
                <w:spacing w:val="-5"/>
                <w:sz w:val="18"/>
              </w:rPr>
              <w:t>APT</w:t>
            </w:r>
          </w:p>
        </w:tc>
      </w:tr>
      <w:tr>
        <w:trPr>
          <w:trHeight w:val="830" w:hRule="atLeast"/>
        </w:trPr>
        <w:tc>
          <w:tcPr>
            <w:tcW w:w="1551" w:type="dxa"/>
            <w:shd w:val="clear" w:color="auto" w:fill="D9E1F3"/>
          </w:tcPr>
          <w:p>
            <w:pPr>
              <w:pStyle w:val="TableParagraph"/>
              <w:spacing w:before="48"/>
              <w:ind w:left="60" w:right="219"/>
              <w:rPr>
                <w:b/>
                <w:sz w:val="18"/>
              </w:rPr>
            </w:pPr>
            <w:r>
              <w:rPr>
                <w:b/>
                <w:color w:val="1F3863"/>
                <w:spacing w:val="-2"/>
                <w:sz w:val="18"/>
              </w:rPr>
              <w:t>Competencia</w:t>
            </w:r>
            <w:r>
              <w:rPr>
                <w:b/>
                <w:color w:val="1F3863"/>
                <w:spacing w:val="-9"/>
                <w:sz w:val="18"/>
              </w:rPr>
              <w:t> </w:t>
            </w:r>
            <w:r>
              <w:rPr>
                <w:b/>
                <w:color w:val="1F3863"/>
                <w:spacing w:val="-2"/>
                <w:sz w:val="18"/>
              </w:rPr>
              <w:t>o</w:t>
            </w:r>
            <w:r>
              <w:rPr>
                <w:b/>
                <w:color w:val="1F3863"/>
                <w:sz w:val="18"/>
              </w:rPr>
              <w:t> unidades de </w:t>
            </w:r>
            <w:r>
              <w:rPr>
                <w:b/>
                <w:color w:val="1F3863"/>
                <w:spacing w:val="-2"/>
                <w:sz w:val="18"/>
              </w:rPr>
              <w:t>competencias</w:t>
            </w:r>
          </w:p>
        </w:tc>
        <w:tc>
          <w:tcPr>
            <w:tcW w:w="1801" w:type="dxa"/>
            <w:shd w:val="clear" w:color="auto" w:fill="D9E1F3"/>
          </w:tcPr>
          <w:p>
            <w:pPr>
              <w:pStyle w:val="TableParagraph"/>
              <w:spacing w:before="48"/>
              <w:ind w:right="124"/>
              <w:rPr>
                <w:b/>
                <w:sz w:val="18"/>
              </w:rPr>
            </w:pPr>
            <w:r>
              <w:rPr>
                <w:b/>
                <w:color w:val="1F3863"/>
                <w:sz w:val="18"/>
              </w:rPr>
              <w:t>Nombre</w:t>
            </w:r>
            <w:r>
              <w:rPr>
                <w:b/>
                <w:color w:val="1F3863"/>
                <w:spacing w:val="-4"/>
                <w:sz w:val="18"/>
              </w:rPr>
              <w:t> </w:t>
            </w:r>
            <w:r>
              <w:rPr>
                <w:b/>
                <w:color w:val="1F3863"/>
                <w:sz w:val="18"/>
              </w:rPr>
              <w:t>de </w:t>
            </w:r>
            <w:r>
              <w:rPr>
                <w:b/>
                <w:color w:val="1F3863"/>
                <w:spacing w:val="-2"/>
                <w:sz w:val="18"/>
              </w:rPr>
              <w:t>Actividades/Tareas</w:t>
            </w:r>
          </w:p>
        </w:tc>
        <w:tc>
          <w:tcPr>
            <w:tcW w:w="3201" w:type="dxa"/>
            <w:shd w:val="clear" w:color="auto" w:fill="D9E1F3"/>
          </w:tcPr>
          <w:p>
            <w:pPr>
              <w:pStyle w:val="TableParagraph"/>
              <w:rPr>
                <w:b/>
                <w:sz w:val="18"/>
              </w:rPr>
            </w:pPr>
            <w:r>
              <w:rPr>
                <w:b/>
                <w:color w:val="1F3863"/>
                <w:sz w:val="18"/>
              </w:rPr>
              <w:t>Descripción</w:t>
            </w:r>
            <w:r>
              <w:rPr>
                <w:b/>
                <w:color w:val="1F3863"/>
                <w:spacing w:val="-10"/>
                <w:sz w:val="18"/>
              </w:rPr>
              <w:t> </w:t>
            </w:r>
            <w:r>
              <w:rPr>
                <w:b/>
                <w:color w:val="1F3863"/>
                <w:spacing w:val="-2"/>
                <w:sz w:val="18"/>
              </w:rPr>
              <w:t>Actividades/Tareas</w:t>
            </w:r>
          </w:p>
        </w:tc>
        <w:tc>
          <w:tcPr>
            <w:tcW w:w="2050" w:type="dxa"/>
            <w:shd w:val="clear" w:color="auto" w:fill="D9E1F3"/>
          </w:tcPr>
          <w:p>
            <w:pPr>
              <w:pStyle w:val="TableParagraph"/>
              <w:rPr>
                <w:b/>
                <w:sz w:val="18"/>
              </w:rPr>
            </w:pPr>
            <w:r>
              <w:rPr>
                <w:b/>
                <w:color w:val="1F3863"/>
                <w:spacing w:val="-2"/>
                <w:sz w:val="18"/>
              </w:rPr>
              <w:t>Recursos</w:t>
            </w:r>
          </w:p>
        </w:tc>
        <w:tc>
          <w:tcPr>
            <w:tcW w:w="1350" w:type="dxa"/>
            <w:shd w:val="clear" w:color="auto" w:fill="D9E1F3"/>
          </w:tcPr>
          <w:p>
            <w:pPr>
              <w:pStyle w:val="TableParagraph"/>
              <w:spacing w:before="48"/>
              <w:ind w:right="204"/>
              <w:rPr>
                <w:b/>
                <w:sz w:val="18"/>
              </w:rPr>
            </w:pPr>
            <w:r>
              <w:rPr>
                <w:b/>
                <w:color w:val="1F3863"/>
                <w:sz w:val="18"/>
              </w:rPr>
              <w:t>Duración</w:t>
            </w:r>
            <w:r>
              <w:rPr>
                <w:b/>
                <w:color w:val="1F3863"/>
                <w:spacing w:val="-11"/>
                <w:sz w:val="18"/>
              </w:rPr>
              <w:t> </w:t>
            </w:r>
            <w:r>
              <w:rPr>
                <w:b/>
                <w:color w:val="1F3863"/>
                <w:sz w:val="18"/>
              </w:rPr>
              <w:t>de</w:t>
            </w:r>
            <w:r>
              <w:rPr>
                <w:b/>
                <w:color w:val="1F3863"/>
                <w:spacing w:val="-10"/>
                <w:sz w:val="18"/>
              </w:rPr>
              <w:t> </w:t>
            </w:r>
            <w:r>
              <w:rPr>
                <w:b/>
                <w:color w:val="1F3863"/>
                <w:sz w:val="18"/>
              </w:rPr>
              <w:t>la </w:t>
            </w:r>
            <w:r>
              <w:rPr>
                <w:b/>
                <w:color w:val="1F3863"/>
                <w:spacing w:val="-2"/>
                <w:sz w:val="18"/>
              </w:rPr>
              <w:t>actividad</w:t>
            </w:r>
          </w:p>
        </w:tc>
        <w:tc>
          <w:tcPr>
            <w:tcW w:w="1250" w:type="dxa"/>
            <w:shd w:val="clear" w:color="auto" w:fill="D9E1F3"/>
          </w:tcPr>
          <w:p>
            <w:pPr>
              <w:pStyle w:val="TableParagraph"/>
              <w:spacing w:before="93"/>
              <w:rPr>
                <w:sz w:val="18"/>
              </w:rPr>
            </w:pPr>
            <w:r>
              <w:rPr>
                <w:b/>
                <w:color w:val="1F3863"/>
                <w:spacing w:val="-2"/>
                <w:sz w:val="18"/>
              </w:rPr>
              <w:t>Responsable</w:t>
            </w:r>
            <w:hyperlink w:history="true" w:anchor="_bookmark0">
              <w:r>
                <w:rPr>
                  <w:spacing w:val="-2"/>
                  <w:sz w:val="18"/>
                  <w:vertAlign w:val="superscript"/>
                </w:rPr>
                <w:t>1</w:t>
              </w:r>
            </w:hyperlink>
          </w:p>
        </w:tc>
        <w:tc>
          <w:tcPr>
            <w:tcW w:w="3201" w:type="dxa"/>
            <w:shd w:val="clear" w:color="auto" w:fill="D9E1F3"/>
          </w:tcPr>
          <w:p>
            <w:pPr>
              <w:pStyle w:val="TableParagraph"/>
              <w:rPr>
                <w:b/>
                <w:sz w:val="18"/>
              </w:rPr>
            </w:pPr>
            <w:r>
              <w:rPr>
                <w:b/>
                <w:color w:val="1F3863"/>
                <w:spacing w:val="-2"/>
                <w:sz w:val="18"/>
              </w:rPr>
              <w:t>Observaciones</w:t>
            </w:r>
          </w:p>
        </w:tc>
      </w:tr>
      <w:tr>
        <w:trPr>
          <w:trHeight w:val="1560" w:hRule="atLeast"/>
        </w:trPr>
        <w:tc>
          <w:tcPr>
            <w:tcW w:w="1551" w:type="dxa"/>
          </w:tcPr>
          <w:p>
            <w:pPr>
              <w:pStyle w:val="TableParagraph"/>
              <w:ind w:left="60" w:right="516"/>
              <w:rPr>
                <w:sz w:val="18"/>
              </w:rPr>
            </w:pPr>
            <w:r>
              <w:rPr>
                <w:sz w:val="18"/>
              </w:rPr>
              <w:t>Seguridad</w:t>
            </w:r>
            <w:r>
              <w:rPr>
                <w:spacing w:val="-11"/>
                <w:sz w:val="18"/>
              </w:rPr>
              <w:t> </w:t>
            </w:r>
            <w:r>
              <w:rPr>
                <w:sz w:val="18"/>
              </w:rPr>
              <w:t>de </w:t>
            </w:r>
            <w:r>
              <w:rPr>
                <w:spacing w:val="-2"/>
                <w:sz w:val="18"/>
              </w:rPr>
              <w:t>sistemas</w:t>
            </w:r>
          </w:p>
        </w:tc>
        <w:tc>
          <w:tcPr>
            <w:tcW w:w="1801" w:type="dxa"/>
          </w:tcPr>
          <w:p>
            <w:pPr>
              <w:pStyle w:val="TableParagraph"/>
              <w:ind w:right="124"/>
              <w:rPr>
                <w:sz w:val="18"/>
              </w:rPr>
            </w:pPr>
            <w:r>
              <w:rPr>
                <w:sz w:val="18"/>
              </w:rPr>
              <w:t>A8.</w:t>
            </w:r>
            <w:r>
              <w:rPr>
                <w:spacing w:val="-4"/>
                <w:sz w:val="18"/>
              </w:rPr>
              <w:t> </w:t>
            </w:r>
            <w:r>
              <w:rPr>
                <w:sz w:val="18"/>
              </w:rPr>
              <w:t>Seguridad, limitación</w:t>
            </w:r>
            <w:r>
              <w:rPr>
                <w:spacing w:val="-11"/>
                <w:sz w:val="18"/>
              </w:rPr>
              <w:t> </w:t>
            </w:r>
            <w:r>
              <w:rPr>
                <w:sz w:val="18"/>
              </w:rPr>
              <w:t>de</w:t>
            </w:r>
            <w:r>
              <w:rPr>
                <w:spacing w:val="-10"/>
                <w:sz w:val="18"/>
              </w:rPr>
              <w:t> </w:t>
            </w:r>
            <w:r>
              <w:rPr>
                <w:sz w:val="18"/>
              </w:rPr>
              <w:t>tasa</w:t>
            </w:r>
            <w:r>
              <w:rPr>
                <w:spacing w:val="-10"/>
                <w:sz w:val="18"/>
              </w:rPr>
              <w:t> </w:t>
            </w:r>
            <w:r>
              <w:rPr>
                <w:sz w:val="18"/>
              </w:rPr>
              <w:t>y </w:t>
            </w:r>
            <w:r>
              <w:rPr>
                <w:spacing w:val="-2"/>
                <w:sz w:val="18"/>
              </w:rPr>
              <w:t>auditoría</w:t>
            </w:r>
          </w:p>
        </w:tc>
        <w:tc>
          <w:tcPr>
            <w:tcW w:w="3201" w:type="dxa"/>
          </w:tcPr>
          <w:p>
            <w:pPr>
              <w:pStyle w:val="TableParagraph"/>
              <w:ind w:right="112"/>
              <w:rPr>
                <w:sz w:val="18"/>
              </w:rPr>
            </w:pPr>
            <w:r>
              <w:rPr>
                <w:sz w:val="18"/>
              </w:rPr>
              <w:t>Endurecimiento</w:t>
            </w:r>
            <w:r>
              <w:rPr>
                <w:spacing w:val="-9"/>
                <w:sz w:val="18"/>
              </w:rPr>
              <w:t> </w:t>
            </w:r>
            <w:r>
              <w:rPr>
                <w:sz w:val="18"/>
              </w:rPr>
              <w:t>de</w:t>
            </w:r>
            <w:r>
              <w:rPr>
                <w:spacing w:val="-8"/>
                <w:sz w:val="18"/>
              </w:rPr>
              <w:t> </w:t>
            </w:r>
            <w:r>
              <w:rPr>
                <w:sz w:val="18"/>
              </w:rPr>
              <w:t>la</w:t>
            </w:r>
            <w:r>
              <w:rPr>
                <w:spacing w:val="-10"/>
                <w:sz w:val="18"/>
              </w:rPr>
              <w:t> </w:t>
            </w:r>
            <w:r>
              <w:rPr>
                <w:sz w:val="18"/>
              </w:rPr>
              <w:t>política</w:t>
            </w:r>
            <w:r>
              <w:rPr>
                <w:spacing w:val="-10"/>
                <w:sz w:val="18"/>
              </w:rPr>
              <w:t> </w:t>
            </w:r>
            <w:r>
              <w:rPr>
                <w:sz w:val="18"/>
              </w:rPr>
              <w:t>de</w:t>
            </w:r>
            <w:r>
              <w:rPr>
                <w:spacing w:val="-8"/>
                <w:sz w:val="18"/>
              </w:rPr>
              <w:t> </w:t>
            </w:r>
            <w:r>
              <w:rPr>
                <w:sz w:val="18"/>
              </w:rPr>
              <w:t>sesiones y de orígenes permitidos, limitación de tasa en autenticación y generación, registro de auditoría y verificación de la retención de 24 horas con borrado </w:t>
            </w:r>
            <w:r>
              <w:rPr>
                <w:spacing w:val="-2"/>
                <w:sz w:val="18"/>
              </w:rPr>
              <w:t>efectivo.</w:t>
            </w:r>
          </w:p>
        </w:tc>
        <w:tc>
          <w:tcPr>
            <w:tcW w:w="2050" w:type="dxa"/>
          </w:tcPr>
          <w:p>
            <w:pPr>
              <w:pStyle w:val="TableParagraph"/>
              <w:rPr>
                <w:sz w:val="18"/>
              </w:rPr>
            </w:pPr>
            <w:r>
              <w:rPr>
                <w:sz w:val="18"/>
              </w:rPr>
              <w:t>Herramientas</w:t>
            </w:r>
            <w:r>
              <w:rPr>
                <w:spacing w:val="-11"/>
                <w:sz w:val="18"/>
              </w:rPr>
              <w:t> </w:t>
            </w:r>
            <w:r>
              <w:rPr>
                <w:sz w:val="18"/>
              </w:rPr>
              <w:t>de</w:t>
            </w:r>
            <w:r>
              <w:rPr>
                <w:spacing w:val="-10"/>
                <w:sz w:val="18"/>
              </w:rPr>
              <w:t> </w:t>
            </w:r>
            <w:r>
              <w:rPr>
                <w:sz w:val="18"/>
              </w:rPr>
              <w:t>análisis estático, gestor de secretos,</w:t>
            </w:r>
            <w:r>
              <w:rPr>
                <w:spacing w:val="-2"/>
                <w:sz w:val="18"/>
              </w:rPr>
              <w:t> </w:t>
            </w:r>
            <w:r>
              <w:rPr>
                <w:sz w:val="18"/>
              </w:rPr>
              <w:t>registro centralizado,</w:t>
            </w:r>
            <w:r>
              <w:rPr>
                <w:spacing w:val="-11"/>
                <w:sz w:val="18"/>
              </w:rPr>
              <w:t> </w:t>
            </w:r>
            <w:r>
              <w:rPr>
                <w:sz w:val="18"/>
              </w:rPr>
              <w:t>entorno</w:t>
            </w:r>
            <w:r>
              <w:rPr>
                <w:spacing w:val="-10"/>
                <w:sz w:val="18"/>
              </w:rPr>
              <w:t> </w:t>
            </w:r>
            <w:r>
              <w:rPr>
                <w:sz w:val="18"/>
              </w:rPr>
              <w:t>de </w:t>
            </w:r>
            <w:r>
              <w:rPr>
                <w:spacing w:val="-2"/>
                <w:sz w:val="18"/>
              </w:rPr>
              <w:t>pruebas</w:t>
            </w:r>
          </w:p>
        </w:tc>
        <w:tc>
          <w:tcPr>
            <w:tcW w:w="1350" w:type="dxa"/>
          </w:tcPr>
          <w:p>
            <w:pPr>
              <w:pStyle w:val="TableParagraph"/>
              <w:rPr>
                <w:sz w:val="18"/>
              </w:rPr>
            </w:pPr>
            <w:r>
              <w:rPr>
                <w:sz w:val="18"/>
              </w:rPr>
              <w:t>Semanas</w:t>
            </w:r>
            <w:r>
              <w:rPr>
                <w:spacing w:val="-2"/>
                <w:sz w:val="18"/>
              </w:rPr>
              <w:t> </w:t>
            </w:r>
            <w:r>
              <w:rPr>
                <w:sz w:val="18"/>
              </w:rPr>
              <w:t>9</w:t>
            </w:r>
            <w:r>
              <w:rPr>
                <w:spacing w:val="-2"/>
                <w:sz w:val="18"/>
              </w:rPr>
              <w:t> </w:t>
            </w:r>
            <w:r>
              <w:rPr>
                <w:sz w:val="18"/>
              </w:rPr>
              <w:t>a</w:t>
            </w:r>
            <w:r>
              <w:rPr>
                <w:spacing w:val="-2"/>
                <w:sz w:val="18"/>
              </w:rPr>
              <w:t> </w:t>
            </w:r>
            <w:r>
              <w:rPr>
                <w:spacing w:val="-5"/>
                <w:sz w:val="18"/>
              </w:rPr>
              <w:t>16</w:t>
            </w:r>
          </w:p>
          <w:p>
            <w:pPr>
              <w:pStyle w:val="TableParagraph"/>
              <w:spacing w:before="1"/>
              <w:rPr>
                <w:sz w:val="18"/>
              </w:rPr>
            </w:pPr>
            <w:r>
              <w:rPr>
                <w:sz w:val="18"/>
              </w:rPr>
              <w:t>(Sprints</w:t>
            </w:r>
            <w:r>
              <w:rPr>
                <w:spacing w:val="-2"/>
                <w:sz w:val="18"/>
              </w:rPr>
              <w:t> </w:t>
            </w:r>
            <w:r>
              <w:rPr>
                <w:sz w:val="18"/>
              </w:rPr>
              <w:t>3</w:t>
            </w:r>
            <w:r>
              <w:rPr>
                <w:spacing w:val="-2"/>
                <w:sz w:val="18"/>
              </w:rPr>
              <w:t> </w:t>
            </w:r>
            <w:r>
              <w:rPr>
                <w:sz w:val="18"/>
              </w:rPr>
              <w:t>a</w:t>
            </w:r>
            <w:r>
              <w:rPr>
                <w:spacing w:val="-2"/>
                <w:sz w:val="18"/>
              </w:rPr>
              <w:t> </w:t>
            </w:r>
            <w:r>
              <w:rPr>
                <w:spacing w:val="-5"/>
                <w:sz w:val="18"/>
              </w:rPr>
              <w:t>6)</w:t>
            </w:r>
          </w:p>
        </w:tc>
        <w:tc>
          <w:tcPr>
            <w:tcW w:w="1250" w:type="dxa"/>
          </w:tcPr>
          <w:p>
            <w:pPr>
              <w:pStyle w:val="TableParagraph"/>
              <w:rPr>
                <w:sz w:val="18"/>
              </w:rPr>
            </w:pPr>
            <w:r>
              <w:rPr>
                <w:sz w:val="18"/>
              </w:rPr>
              <w:t>Felipe</w:t>
            </w:r>
            <w:r>
              <w:rPr>
                <w:spacing w:val="-1"/>
                <w:sz w:val="18"/>
              </w:rPr>
              <w:t> </w:t>
            </w:r>
            <w:r>
              <w:rPr>
                <w:spacing w:val="-2"/>
                <w:sz w:val="18"/>
              </w:rPr>
              <w:t>Docmac</w:t>
            </w:r>
          </w:p>
        </w:tc>
        <w:tc>
          <w:tcPr>
            <w:tcW w:w="3201" w:type="dxa"/>
          </w:tcPr>
          <w:p>
            <w:pPr>
              <w:pStyle w:val="TableParagraph"/>
              <w:ind w:right="42"/>
              <w:rPr>
                <w:sz w:val="18"/>
              </w:rPr>
            </w:pPr>
            <w:r>
              <w:rPr>
                <w:sz w:val="18"/>
              </w:rPr>
              <w:t>Facilitador:</w:t>
            </w:r>
            <w:r>
              <w:rPr>
                <w:spacing w:val="-11"/>
                <w:sz w:val="18"/>
              </w:rPr>
              <w:t> </w:t>
            </w:r>
            <w:r>
              <w:rPr>
                <w:sz w:val="18"/>
              </w:rPr>
              <w:t>ya</w:t>
            </w:r>
            <w:r>
              <w:rPr>
                <w:spacing w:val="-10"/>
                <w:sz w:val="18"/>
              </w:rPr>
              <w:t> </w:t>
            </w:r>
            <w:r>
              <w:rPr>
                <w:sz w:val="18"/>
              </w:rPr>
              <w:t>existen</w:t>
            </w:r>
            <w:r>
              <w:rPr>
                <w:spacing w:val="-10"/>
                <w:sz w:val="18"/>
              </w:rPr>
              <w:t> </w:t>
            </w:r>
            <w:r>
              <w:rPr>
                <w:sz w:val="18"/>
              </w:rPr>
              <w:t>autenticación,</w:t>
            </w:r>
            <w:r>
              <w:rPr>
                <w:spacing w:val="-10"/>
                <w:sz w:val="18"/>
              </w:rPr>
              <w:t> </w:t>
            </w:r>
            <w:r>
              <w:rPr>
                <w:sz w:val="18"/>
              </w:rPr>
              <w:t>roles y aislamiento por organización.</w:t>
            </w:r>
          </w:p>
          <w:p>
            <w:pPr>
              <w:pStyle w:val="TableParagraph"/>
              <w:spacing w:before="66"/>
              <w:ind w:right="101"/>
              <w:rPr>
                <w:sz w:val="18"/>
              </w:rPr>
            </w:pPr>
            <w:r>
              <w:rPr>
                <w:sz w:val="18"/>
              </w:rPr>
              <w:t>Dificultad: sesiones de siete días almacenadas en el navegador y política de</w:t>
            </w:r>
            <w:r>
              <w:rPr>
                <w:spacing w:val="-8"/>
                <w:sz w:val="18"/>
              </w:rPr>
              <w:t> </w:t>
            </w:r>
            <w:r>
              <w:rPr>
                <w:sz w:val="18"/>
              </w:rPr>
              <w:t>orígenes</w:t>
            </w:r>
            <w:r>
              <w:rPr>
                <w:spacing w:val="-10"/>
                <w:sz w:val="18"/>
              </w:rPr>
              <w:t> </w:t>
            </w:r>
            <w:r>
              <w:rPr>
                <w:sz w:val="18"/>
              </w:rPr>
              <w:t>permisiva</w:t>
            </w:r>
            <w:r>
              <w:rPr>
                <w:spacing w:val="-10"/>
                <w:sz w:val="18"/>
              </w:rPr>
              <w:t> </w:t>
            </w:r>
            <w:r>
              <w:rPr>
                <w:sz w:val="18"/>
              </w:rPr>
              <w:t>en</w:t>
            </w:r>
            <w:r>
              <w:rPr>
                <w:spacing w:val="-9"/>
                <w:sz w:val="18"/>
              </w:rPr>
              <w:t> </w:t>
            </w:r>
            <w:r>
              <w:rPr>
                <w:sz w:val="18"/>
              </w:rPr>
              <w:t>la</w:t>
            </w:r>
            <w:r>
              <w:rPr>
                <w:spacing w:val="-10"/>
                <w:sz w:val="18"/>
              </w:rPr>
              <w:t> </w:t>
            </w:r>
            <w:r>
              <w:rPr>
                <w:sz w:val="18"/>
              </w:rPr>
              <w:t>configuración </w:t>
            </w:r>
            <w:r>
              <w:rPr>
                <w:spacing w:val="-2"/>
                <w:sz w:val="18"/>
              </w:rPr>
              <w:t>actual.</w:t>
            </w:r>
          </w:p>
        </w:tc>
      </w:tr>
      <w:tr>
        <w:trPr>
          <w:trHeight w:val="1495" w:hRule="atLeast"/>
        </w:trPr>
        <w:tc>
          <w:tcPr>
            <w:tcW w:w="1551" w:type="dxa"/>
          </w:tcPr>
          <w:p>
            <w:pPr>
              <w:pStyle w:val="TableParagraph"/>
              <w:ind w:left="60" w:right="130"/>
              <w:rPr>
                <w:sz w:val="18"/>
              </w:rPr>
            </w:pPr>
            <w:r>
              <w:rPr>
                <w:sz w:val="18"/>
              </w:rPr>
              <w:t>Aseguramiento</w:t>
            </w:r>
            <w:r>
              <w:rPr>
                <w:spacing w:val="-11"/>
                <w:sz w:val="18"/>
              </w:rPr>
              <w:t> </w:t>
            </w:r>
            <w:r>
              <w:rPr>
                <w:sz w:val="18"/>
              </w:rPr>
              <w:t>de la calidad del </w:t>
            </w:r>
            <w:r>
              <w:rPr>
                <w:spacing w:val="-2"/>
                <w:sz w:val="18"/>
              </w:rPr>
              <w:t>software</w:t>
            </w:r>
          </w:p>
        </w:tc>
        <w:tc>
          <w:tcPr>
            <w:tcW w:w="1801" w:type="dxa"/>
          </w:tcPr>
          <w:p>
            <w:pPr>
              <w:pStyle w:val="TableParagraph"/>
              <w:rPr>
                <w:sz w:val="18"/>
              </w:rPr>
            </w:pPr>
            <w:r>
              <w:rPr>
                <w:sz w:val="18"/>
              </w:rPr>
              <w:t>A9. Pruebas, calidad y corrección</w:t>
            </w:r>
            <w:r>
              <w:rPr>
                <w:spacing w:val="-11"/>
                <w:sz w:val="18"/>
              </w:rPr>
              <w:t> </w:t>
            </w:r>
            <w:r>
              <w:rPr>
                <w:sz w:val="18"/>
              </w:rPr>
              <w:t>de</w:t>
            </w:r>
            <w:r>
              <w:rPr>
                <w:spacing w:val="-10"/>
                <w:sz w:val="18"/>
              </w:rPr>
              <w:t> </w:t>
            </w:r>
            <w:r>
              <w:rPr>
                <w:sz w:val="18"/>
              </w:rPr>
              <w:t>defectos</w:t>
            </w:r>
          </w:p>
        </w:tc>
        <w:tc>
          <w:tcPr>
            <w:tcW w:w="3201" w:type="dxa"/>
          </w:tcPr>
          <w:p>
            <w:pPr>
              <w:pStyle w:val="TableParagraph"/>
              <w:rPr>
                <w:sz w:val="18"/>
              </w:rPr>
            </w:pPr>
            <w:r>
              <w:rPr>
                <w:sz w:val="18"/>
              </w:rPr>
              <w:t>Plan</w:t>
            </w:r>
            <w:r>
              <w:rPr>
                <w:spacing w:val="-6"/>
                <w:sz w:val="18"/>
              </w:rPr>
              <w:t> </w:t>
            </w:r>
            <w:r>
              <w:rPr>
                <w:sz w:val="18"/>
              </w:rPr>
              <w:t>de</w:t>
            </w:r>
            <w:r>
              <w:rPr>
                <w:spacing w:val="-6"/>
                <w:sz w:val="18"/>
              </w:rPr>
              <w:t> </w:t>
            </w:r>
            <w:r>
              <w:rPr>
                <w:sz w:val="18"/>
              </w:rPr>
              <w:t>pruebas</w:t>
            </w:r>
            <w:r>
              <w:rPr>
                <w:spacing w:val="-7"/>
                <w:sz w:val="18"/>
              </w:rPr>
              <w:t> </w:t>
            </w:r>
            <w:r>
              <w:rPr>
                <w:sz w:val="18"/>
              </w:rPr>
              <w:t>y</w:t>
            </w:r>
            <w:r>
              <w:rPr>
                <w:spacing w:val="-8"/>
                <w:sz w:val="18"/>
              </w:rPr>
              <w:t> </w:t>
            </w:r>
            <w:r>
              <w:rPr>
                <w:sz w:val="18"/>
              </w:rPr>
              <w:t>ejecución</w:t>
            </w:r>
            <w:r>
              <w:rPr>
                <w:spacing w:val="-6"/>
                <w:sz w:val="18"/>
              </w:rPr>
              <w:t> </w:t>
            </w:r>
            <w:r>
              <w:rPr>
                <w:sz w:val="18"/>
              </w:rPr>
              <w:t>de</w:t>
            </w:r>
            <w:r>
              <w:rPr>
                <w:spacing w:val="-6"/>
                <w:sz w:val="18"/>
              </w:rPr>
              <w:t> </w:t>
            </w:r>
            <w:r>
              <w:rPr>
                <w:sz w:val="18"/>
              </w:rPr>
              <w:t>pruebas unitarias, de integración, negativas de aislamiento entre organizaciones, de tolerancia a fallos y de verificación del borrado a las 24 horas; registro y corrección de defectos.</w:t>
            </w:r>
          </w:p>
        </w:tc>
        <w:tc>
          <w:tcPr>
            <w:tcW w:w="2050" w:type="dxa"/>
          </w:tcPr>
          <w:p>
            <w:pPr>
              <w:pStyle w:val="TableParagraph"/>
              <w:ind w:right="66"/>
              <w:rPr>
                <w:sz w:val="18"/>
              </w:rPr>
            </w:pPr>
            <w:r>
              <w:rPr>
                <w:sz w:val="18"/>
              </w:rPr>
              <w:t>pytest, linters, auditoría de</w:t>
            </w:r>
            <w:r>
              <w:rPr>
                <w:spacing w:val="-11"/>
                <w:sz w:val="18"/>
              </w:rPr>
              <w:t> </w:t>
            </w:r>
            <w:r>
              <w:rPr>
                <w:sz w:val="18"/>
              </w:rPr>
              <w:t>dependencias,</w:t>
            </w:r>
            <w:r>
              <w:rPr>
                <w:spacing w:val="-10"/>
                <w:sz w:val="18"/>
              </w:rPr>
              <w:t> </w:t>
            </w:r>
            <w:r>
              <w:rPr>
                <w:sz w:val="18"/>
              </w:rPr>
              <w:t>registro de</w:t>
            </w:r>
            <w:r>
              <w:rPr>
                <w:spacing w:val="-3"/>
                <w:sz w:val="18"/>
              </w:rPr>
              <w:t> </w:t>
            </w:r>
            <w:r>
              <w:rPr>
                <w:sz w:val="18"/>
              </w:rPr>
              <w:t>defectos,</w:t>
            </w:r>
            <w:r>
              <w:rPr>
                <w:spacing w:val="-4"/>
                <w:sz w:val="18"/>
              </w:rPr>
              <w:t> </w:t>
            </w:r>
            <w:r>
              <w:rPr>
                <w:sz w:val="18"/>
              </w:rPr>
              <w:t>ambiente</w:t>
            </w:r>
            <w:r>
              <w:rPr>
                <w:spacing w:val="-4"/>
                <w:sz w:val="18"/>
              </w:rPr>
              <w:t> </w:t>
            </w:r>
            <w:r>
              <w:rPr>
                <w:sz w:val="18"/>
              </w:rPr>
              <w:t>de </w:t>
            </w:r>
            <w:r>
              <w:rPr>
                <w:spacing w:val="-2"/>
                <w:sz w:val="18"/>
              </w:rPr>
              <w:t>pruebas</w:t>
            </w:r>
          </w:p>
        </w:tc>
        <w:tc>
          <w:tcPr>
            <w:tcW w:w="1350" w:type="dxa"/>
          </w:tcPr>
          <w:p>
            <w:pPr>
              <w:pStyle w:val="TableParagraph"/>
              <w:rPr>
                <w:sz w:val="18"/>
              </w:rPr>
            </w:pPr>
            <w:r>
              <w:rPr>
                <w:sz w:val="18"/>
              </w:rPr>
              <w:t>Semanas</w:t>
            </w:r>
            <w:r>
              <w:rPr>
                <w:spacing w:val="-5"/>
                <w:sz w:val="18"/>
              </w:rPr>
              <w:t> </w:t>
            </w:r>
            <w:r>
              <w:rPr>
                <w:sz w:val="18"/>
              </w:rPr>
              <w:t>15</w:t>
            </w:r>
            <w:r>
              <w:rPr>
                <w:spacing w:val="-3"/>
                <w:sz w:val="18"/>
              </w:rPr>
              <w:t> </w:t>
            </w:r>
            <w:r>
              <w:rPr>
                <w:sz w:val="18"/>
              </w:rPr>
              <w:t>a</w:t>
            </w:r>
            <w:r>
              <w:rPr>
                <w:spacing w:val="-2"/>
                <w:sz w:val="18"/>
              </w:rPr>
              <w:t> </w:t>
            </w:r>
            <w:r>
              <w:rPr>
                <w:spacing w:val="-5"/>
                <w:sz w:val="18"/>
              </w:rPr>
              <w:t>18</w:t>
            </w:r>
          </w:p>
          <w:p>
            <w:pPr>
              <w:pStyle w:val="TableParagraph"/>
              <w:spacing w:before="1"/>
              <w:rPr>
                <w:sz w:val="18"/>
              </w:rPr>
            </w:pPr>
            <w:r>
              <w:rPr>
                <w:sz w:val="18"/>
              </w:rPr>
              <w:t>(Sprints</w:t>
            </w:r>
            <w:r>
              <w:rPr>
                <w:spacing w:val="-2"/>
                <w:sz w:val="18"/>
              </w:rPr>
              <w:t> </w:t>
            </w:r>
            <w:r>
              <w:rPr>
                <w:sz w:val="18"/>
              </w:rPr>
              <w:t>6</w:t>
            </w:r>
            <w:r>
              <w:rPr>
                <w:spacing w:val="-2"/>
                <w:sz w:val="18"/>
              </w:rPr>
              <w:t> </w:t>
            </w:r>
            <w:r>
              <w:rPr>
                <w:sz w:val="18"/>
              </w:rPr>
              <w:t>y</w:t>
            </w:r>
            <w:r>
              <w:rPr>
                <w:spacing w:val="-3"/>
                <w:sz w:val="18"/>
              </w:rPr>
              <w:t> </w:t>
            </w:r>
            <w:r>
              <w:rPr>
                <w:spacing w:val="-5"/>
                <w:sz w:val="18"/>
              </w:rPr>
              <w:t>7)</w:t>
            </w:r>
          </w:p>
        </w:tc>
        <w:tc>
          <w:tcPr>
            <w:tcW w:w="1250" w:type="dxa"/>
          </w:tcPr>
          <w:p>
            <w:pPr>
              <w:pStyle w:val="TableParagraph"/>
              <w:rPr>
                <w:sz w:val="18"/>
              </w:rPr>
            </w:pPr>
            <w:r>
              <w:rPr>
                <w:sz w:val="18"/>
              </w:rPr>
              <w:t>Felipe</w:t>
            </w:r>
            <w:r>
              <w:rPr>
                <w:spacing w:val="-1"/>
                <w:sz w:val="18"/>
              </w:rPr>
              <w:t> </w:t>
            </w:r>
            <w:r>
              <w:rPr>
                <w:spacing w:val="-2"/>
                <w:sz w:val="18"/>
              </w:rPr>
              <w:t>Docmac</w:t>
            </w:r>
          </w:p>
        </w:tc>
        <w:tc>
          <w:tcPr>
            <w:tcW w:w="3201" w:type="dxa"/>
          </w:tcPr>
          <w:p>
            <w:pPr>
              <w:pStyle w:val="TableParagraph"/>
              <w:ind w:right="484"/>
              <w:jc w:val="both"/>
              <w:rPr>
                <w:sz w:val="18"/>
              </w:rPr>
            </w:pPr>
            <w:r>
              <w:rPr>
                <w:sz w:val="18"/>
              </w:rPr>
              <w:t>Facilitador:</w:t>
            </w:r>
            <w:r>
              <w:rPr>
                <w:spacing w:val="-1"/>
                <w:sz w:val="18"/>
              </w:rPr>
              <w:t> </w:t>
            </w:r>
            <w:r>
              <w:rPr>
                <w:sz w:val="18"/>
              </w:rPr>
              <w:t>ya</w:t>
            </w:r>
            <w:r>
              <w:rPr>
                <w:spacing w:val="-3"/>
                <w:sz w:val="18"/>
              </w:rPr>
              <w:t> </w:t>
            </w:r>
            <w:r>
              <w:rPr>
                <w:sz w:val="18"/>
              </w:rPr>
              <w:t>existen</w:t>
            </w:r>
            <w:r>
              <w:rPr>
                <w:spacing w:val="-2"/>
                <w:sz w:val="18"/>
              </w:rPr>
              <w:t> </w:t>
            </w:r>
            <w:r>
              <w:rPr>
                <w:sz w:val="18"/>
              </w:rPr>
              <w:t>pruebas</w:t>
            </w:r>
            <w:r>
              <w:rPr>
                <w:spacing w:val="-3"/>
                <w:sz w:val="18"/>
              </w:rPr>
              <w:t> </w:t>
            </w:r>
            <w:r>
              <w:rPr>
                <w:sz w:val="18"/>
              </w:rPr>
              <w:t>en</w:t>
            </w:r>
            <w:r>
              <w:rPr>
                <w:spacing w:val="-2"/>
                <w:sz w:val="18"/>
              </w:rPr>
              <w:t> </w:t>
            </w:r>
            <w:r>
              <w:rPr>
                <w:sz w:val="18"/>
              </w:rPr>
              <w:t>el repositorio</w:t>
            </w:r>
            <w:r>
              <w:rPr>
                <w:spacing w:val="-11"/>
                <w:sz w:val="18"/>
              </w:rPr>
              <w:t> </w:t>
            </w:r>
            <w:r>
              <w:rPr>
                <w:sz w:val="18"/>
              </w:rPr>
              <w:t>y</w:t>
            </w:r>
            <w:r>
              <w:rPr>
                <w:spacing w:val="-10"/>
                <w:sz w:val="18"/>
              </w:rPr>
              <w:t> </w:t>
            </w:r>
            <w:r>
              <w:rPr>
                <w:sz w:val="18"/>
              </w:rPr>
              <w:t>la</w:t>
            </w:r>
            <w:r>
              <w:rPr>
                <w:spacing w:val="-10"/>
                <w:sz w:val="18"/>
              </w:rPr>
              <w:t> </w:t>
            </w:r>
            <w:r>
              <w:rPr>
                <w:sz w:val="18"/>
              </w:rPr>
              <w:t>integración</w:t>
            </w:r>
            <w:r>
              <w:rPr>
                <w:spacing w:val="-10"/>
                <w:sz w:val="18"/>
              </w:rPr>
              <w:t> </w:t>
            </w:r>
            <w:r>
              <w:rPr>
                <w:sz w:val="18"/>
              </w:rPr>
              <w:t>continua queda operativa en A3.</w:t>
            </w:r>
          </w:p>
          <w:p>
            <w:pPr>
              <w:pStyle w:val="TableParagraph"/>
              <w:spacing w:before="67"/>
              <w:ind w:right="333"/>
              <w:jc w:val="both"/>
              <w:rPr>
                <w:sz w:val="18"/>
              </w:rPr>
            </w:pPr>
            <w:r>
              <w:rPr>
                <w:sz w:val="18"/>
              </w:rPr>
              <w:t>Dificultad:</w:t>
            </w:r>
            <w:r>
              <w:rPr>
                <w:spacing w:val="-9"/>
                <w:sz w:val="18"/>
              </w:rPr>
              <w:t> </w:t>
            </w:r>
            <w:r>
              <w:rPr>
                <w:sz w:val="18"/>
              </w:rPr>
              <w:t>cobertura</w:t>
            </w:r>
            <w:r>
              <w:rPr>
                <w:spacing w:val="-10"/>
                <w:sz w:val="18"/>
              </w:rPr>
              <w:t> </w:t>
            </w:r>
            <w:r>
              <w:rPr>
                <w:sz w:val="18"/>
              </w:rPr>
              <w:t>insuficiente</w:t>
            </w:r>
            <w:r>
              <w:rPr>
                <w:spacing w:val="-10"/>
                <w:sz w:val="18"/>
              </w:rPr>
              <w:t> </w:t>
            </w:r>
            <w:r>
              <w:rPr>
                <w:sz w:val="18"/>
              </w:rPr>
              <w:t>en</w:t>
            </w:r>
            <w:r>
              <w:rPr>
                <w:spacing w:val="-10"/>
                <w:sz w:val="18"/>
              </w:rPr>
              <w:t> </w:t>
            </w:r>
            <w:r>
              <w:rPr>
                <w:sz w:val="18"/>
              </w:rPr>
              <w:t>el punto de partida.</w:t>
            </w:r>
          </w:p>
        </w:tc>
      </w:tr>
      <w:tr>
        <w:trPr>
          <w:trHeight w:val="1335" w:hRule="atLeast"/>
        </w:trPr>
        <w:tc>
          <w:tcPr>
            <w:tcW w:w="1551" w:type="dxa"/>
          </w:tcPr>
          <w:p>
            <w:pPr>
              <w:pStyle w:val="TableParagraph"/>
              <w:ind w:left="60" w:right="219"/>
              <w:rPr>
                <w:sz w:val="18"/>
              </w:rPr>
            </w:pPr>
            <w:r>
              <w:rPr>
                <w:spacing w:val="-2"/>
                <w:sz w:val="18"/>
              </w:rPr>
              <w:t>Comunicación</w:t>
            </w:r>
            <w:r>
              <w:rPr>
                <w:sz w:val="18"/>
              </w:rPr>
              <w:t> </w:t>
            </w:r>
            <w:r>
              <w:rPr>
                <w:spacing w:val="-2"/>
                <w:sz w:val="18"/>
              </w:rPr>
              <w:t>técnica</w:t>
            </w:r>
          </w:p>
        </w:tc>
        <w:tc>
          <w:tcPr>
            <w:tcW w:w="1801" w:type="dxa"/>
          </w:tcPr>
          <w:p>
            <w:pPr>
              <w:pStyle w:val="TableParagraph"/>
              <w:ind w:right="124"/>
              <w:rPr>
                <w:sz w:val="18"/>
              </w:rPr>
            </w:pPr>
            <w:r>
              <w:rPr>
                <w:spacing w:val="-2"/>
                <w:sz w:val="18"/>
              </w:rPr>
              <w:t>A10.</w:t>
            </w:r>
            <w:r>
              <w:rPr>
                <w:spacing w:val="-9"/>
                <w:sz w:val="18"/>
              </w:rPr>
              <w:t> </w:t>
            </w:r>
            <w:r>
              <w:rPr>
                <w:spacing w:val="-2"/>
                <w:sz w:val="18"/>
              </w:rPr>
              <w:t>Documentación</w:t>
            </w:r>
            <w:r>
              <w:rPr>
                <w:sz w:val="18"/>
              </w:rPr>
              <w:t> técnica y manual de </w:t>
            </w:r>
            <w:r>
              <w:rPr>
                <w:spacing w:val="-2"/>
                <w:sz w:val="18"/>
              </w:rPr>
              <w:t>usuario</w:t>
            </w:r>
          </w:p>
        </w:tc>
        <w:tc>
          <w:tcPr>
            <w:tcW w:w="3201" w:type="dxa"/>
          </w:tcPr>
          <w:p>
            <w:pPr>
              <w:pStyle w:val="TableParagraph"/>
              <w:ind w:right="143"/>
              <w:rPr>
                <w:sz w:val="18"/>
              </w:rPr>
            </w:pPr>
            <w:r>
              <w:rPr>
                <w:sz w:val="18"/>
              </w:rPr>
              <w:t>Documentación de instalación, despliegue, configuración y</w:t>
            </w:r>
            <w:r>
              <w:rPr>
                <w:spacing w:val="-1"/>
                <w:sz w:val="18"/>
              </w:rPr>
              <w:t> </w:t>
            </w:r>
            <w:r>
              <w:rPr>
                <w:sz w:val="18"/>
              </w:rPr>
              <w:t>operación; registro</w:t>
            </w:r>
            <w:r>
              <w:rPr>
                <w:spacing w:val="-11"/>
                <w:sz w:val="18"/>
              </w:rPr>
              <w:t> </w:t>
            </w:r>
            <w:r>
              <w:rPr>
                <w:sz w:val="18"/>
              </w:rPr>
              <w:t>de</w:t>
            </w:r>
            <w:r>
              <w:rPr>
                <w:spacing w:val="-10"/>
                <w:sz w:val="18"/>
              </w:rPr>
              <w:t> </w:t>
            </w:r>
            <w:r>
              <w:rPr>
                <w:sz w:val="18"/>
              </w:rPr>
              <w:t>decisiones</w:t>
            </w:r>
            <w:r>
              <w:rPr>
                <w:spacing w:val="-10"/>
                <w:sz w:val="18"/>
              </w:rPr>
              <w:t> </w:t>
            </w:r>
            <w:r>
              <w:rPr>
                <w:sz w:val="18"/>
              </w:rPr>
              <w:t>técnicas;</w:t>
            </w:r>
            <w:r>
              <w:rPr>
                <w:spacing w:val="-10"/>
                <w:sz w:val="18"/>
              </w:rPr>
              <w:t> </w:t>
            </w:r>
            <w:r>
              <w:rPr>
                <w:sz w:val="18"/>
              </w:rPr>
              <w:t>manual de usuario del dashboard con los módulos</w:t>
            </w:r>
            <w:r>
              <w:rPr>
                <w:spacing w:val="-2"/>
                <w:sz w:val="18"/>
              </w:rPr>
              <w:t> </w:t>
            </w:r>
            <w:r>
              <w:rPr>
                <w:sz w:val="18"/>
              </w:rPr>
              <w:t>incorporados.</w:t>
            </w:r>
          </w:p>
        </w:tc>
        <w:tc>
          <w:tcPr>
            <w:tcW w:w="2050" w:type="dxa"/>
          </w:tcPr>
          <w:p>
            <w:pPr>
              <w:pStyle w:val="TableParagraph"/>
              <w:ind w:right="46"/>
              <w:rPr>
                <w:sz w:val="18"/>
              </w:rPr>
            </w:pPr>
            <w:r>
              <w:rPr>
                <w:sz w:val="18"/>
              </w:rPr>
              <w:t>Repositorio</w:t>
            </w:r>
            <w:r>
              <w:rPr>
                <w:spacing w:val="-2"/>
                <w:sz w:val="18"/>
              </w:rPr>
              <w:t> </w:t>
            </w:r>
            <w:r>
              <w:rPr>
                <w:sz w:val="18"/>
              </w:rPr>
              <w:t>de </w:t>
            </w:r>
            <w:r>
              <w:rPr>
                <w:spacing w:val="-2"/>
                <w:sz w:val="18"/>
              </w:rPr>
              <w:t>documentación,</w:t>
            </w:r>
            <w:r>
              <w:rPr>
                <w:sz w:val="18"/>
              </w:rPr>
              <w:t> procesador de texto, ambiente</w:t>
            </w:r>
            <w:r>
              <w:rPr>
                <w:spacing w:val="-3"/>
                <w:sz w:val="18"/>
              </w:rPr>
              <w:t> </w:t>
            </w:r>
            <w:r>
              <w:rPr>
                <w:sz w:val="18"/>
              </w:rPr>
              <w:t>de</w:t>
            </w:r>
            <w:r>
              <w:rPr>
                <w:spacing w:val="-1"/>
                <w:sz w:val="18"/>
              </w:rPr>
              <w:t> </w:t>
            </w:r>
            <w:r>
              <w:rPr>
                <w:spacing w:val="-2"/>
                <w:sz w:val="18"/>
              </w:rPr>
              <w:t>pruebas</w:t>
            </w:r>
          </w:p>
        </w:tc>
        <w:tc>
          <w:tcPr>
            <w:tcW w:w="1350" w:type="dxa"/>
          </w:tcPr>
          <w:p>
            <w:pPr>
              <w:pStyle w:val="TableParagraph"/>
              <w:rPr>
                <w:sz w:val="18"/>
              </w:rPr>
            </w:pPr>
            <w:r>
              <w:rPr>
                <w:sz w:val="18"/>
              </w:rPr>
              <w:t>Semanas</w:t>
            </w:r>
            <w:r>
              <w:rPr>
                <w:spacing w:val="-5"/>
                <w:sz w:val="18"/>
              </w:rPr>
              <w:t> </w:t>
            </w:r>
            <w:r>
              <w:rPr>
                <w:sz w:val="18"/>
              </w:rPr>
              <w:t>17</w:t>
            </w:r>
            <w:r>
              <w:rPr>
                <w:spacing w:val="-3"/>
                <w:sz w:val="18"/>
              </w:rPr>
              <w:t> </w:t>
            </w:r>
            <w:r>
              <w:rPr>
                <w:sz w:val="18"/>
              </w:rPr>
              <w:t>y</w:t>
            </w:r>
            <w:r>
              <w:rPr>
                <w:spacing w:val="-3"/>
                <w:sz w:val="18"/>
              </w:rPr>
              <w:t> </w:t>
            </w:r>
            <w:r>
              <w:rPr>
                <w:spacing w:val="-5"/>
                <w:sz w:val="18"/>
              </w:rPr>
              <w:t>18</w:t>
            </w:r>
          </w:p>
          <w:p>
            <w:pPr>
              <w:pStyle w:val="TableParagraph"/>
              <w:spacing w:before="1"/>
              <w:rPr>
                <w:sz w:val="18"/>
              </w:rPr>
            </w:pPr>
            <w:r>
              <w:rPr>
                <w:sz w:val="18"/>
              </w:rPr>
              <w:t>(Sprint</w:t>
            </w:r>
            <w:r>
              <w:rPr>
                <w:spacing w:val="1"/>
                <w:sz w:val="18"/>
              </w:rPr>
              <w:t> </w:t>
            </w:r>
            <w:r>
              <w:rPr>
                <w:spacing w:val="-5"/>
                <w:sz w:val="18"/>
              </w:rPr>
              <w:t>7)</w:t>
            </w:r>
          </w:p>
        </w:tc>
        <w:tc>
          <w:tcPr>
            <w:tcW w:w="1250" w:type="dxa"/>
          </w:tcPr>
          <w:p>
            <w:pPr>
              <w:pStyle w:val="TableParagraph"/>
              <w:ind w:right="461"/>
              <w:rPr>
                <w:sz w:val="18"/>
              </w:rPr>
            </w:pPr>
            <w:r>
              <w:rPr>
                <w:spacing w:val="-2"/>
                <w:sz w:val="18"/>
              </w:rPr>
              <w:t>Equipo</w:t>
            </w:r>
            <w:r>
              <w:rPr>
                <w:sz w:val="18"/>
              </w:rPr>
              <w:t> </w:t>
            </w:r>
            <w:r>
              <w:rPr>
                <w:spacing w:val="-2"/>
                <w:sz w:val="18"/>
              </w:rPr>
              <w:t>Completo</w:t>
            </w:r>
          </w:p>
        </w:tc>
        <w:tc>
          <w:tcPr>
            <w:tcW w:w="3201" w:type="dxa"/>
          </w:tcPr>
          <w:p>
            <w:pPr>
              <w:pStyle w:val="TableParagraph"/>
              <w:rPr>
                <w:sz w:val="18"/>
              </w:rPr>
            </w:pPr>
            <w:r>
              <w:rPr>
                <w:sz w:val="18"/>
              </w:rPr>
              <w:t>Facilitador:</w:t>
            </w:r>
            <w:r>
              <w:rPr>
                <w:spacing w:val="-8"/>
                <w:sz w:val="18"/>
              </w:rPr>
              <w:t> </w:t>
            </w:r>
            <w:r>
              <w:rPr>
                <w:sz w:val="18"/>
              </w:rPr>
              <w:t>existe</w:t>
            </w:r>
            <w:r>
              <w:rPr>
                <w:spacing w:val="-8"/>
                <w:sz w:val="18"/>
              </w:rPr>
              <w:t> </w:t>
            </w:r>
            <w:r>
              <w:rPr>
                <w:sz w:val="18"/>
              </w:rPr>
              <w:t>un</w:t>
            </w:r>
            <w:r>
              <w:rPr>
                <w:spacing w:val="-9"/>
                <w:sz w:val="18"/>
              </w:rPr>
              <w:t> </w:t>
            </w:r>
            <w:r>
              <w:rPr>
                <w:sz w:val="18"/>
              </w:rPr>
              <w:t>manual</w:t>
            </w:r>
            <w:r>
              <w:rPr>
                <w:spacing w:val="-11"/>
                <w:sz w:val="18"/>
              </w:rPr>
              <w:t> </w:t>
            </w:r>
            <w:r>
              <w:rPr>
                <w:sz w:val="18"/>
              </w:rPr>
              <w:t>de</w:t>
            </w:r>
            <w:r>
              <w:rPr>
                <w:spacing w:val="-7"/>
                <w:sz w:val="18"/>
              </w:rPr>
              <w:t> </w:t>
            </w:r>
            <w:r>
              <w:rPr>
                <w:sz w:val="18"/>
              </w:rPr>
              <w:t>usuario previo que se actualiza.</w:t>
            </w:r>
          </w:p>
          <w:p>
            <w:pPr>
              <w:pStyle w:val="TableParagraph"/>
              <w:spacing w:line="237" w:lineRule="auto" w:before="68"/>
              <w:rPr>
                <w:sz w:val="18"/>
              </w:rPr>
            </w:pPr>
            <w:r>
              <w:rPr>
                <w:sz w:val="18"/>
              </w:rPr>
              <w:t>Dificultad:</w:t>
            </w:r>
            <w:r>
              <w:rPr>
                <w:spacing w:val="-6"/>
                <w:sz w:val="18"/>
              </w:rPr>
              <w:t> </w:t>
            </w:r>
            <w:r>
              <w:rPr>
                <w:sz w:val="18"/>
              </w:rPr>
              <w:t>debe</w:t>
            </w:r>
            <w:r>
              <w:rPr>
                <w:spacing w:val="-6"/>
                <w:sz w:val="18"/>
              </w:rPr>
              <w:t> </w:t>
            </w:r>
            <w:r>
              <w:rPr>
                <w:sz w:val="18"/>
              </w:rPr>
              <w:t>reflejar</w:t>
            </w:r>
            <w:r>
              <w:rPr>
                <w:spacing w:val="-6"/>
                <w:sz w:val="18"/>
              </w:rPr>
              <w:t> </w:t>
            </w:r>
            <w:r>
              <w:rPr>
                <w:sz w:val="18"/>
              </w:rPr>
              <w:t>el</w:t>
            </w:r>
            <w:r>
              <w:rPr>
                <w:spacing w:val="-8"/>
                <w:sz w:val="18"/>
              </w:rPr>
              <w:t> </w:t>
            </w:r>
            <w:r>
              <w:rPr>
                <w:sz w:val="18"/>
              </w:rPr>
              <w:t>estado</w:t>
            </w:r>
            <w:r>
              <w:rPr>
                <w:spacing w:val="-7"/>
                <w:sz w:val="18"/>
              </w:rPr>
              <w:t> </w:t>
            </w:r>
            <w:r>
              <w:rPr>
                <w:sz w:val="18"/>
              </w:rPr>
              <w:t>final</w:t>
            </w:r>
            <w:r>
              <w:rPr>
                <w:spacing w:val="-9"/>
                <w:sz w:val="18"/>
              </w:rPr>
              <w:t> </w:t>
            </w:r>
            <w:r>
              <w:rPr>
                <w:sz w:val="18"/>
              </w:rPr>
              <w:t>del sistema, por lo que depende del congelamiento de funcionalidades.</w:t>
            </w:r>
          </w:p>
        </w:tc>
      </w:tr>
      <w:tr>
        <w:trPr>
          <w:trHeight w:val="1340" w:hRule="atLeast"/>
        </w:trPr>
        <w:tc>
          <w:tcPr>
            <w:tcW w:w="1551" w:type="dxa"/>
          </w:tcPr>
          <w:p>
            <w:pPr>
              <w:pStyle w:val="TableParagraph"/>
              <w:spacing w:before="54"/>
              <w:ind w:left="60" w:right="219"/>
              <w:rPr>
                <w:sz w:val="18"/>
              </w:rPr>
            </w:pPr>
            <w:r>
              <w:rPr>
                <w:sz w:val="18"/>
              </w:rPr>
              <w:t>Gestión</w:t>
            </w:r>
            <w:r>
              <w:rPr>
                <w:spacing w:val="-2"/>
                <w:sz w:val="18"/>
              </w:rPr>
              <w:t> </w:t>
            </w:r>
            <w:r>
              <w:rPr>
                <w:sz w:val="18"/>
              </w:rPr>
              <w:t>de </w:t>
            </w:r>
            <w:r>
              <w:rPr>
                <w:spacing w:val="-2"/>
                <w:sz w:val="18"/>
              </w:rPr>
              <w:t>proyectos</w:t>
            </w:r>
            <w:r>
              <w:rPr>
                <w:sz w:val="18"/>
              </w:rPr>
              <w:t> </w:t>
            </w:r>
            <w:r>
              <w:rPr>
                <w:spacing w:val="-2"/>
                <w:sz w:val="18"/>
              </w:rPr>
              <w:t>informáticos</w:t>
            </w:r>
          </w:p>
        </w:tc>
        <w:tc>
          <w:tcPr>
            <w:tcW w:w="1801" w:type="dxa"/>
          </w:tcPr>
          <w:p>
            <w:pPr>
              <w:pStyle w:val="TableParagraph"/>
              <w:spacing w:before="54"/>
              <w:ind w:right="124"/>
              <w:rPr>
                <w:sz w:val="18"/>
              </w:rPr>
            </w:pPr>
            <w:r>
              <w:rPr>
                <w:sz w:val="18"/>
              </w:rPr>
              <w:t>A11.</w:t>
            </w:r>
            <w:r>
              <w:rPr>
                <w:spacing w:val="-11"/>
                <w:sz w:val="18"/>
              </w:rPr>
              <w:t> </w:t>
            </w:r>
            <w:r>
              <w:rPr>
                <w:sz w:val="18"/>
              </w:rPr>
              <w:t>Informe</w:t>
            </w:r>
            <w:r>
              <w:rPr>
                <w:spacing w:val="-10"/>
                <w:sz w:val="18"/>
              </w:rPr>
              <w:t> </w:t>
            </w:r>
            <w:r>
              <w:rPr>
                <w:sz w:val="18"/>
              </w:rPr>
              <w:t>final</w:t>
            </w:r>
            <w:r>
              <w:rPr>
                <w:spacing w:val="-10"/>
                <w:sz w:val="18"/>
              </w:rPr>
              <w:t> </w:t>
            </w:r>
            <w:r>
              <w:rPr>
                <w:sz w:val="18"/>
              </w:rPr>
              <w:t>y </w:t>
            </w:r>
            <w:r>
              <w:rPr>
                <w:spacing w:val="-2"/>
                <w:sz w:val="18"/>
              </w:rPr>
              <w:t>presentación</w:t>
            </w:r>
          </w:p>
        </w:tc>
        <w:tc>
          <w:tcPr>
            <w:tcW w:w="3201" w:type="dxa"/>
          </w:tcPr>
          <w:p>
            <w:pPr>
              <w:pStyle w:val="TableParagraph"/>
              <w:spacing w:before="54"/>
              <w:ind w:right="112"/>
              <w:rPr>
                <w:sz w:val="18"/>
              </w:rPr>
            </w:pPr>
            <w:r>
              <w:rPr>
                <w:sz w:val="18"/>
              </w:rPr>
              <w:t>Redacción</w:t>
            </w:r>
            <w:r>
              <w:rPr>
                <w:spacing w:val="-8"/>
                <w:sz w:val="18"/>
              </w:rPr>
              <w:t> </w:t>
            </w:r>
            <w:r>
              <w:rPr>
                <w:sz w:val="18"/>
              </w:rPr>
              <w:t>del</w:t>
            </w:r>
            <w:r>
              <w:rPr>
                <w:spacing w:val="-10"/>
                <w:sz w:val="18"/>
              </w:rPr>
              <w:t> </w:t>
            </w:r>
            <w:r>
              <w:rPr>
                <w:sz w:val="18"/>
              </w:rPr>
              <w:t>informe</w:t>
            </w:r>
            <w:r>
              <w:rPr>
                <w:spacing w:val="-7"/>
                <w:sz w:val="18"/>
              </w:rPr>
              <w:t> </w:t>
            </w:r>
            <w:r>
              <w:rPr>
                <w:sz w:val="18"/>
              </w:rPr>
              <w:t>final</w:t>
            </w:r>
            <w:r>
              <w:rPr>
                <w:spacing w:val="-10"/>
                <w:sz w:val="18"/>
              </w:rPr>
              <w:t> </w:t>
            </w:r>
            <w:r>
              <w:rPr>
                <w:sz w:val="18"/>
              </w:rPr>
              <w:t>del</w:t>
            </w:r>
            <w:r>
              <w:rPr>
                <w:spacing w:val="-10"/>
                <w:sz w:val="18"/>
              </w:rPr>
              <w:t> </w:t>
            </w:r>
            <w:r>
              <w:rPr>
                <w:sz w:val="18"/>
              </w:rPr>
              <w:t>Proyecto APT con brechas cerradas, resultados, limitaciones y trabajo futuro, y preparación de la demostración en vivo del</w:t>
            </w:r>
            <w:r>
              <w:rPr>
                <w:spacing w:val="-6"/>
                <w:sz w:val="18"/>
              </w:rPr>
              <w:t> </w:t>
            </w:r>
            <w:r>
              <w:rPr>
                <w:sz w:val="18"/>
              </w:rPr>
              <w:t>sistema.</w:t>
            </w:r>
          </w:p>
        </w:tc>
        <w:tc>
          <w:tcPr>
            <w:tcW w:w="2050" w:type="dxa"/>
          </w:tcPr>
          <w:p>
            <w:pPr>
              <w:pStyle w:val="TableParagraph"/>
              <w:spacing w:before="54"/>
              <w:ind w:right="111"/>
              <w:rPr>
                <w:sz w:val="18"/>
              </w:rPr>
            </w:pPr>
            <w:r>
              <w:rPr>
                <w:sz w:val="18"/>
              </w:rPr>
              <w:t>Procesador de texto, ambiente</w:t>
            </w:r>
            <w:r>
              <w:rPr>
                <w:spacing w:val="-2"/>
                <w:sz w:val="18"/>
              </w:rPr>
              <w:t> </w:t>
            </w:r>
            <w:r>
              <w:rPr>
                <w:sz w:val="18"/>
              </w:rPr>
              <w:t>de demostración,</w:t>
            </w:r>
            <w:r>
              <w:rPr>
                <w:spacing w:val="-11"/>
                <w:sz w:val="18"/>
              </w:rPr>
              <w:t> </w:t>
            </w:r>
            <w:r>
              <w:rPr>
                <w:sz w:val="18"/>
              </w:rPr>
              <w:t>resultados de pruebas</w:t>
            </w:r>
          </w:p>
        </w:tc>
        <w:tc>
          <w:tcPr>
            <w:tcW w:w="1350" w:type="dxa"/>
          </w:tcPr>
          <w:p>
            <w:pPr>
              <w:pStyle w:val="TableParagraph"/>
              <w:spacing w:before="54"/>
              <w:rPr>
                <w:sz w:val="18"/>
              </w:rPr>
            </w:pPr>
            <w:r>
              <w:rPr>
                <w:sz w:val="18"/>
              </w:rPr>
              <w:t>Semanas</w:t>
            </w:r>
            <w:r>
              <w:rPr>
                <w:spacing w:val="-5"/>
                <w:sz w:val="18"/>
              </w:rPr>
              <w:t> </w:t>
            </w:r>
            <w:r>
              <w:rPr>
                <w:sz w:val="18"/>
              </w:rPr>
              <w:t>17</w:t>
            </w:r>
            <w:r>
              <w:rPr>
                <w:spacing w:val="-3"/>
                <w:sz w:val="18"/>
              </w:rPr>
              <w:t> </w:t>
            </w:r>
            <w:r>
              <w:rPr>
                <w:sz w:val="18"/>
              </w:rPr>
              <w:t>y</w:t>
            </w:r>
            <w:r>
              <w:rPr>
                <w:spacing w:val="-3"/>
                <w:sz w:val="18"/>
              </w:rPr>
              <w:t> </w:t>
            </w:r>
            <w:r>
              <w:rPr>
                <w:spacing w:val="-5"/>
                <w:sz w:val="18"/>
              </w:rPr>
              <w:t>18</w:t>
            </w:r>
          </w:p>
          <w:p>
            <w:pPr>
              <w:pStyle w:val="TableParagraph"/>
              <w:spacing w:before="0"/>
              <w:rPr>
                <w:sz w:val="18"/>
              </w:rPr>
            </w:pPr>
            <w:r>
              <w:rPr>
                <w:sz w:val="18"/>
              </w:rPr>
              <w:t>(Sprint</w:t>
            </w:r>
            <w:r>
              <w:rPr>
                <w:spacing w:val="1"/>
                <w:sz w:val="18"/>
              </w:rPr>
              <w:t> </w:t>
            </w:r>
            <w:r>
              <w:rPr>
                <w:spacing w:val="-5"/>
                <w:sz w:val="18"/>
              </w:rPr>
              <w:t>7)</w:t>
            </w:r>
          </w:p>
        </w:tc>
        <w:tc>
          <w:tcPr>
            <w:tcW w:w="1250" w:type="dxa"/>
          </w:tcPr>
          <w:p>
            <w:pPr>
              <w:pStyle w:val="TableParagraph"/>
              <w:spacing w:before="54"/>
              <w:ind w:right="481"/>
              <w:rPr>
                <w:sz w:val="18"/>
              </w:rPr>
            </w:pPr>
            <w:r>
              <w:rPr>
                <w:spacing w:val="-2"/>
                <w:sz w:val="18"/>
              </w:rPr>
              <w:t>Equipo</w:t>
            </w:r>
            <w:r>
              <w:rPr>
                <w:sz w:val="18"/>
              </w:rPr>
              <w:t> </w:t>
            </w:r>
            <w:r>
              <w:rPr>
                <w:spacing w:val="-2"/>
                <w:sz w:val="18"/>
              </w:rPr>
              <w:t>completo</w:t>
            </w:r>
          </w:p>
        </w:tc>
        <w:tc>
          <w:tcPr>
            <w:tcW w:w="3201" w:type="dxa"/>
          </w:tcPr>
          <w:p>
            <w:pPr>
              <w:pStyle w:val="TableParagraph"/>
              <w:spacing w:before="54"/>
              <w:rPr>
                <w:sz w:val="18"/>
              </w:rPr>
            </w:pPr>
            <w:r>
              <w:rPr>
                <w:sz w:val="18"/>
              </w:rPr>
              <w:t>Facilitador:</w:t>
            </w:r>
            <w:r>
              <w:rPr>
                <w:spacing w:val="-11"/>
                <w:sz w:val="18"/>
              </w:rPr>
              <w:t> </w:t>
            </w:r>
            <w:r>
              <w:rPr>
                <w:sz w:val="18"/>
              </w:rPr>
              <w:t>las</w:t>
            </w:r>
            <w:r>
              <w:rPr>
                <w:spacing w:val="-10"/>
                <w:sz w:val="18"/>
              </w:rPr>
              <w:t> </w:t>
            </w:r>
            <w:r>
              <w:rPr>
                <w:sz w:val="18"/>
              </w:rPr>
              <w:t>evidencias</w:t>
            </w:r>
            <w:r>
              <w:rPr>
                <w:spacing w:val="-10"/>
                <w:sz w:val="18"/>
              </w:rPr>
              <w:t> </w:t>
            </w:r>
            <w:r>
              <w:rPr>
                <w:sz w:val="18"/>
              </w:rPr>
              <w:t>de</w:t>
            </w:r>
            <w:r>
              <w:rPr>
                <w:spacing w:val="-10"/>
                <w:sz w:val="18"/>
              </w:rPr>
              <w:t> </w:t>
            </w:r>
            <w:r>
              <w:rPr>
                <w:sz w:val="18"/>
              </w:rPr>
              <w:t>avance alimentan el informe.</w:t>
            </w:r>
          </w:p>
          <w:p>
            <w:pPr>
              <w:pStyle w:val="TableParagraph"/>
              <w:spacing w:before="65"/>
              <w:rPr>
                <w:sz w:val="18"/>
              </w:rPr>
            </w:pPr>
            <w:r>
              <w:rPr>
                <w:sz w:val="18"/>
              </w:rPr>
              <w:t>Dificultad: coincide con el cierre académico; requiere congelar funcionalidades</w:t>
            </w:r>
            <w:r>
              <w:rPr>
                <w:spacing w:val="-11"/>
                <w:sz w:val="18"/>
              </w:rPr>
              <w:t> </w:t>
            </w:r>
            <w:r>
              <w:rPr>
                <w:sz w:val="18"/>
              </w:rPr>
              <w:t>antes</w:t>
            </w:r>
            <w:r>
              <w:rPr>
                <w:spacing w:val="-6"/>
                <w:sz w:val="18"/>
              </w:rPr>
              <w:t> </w:t>
            </w:r>
            <w:r>
              <w:rPr>
                <w:sz w:val="18"/>
              </w:rPr>
              <w:t>de</w:t>
            </w:r>
            <w:r>
              <w:rPr>
                <w:spacing w:val="-9"/>
                <w:sz w:val="18"/>
              </w:rPr>
              <w:t> </w:t>
            </w:r>
            <w:r>
              <w:rPr>
                <w:sz w:val="18"/>
              </w:rPr>
              <w:t>la</w:t>
            </w:r>
            <w:r>
              <w:rPr>
                <w:spacing w:val="-11"/>
                <w:sz w:val="18"/>
              </w:rPr>
              <w:t> </w:t>
            </w:r>
            <w:r>
              <w:rPr>
                <w:sz w:val="18"/>
              </w:rPr>
              <w:t>semana</w:t>
            </w:r>
            <w:r>
              <w:rPr>
                <w:spacing w:val="-6"/>
                <w:sz w:val="18"/>
              </w:rPr>
              <w:t> </w:t>
            </w:r>
            <w:r>
              <w:rPr>
                <w:sz w:val="18"/>
              </w:rPr>
              <w:t>17.</w:t>
            </w:r>
          </w:p>
        </w:tc>
      </w:tr>
    </w:tbl>
    <w:p>
      <w:pPr>
        <w:pStyle w:val="TableParagraph"/>
        <w:spacing w:after="0"/>
        <w:rPr>
          <w:sz w:val="18"/>
        </w:rPr>
        <w:sectPr>
          <w:pgSz w:w="16840" w:h="11910" w:orient="landscape"/>
          <w:pgMar w:header="470" w:footer="0" w:top="1400" w:bottom="280" w:left="992" w:right="1275"/>
        </w:sectPr>
      </w:pPr>
    </w:p>
    <w:p>
      <w:pPr>
        <w:pStyle w:val="Heading1"/>
        <w:spacing w:line="256" w:lineRule="auto" w:before="70"/>
        <w:ind w:left="108" w:right="4862"/>
      </w:pPr>
      <w:r>
        <w:rPr/>
        <w:drawing>
          <wp:anchor distT="0" distB="0" distL="0" distR="0" allowOverlap="1" layoutInCell="1" locked="0" behindDoc="0" simplePos="0" relativeHeight="15732736">
            <wp:simplePos x="0" y="0"/>
            <wp:positionH relativeFrom="page">
              <wp:posOffset>4749165</wp:posOffset>
            </wp:positionH>
            <wp:positionV relativeFrom="paragraph">
              <wp:posOffset>44450</wp:posOffset>
            </wp:positionV>
            <wp:extent cx="1996439" cy="427354"/>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1996439" cy="427354"/>
                    </a:xfrm>
                    <a:prstGeom prst="rect">
                      <a:avLst/>
                    </a:prstGeom>
                  </pic:spPr>
                </pic:pic>
              </a:graphicData>
            </a:graphic>
          </wp:anchor>
        </w:drawing>
      </w:r>
      <w:r>
        <w:rPr>
          <w:color w:val="1D2762"/>
          <w:spacing w:val="-6"/>
        </w:rPr>
        <w:t>Guía</w:t>
      </w:r>
      <w:r>
        <w:rPr>
          <w:color w:val="1D2762"/>
          <w:spacing w:val="-12"/>
        </w:rPr>
        <w:t> </w:t>
      </w:r>
      <w:r>
        <w:rPr>
          <w:color w:val="1D2762"/>
          <w:spacing w:val="-6"/>
        </w:rPr>
        <w:t>Estudiante</w:t>
      </w:r>
      <w:r>
        <w:rPr>
          <w:color w:val="1D2762"/>
          <w:spacing w:val="-12"/>
        </w:rPr>
        <w:t> </w:t>
      </w:r>
      <w:r>
        <w:rPr>
          <w:color w:val="1D2762"/>
          <w:spacing w:val="-6"/>
        </w:rPr>
        <w:t>-</w:t>
      </w:r>
      <w:r>
        <w:rPr>
          <w:color w:val="1D2762"/>
          <w:spacing w:val="-11"/>
        </w:rPr>
        <w:t> </w:t>
      </w:r>
      <w:r>
        <w:rPr>
          <w:color w:val="1D2762"/>
          <w:spacing w:val="-6"/>
        </w:rPr>
        <w:t>Desarrollo</w:t>
      </w:r>
      <w:r>
        <w:rPr>
          <w:color w:val="1D2762"/>
          <w:spacing w:val="-12"/>
        </w:rPr>
        <w:t> </w:t>
      </w:r>
      <w:r>
        <w:rPr>
          <w:color w:val="1D2762"/>
          <w:spacing w:val="-6"/>
        </w:rPr>
        <w:t>Proyecto</w:t>
      </w:r>
      <w:r>
        <w:rPr>
          <w:color w:val="1D2762"/>
          <w:spacing w:val="-11"/>
        </w:rPr>
        <w:t> </w:t>
      </w:r>
      <w:r>
        <w:rPr>
          <w:color w:val="1D2762"/>
          <w:spacing w:val="-6"/>
        </w:rPr>
        <w:t>APT </w:t>
      </w:r>
      <w:r>
        <w:rPr>
          <w:color w:val="1D2762"/>
        </w:rPr>
        <w:t>Fase 2</w:t>
      </w:r>
    </w:p>
    <w:p>
      <w:pPr>
        <w:pStyle w:val="BodyText"/>
        <w:rPr>
          <w:rFonts w:ascii="Tahoma"/>
          <w:b/>
        </w:rPr>
      </w:pPr>
    </w:p>
    <w:p>
      <w:pPr>
        <w:pStyle w:val="BodyText"/>
        <w:spacing w:before="157" w:after="1"/>
        <w:rPr>
          <w:rFonts w:ascii="Tahoma"/>
          <w:b/>
        </w:rPr>
      </w:pPr>
    </w:p>
    <w:tbl>
      <w:tblPr>
        <w:tblW w:w="0" w:type="auto"/>
        <w:jc w:val="left"/>
        <w:tblInd w:w="14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9499"/>
      </w:tblGrid>
      <w:tr>
        <w:trPr>
          <w:trHeight w:val="525" w:hRule="atLeast"/>
        </w:trPr>
        <w:tc>
          <w:tcPr>
            <w:tcW w:w="9499" w:type="dxa"/>
          </w:tcPr>
          <w:p>
            <w:pPr>
              <w:pStyle w:val="TableParagraph"/>
              <w:spacing w:before="3"/>
              <w:ind w:left="105"/>
              <w:rPr>
                <w:b/>
                <w:sz w:val="28"/>
              </w:rPr>
            </w:pPr>
            <w:r>
              <w:rPr>
                <w:b/>
                <w:color w:val="1F3863"/>
                <w:sz w:val="28"/>
              </w:rPr>
              <w:t>3.</w:t>
            </w:r>
            <w:r>
              <w:rPr>
                <w:b/>
                <w:color w:val="1F3863"/>
                <w:spacing w:val="-2"/>
                <w:sz w:val="28"/>
              </w:rPr>
              <w:t> </w:t>
            </w:r>
            <w:r>
              <w:rPr>
                <w:b/>
                <w:color w:val="1F3863"/>
                <w:sz w:val="28"/>
              </w:rPr>
              <w:t>Ajustes</w:t>
            </w:r>
            <w:r>
              <w:rPr>
                <w:b/>
                <w:color w:val="1F3863"/>
                <w:spacing w:val="-3"/>
                <w:sz w:val="28"/>
              </w:rPr>
              <w:t> </w:t>
            </w:r>
            <w:r>
              <w:rPr>
                <w:b/>
                <w:color w:val="1F3863"/>
                <w:sz w:val="28"/>
              </w:rPr>
              <w:t>a partir</w:t>
            </w:r>
            <w:r>
              <w:rPr>
                <w:b/>
                <w:color w:val="1F3863"/>
                <w:spacing w:val="-1"/>
                <w:sz w:val="28"/>
              </w:rPr>
              <w:t> </w:t>
            </w:r>
            <w:r>
              <w:rPr>
                <w:b/>
                <w:color w:val="1F3863"/>
                <w:sz w:val="28"/>
              </w:rPr>
              <w:t>del</w:t>
            </w:r>
            <w:r>
              <w:rPr>
                <w:b/>
                <w:color w:val="1F3863"/>
                <w:spacing w:val="-5"/>
                <w:sz w:val="28"/>
              </w:rPr>
              <w:t> </w:t>
            </w:r>
            <w:r>
              <w:rPr>
                <w:b/>
                <w:color w:val="1F3863"/>
                <w:spacing w:val="-2"/>
                <w:sz w:val="28"/>
              </w:rPr>
              <w:t>monitoreo</w:t>
            </w:r>
          </w:p>
        </w:tc>
      </w:tr>
      <w:tr>
        <w:trPr>
          <w:trHeight w:val="590" w:hRule="atLeast"/>
        </w:trPr>
        <w:tc>
          <w:tcPr>
            <w:tcW w:w="9499" w:type="dxa"/>
            <w:shd w:val="clear" w:color="auto" w:fill="D9E1F3"/>
          </w:tcPr>
          <w:p>
            <w:pPr>
              <w:pStyle w:val="TableParagraph"/>
              <w:spacing w:before="0"/>
              <w:ind w:left="105"/>
              <w:rPr>
                <w:sz w:val="20"/>
              </w:rPr>
            </w:pPr>
            <w:r>
              <w:rPr>
                <w:sz w:val="20"/>
              </w:rPr>
              <w:t>El</w:t>
            </w:r>
            <w:r>
              <w:rPr>
                <w:spacing w:val="-3"/>
                <w:sz w:val="20"/>
              </w:rPr>
              <w:t> </w:t>
            </w:r>
            <w:r>
              <w:rPr>
                <w:sz w:val="20"/>
              </w:rPr>
              <w:t>equipo</w:t>
            </w:r>
            <w:r>
              <w:rPr>
                <w:spacing w:val="-3"/>
                <w:sz w:val="20"/>
              </w:rPr>
              <w:t> </w:t>
            </w:r>
            <w:r>
              <w:rPr>
                <w:sz w:val="20"/>
              </w:rPr>
              <w:t>organiza</w:t>
            </w:r>
            <w:r>
              <w:rPr>
                <w:spacing w:val="-3"/>
                <w:sz w:val="20"/>
              </w:rPr>
              <w:t> </w:t>
            </w:r>
            <w:r>
              <w:rPr>
                <w:sz w:val="20"/>
              </w:rPr>
              <w:t>los</w:t>
            </w:r>
            <w:r>
              <w:rPr>
                <w:spacing w:val="-1"/>
                <w:sz w:val="20"/>
              </w:rPr>
              <w:t> </w:t>
            </w:r>
            <w:r>
              <w:rPr>
                <w:sz w:val="20"/>
              </w:rPr>
              <w:t>ajustes</w:t>
            </w:r>
            <w:r>
              <w:rPr>
                <w:spacing w:val="-1"/>
                <w:sz w:val="20"/>
              </w:rPr>
              <w:t> </w:t>
            </w:r>
            <w:r>
              <w:rPr>
                <w:sz w:val="20"/>
              </w:rPr>
              <w:t>y</w:t>
            </w:r>
            <w:r>
              <w:rPr>
                <w:spacing w:val="-3"/>
                <w:sz w:val="20"/>
              </w:rPr>
              <w:t> </w:t>
            </w:r>
            <w:r>
              <w:rPr>
                <w:sz w:val="20"/>
              </w:rPr>
              <w:t>pendientes</w:t>
            </w:r>
            <w:r>
              <w:rPr>
                <w:spacing w:val="-1"/>
                <w:sz w:val="20"/>
              </w:rPr>
              <w:t> </w:t>
            </w:r>
            <w:r>
              <w:rPr>
                <w:sz w:val="20"/>
              </w:rPr>
              <w:t>según</w:t>
            </w:r>
            <w:r>
              <w:rPr>
                <w:spacing w:val="-3"/>
                <w:sz w:val="20"/>
              </w:rPr>
              <w:t> </w:t>
            </w:r>
            <w:r>
              <w:rPr>
                <w:sz w:val="20"/>
              </w:rPr>
              <w:t>las</w:t>
            </w:r>
            <w:r>
              <w:rPr>
                <w:spacing w:val="-1"/>
                <w:sz w:val="20"/>
              </w:rPr>
              <w:t> </w:t>
            </w:r>
            <w:r>
              <w:rPr>
                <w:sz w:val="20"/>
              </w:rPr>
              <w:t>actividades</w:t>
            </w:r>
            <w:r>
              <w:rPr>
                <w:spacing w:val="-1"/>
                <w:sz w:val="20"/>
              </w:rPr>
              <w:t> </w:t>
            </w:r>
            <w:r>
              <w:rPr>
                <w:sz w:val="20"/>
              </w:rPr>
              <w:t>A1–A11</w:t>
            </w:r>
            <w:r>
              <w:rPr>
                <w:spacing w:val="-4"/>
                <w:sz w:val="20"/>
              </w:rPr>
              <w:t> </w:t>
            </w:r>
            <w:r>
              <w:rPr>
                <w:sz w:val="20"/>
              </w:rPr>
              <w:t>del</w:t>
            </w:r>
            <w:r>
              <w:rPr>
                <w:spacing w:val="-3"/>
                <w:sz w:val="20"/>
              </w:rPr>
              <w:t> </w:t>
            </w:r>
            <w:r>
              <w:rPr>
                <w:sz w:val="20"/>
              </w:rPr>
              <w:t>plan</w:t>
            </w:r>
            <w:r>
              <w:rPr>
                <w:spacing w:val="-3"/>
                <w:sz w:val="20"/>
              </w:rPr>
              <w:t> </w:t>
            </w:r>
            <w:r>
              <w:rPr>
                <w:sz w:val="20"/>
              </w:rPr>
              <w:t>de</w:t>
            </w:r>
            <w:r>
              <w:rPr>
                <w:spacing w:val="-2"/>
                <w:sz w:val="20"/>
              </w:rPr>
              <w:t> </w:t>
            </w:r>
            <w:r>
              <w:rPr>
                <w:sz w:val="20"/>
              </w:rPr>
              <w:t>la</w:t>
            </w:r>
            <w:r>
              <w:rPr>
                <w:spacing w:val="-3"/>
                <w:sz w:val="20"/>
              </w:rPr>
              <w:t> </w:t>
            </w:r>
            <w:r>
              <w:rPr>
                <w:sz w:val="20"/>
              </w:rPr>
              <w:t>Fase</w:t>
            </w:r>
            <w:r>
              <w:rPr>
                <w:spacing w:val="-2"/>
                <w:sz w:val="20"/>
              </w:rPr>
              <w:t> </w:t>
            </w:r>
            <w:r>
              <w:rPr>
                <w:sz w:val="20"/>
              </w:rPr>
              <w:t>1</w:t>
            </w:r>
            <w:r>
              <w:rPr>
                <w:spacing w:val="-4"/>
                <w:sz w:val="20"/>
              </w:rPr>
              <w:t> </w:t>
            </w:r>
            <w:r>
              <w:rPr>
                <w:sz w:val="20"/>
              </w:rPr>
              <w:t>y</w:t>
            </w:r>
            <w:r>
              <w:rPr>
                <w:spacing w:val="-3"/>
                <w:sz w:val="20"/>
              </w:rPr>
              <w:t> </w:t>
            </w:r>
            <w:r>
              <w:rPr>
                <w:sz w:val="20"/>
              </w:rPr>
              <w:t>mantiene</w:t>
            </w:r>
            <w:r>
              <w:rPr>
                <w:spacing w:val="-2"/>
                <w:sz w:val="20"/>
              </w:rPr>
              <w:t> </w:t>
            </w:r>
            <w:r>
              <w:rPr>
                <w:sz w:val="20"/>
              </w:rPr>
              <w:t>los responsables y plazos establecidos.</w:t>
            </w:r>
          </w:p>
        </w:tc>
      </w:tr>
    </w:tbl>
    <w:p>
      <w:pPr>
        <w:pStyle w:val="BodyText"/>
        <w:spacing w:before="11"/>
        <w:rPr>
          <w:rFonts w:ascii="Tahoma"/>
          <w:b/>
          <w:sz w:val="7"/>
        </w:rPr>
      </w:pPr>
      <w:r>
        <w:rPr>
          <w:rFonts w:ascii="Tahoma"/>
          <w:b/>
          <w:sz w:val="7"/>
        </w:rPr>
        <mc:AlternateContent>
          <mc:Choice Requires="wps">
            <w:drawing>
              <wp:anchor distT="0" distB="0" distL="0" distR="0" allowOverlap="1" layoutInCell="1" locked="0" behindDoc="1" simplePos="0" relativeHeight="487590400">
                <wp:simplePos x="0" y="0"/>
                <wp:positionH relativeFrom="page">
                  <wp:posOffset>721042</wp:posOffset>
                </wp:positionH>
                <wp:positionV relativeFrom="paragraph">
                  <wp:posOffset>79628</wp:posOffset>
                </wp:positionV>
                <wp:extent cx="6032500" cy="2404110"/>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6032500" cy="2404110"/>
                        </a:xfrm>
                        <a:prstGeom prst="rect">
                          <a:avLst/>
                        </a:prstGeom>
                        <a:ln w="6350">
                          <a:solidFill>
                            <a:srgbClr val="BEBEBE"/>
                          </a:solidFill>
                          <a:prstDash val="solid"/>
                        </a:ln>
                      </wps:spPr>
                      <wps:txbx>
                        <w:txbxContent>
                          <w:p>
                            <w:pPr>
                              <w:spacing w:line="244" w:lineRule="exact" w:before="0"/>
                              <w:ind w:left="100" w:right="0" w:firstLine="0"/>
                              <w:jc w:val="left"/>
                              <w:rPr>
                                <w:b/>
                                <w:sz w:val="20"/>
                              </w:rPr>
                            </w:pPr>
                            <w:r>
                              <w:rPr>
                                <w:b/>
                                <w:color w:val="1F3863"/>
                                <w:sz w:val="20"/>
                              </w:rPr>
                              <w:t>Factores</w:t>
                            </w:r>
                            <w:r>
                              <w:rPr>
                                <w:b/>
                                <w:color w:val="1F3863"/>
                                <w:spacing w:val="-3"/>
                                <w:sz w:val="20"/>
                              </w:rPr>
                              <w:t> </w:t>
                            </w:r>
                            <w:r>
                              <w:rPr>
                                <w:b/>
                                <w:color w:val="1F3863"/>
                                <w:sz w:val="20"/>
                              </w:rPr>
                              <w:t>que</w:t>
                            </w:r>
                            <w:r>
                              <w:rPr>
                                <w:b/>
                                <w:color w:val="1F3863"/>
                                <w:spacing w:val="-7"/>
                                <w:sz w:val="20"/>
                              </w:rPr>
                              <w:t> </w:t>
                            </w:r>
                            <w:r>
                              <w:rPr>
                                <w:b/>
                                <w:color w:val="1F3863"/>
                                <w:sz w:val="20"/>
                              </w:rPr>
                              <w:t>facilitaron o</w:t>
                            </w:r>
                            <w:r>
                              <w:rPr>
                                <w:b/>
                                <w:color w:val="1F3863"/>
                                <w:spacing w:val="-6"/>
                                <w:sz w:val="20"/>
                              </w:rPr>
                              <w:t> </w:t>
                            </w:r>
                            <w:r>
                              <w:rPr>
                                <w:b/>
                                <w:color w:val="1F3863"/>
                                <w:sz w:val="20"/>
                              </w:rPr>
                              <w:t>dificultaron el</w:t>
                            </w:r>
                            <w:r>
                              <w:rPr>
                                <w:b/>
                                <w:color w:val="1F3863"/>
                                <w:spacing w:val="-2"/>
                                <w:sz w:val="20"/>
                              </w:rPr>
                              <w:t> desarrollo</w:t>
                            </w:r>
                          </w:p>
                          <w:p>
                            <w:pPr>
                              <w:pStyle w:val="BodyText"/>
                              <w:spacing w:before="101"/>
                              <w:ind w:left="100" w:right="110"/>
                            </w:pPr>
                            <w:r>
                              <w:rPr/>
                              <w:t>A1</w:t>
                            </w:r>
                            <w:r>
                              <w:rPr>
                                <w:spacing w:val="-5"/>
                              </w:rPr>
                              <w:t> </w:t>
                            </w:r>
                            <w:r>
                              <w:rPr/>
                              <w:t>y</w:t>
                            </w:r>
                            <w:r>
                              <w:rPr>
                                <w:spacing w:val="-4"/>
                              </w:rPr>
                              <w:t> </w:t>
                            </w:r>
                            <w:r>
                              <w:rPr/>
                              <w:t>A2:</w:t>
                            </w:r>
                            <w:r>
                              <w:rPr>
                                <w:spacing w:val="-2"/>
                              </w:rPr>
                              <w:t> </w:t>
                            </w:r>
                            <w:r>
                              <w:rPr/>
                              <w:t>el</w:t>
                            </w:r>
                            <w:r>
                              <w:rPr>
                                <w:spacing w:val="-4"/>
                              </w:rPr>
                              <w:t> </w:t>
                            </w:r>
                            <w:r>
                              <w:rPr/>
                              <w:t>equipo</w:t>
                            </w:r>
                            <w:r>
                              <w:rPr>
                                <w:spacing w:val="-4"/>
                              </w:rPr>
                              <w:t> </w:t>
                            </w:r>
                            <w:r>
                              <w:rPr/>
                              <w:t>aprovechó</w:t>
                            </w:r>
                            <w:r>
                              <w:rPr>
                                <w:spacing w:val="-4"/>
                              </w:rPr>
                              <w:t> </w:t>
                            </w:r>
                            <w:r>
                              <w:rPr/>
                              <w:t>el sistema,</w:t>
                            </w:r>
                            <w:r>
                              <w:rPr>
                                <w:spacing w:val="-3"/>
                              </w:rPr>
                              <w:t> </w:t>
                            </w:r>
                            <w:r>
                              <w:rPr/>
                              <w:t>la</w:t>
                            </w:r>
                            <w:r>
                              <w:rPr>
                                <w:spacing w:val="-4"/>
                              </w:rPr>
                              <w:t> </w:t>
                            </w:r>
                            <w:r>
                              <w:rPr/>
                              <w:t>documentación</w:t>
                            </w:r>
                            <w:r>
                              <w:rPr>
                                <w:spacing w:val="-4"/>
                              </w:rPr>
                              <w:t> </w:t>
                            </w:r>
                            <w:r>
                              <w:rPr/>
                              <w:t>y</w:t>
                            </w:r>
                            <w:r>
                              <w:rPr>
                                <w:spacing w:val="-4"/>
                              </w:rPr>
                              <w:t> </w:t>
                            </w:r>
                            <w:r>
                              <w:rPr/>
                              <w:t>la arquitectura</w:t>
                            </w:r>
                            <w:r>
                              <w:rPr>
                                <w:spacing w:val="-4"/>
                              </w:rPr>
                              <w:t> </w:t>
                            </w:r>
                            <w:r>
                              <w:rPr/>
                              <w:t>existentes</w:t>
                            </w:r>
                            <w:r>
                              <w:rPr>
                                <w:spacing w:val="-2"/>
                              </w:rPr>
                              <w:t> </w:t>
                            </w:r>
                            <w:r>
                              <w:rPr/>
                              <w:t>para</w:t>
                            </w:r>
                            <w:r>
                              <w:rPr>
                                <w:spacing w:val="-4"/>
                              </w:rPr>
                              <w:t> </w:t>
                            </w:r>
                            <w:r>
                              <w:rPr/>
                              <w:t>realizar</w:t>
                            </w:r>
                            <w:r>
                              <w:rPr>
                                <w:spacing w:val="-3"/>
                              </w:rPr>
                              <w:t> </w:t>
                            </w:r>
                            <w:r>
                              <w:rPr/>
                              <w:t>el</w:t>
                            </w:r>
                            <w:r>
                              <w:rPr>
                                <w:spacing w:val="-4"/>
                              </w:rPr>
                              <w:t> </w:t>
                            </w:r>
                            <w:r>
                              <w:rPr/>
                              <w:t>diagnóstico y diseñar las mejoras.</w:t>
                            </w:r>
                          </w:p>
                          <w:p>
                            <w:pPr>
                              <w:pStyle w:val="BodyText"/>
                              <w:spacing w:before="97"/>
                              <w:ind w:left="100"/>
                            </w:pPr>
                            <w:r>
                              <w:rPr/>
                              <w:t>A3 y A9: el equipo detectó errores mediante las pruebas y las herramientas de calidad. Las diferencias entre entornos</w:t>
                            </w:r>
                            <w:r>
                              <w:rPr>
                                <w:spacing w:val="-3"/>
                              </w:rPr>
                              <w:t> </w:t>
                            </w:r>
                            <w:r>
                              <w:rPr/>
                              <w:t>y</w:t>
                            </w:r>
                            <w:r>
                              <w:rPr>
                                <w:spacing w:val="-5"/>
                              </w:rPr>
                              <w:t> </w:t>
                            </w:r>
                            <w:r>
                              <w:rPr/>
                              <w:t>las</w:t>
                            </w:r>
                            <w:r>
                              <w:rPr>
                                <w:spacing w:val="-3"/>
                              </w:rPr>
                              <w:t> </w:t>
                            </w:r>
                            <w:r>
                              <w:rPr/>
                              <w:t>actualizaciones</w:t>
                            </w:r>
                            <w:r>
                              <w:rPr>
                                <w:spacing w:val="-3"/>
                              </w:rPr>
                              <w:t> </w:t>
                            </w:r>
                            <w:r>
                              <w:rPr/>
                              <w:t>de</w:t>
                            </w:r>
                            <w:r>
                              <w:rPr>
                                <w:spacing w:val="-4"/>
                              </w:rPr>
                              <w:t> </w:t>
                            </w:r>
                            <w:r>
                              <w:rPr/>
                              <w:t>dependencias</w:t>
                            </w:r>
                            <w:r>
                              <w:rPr>
                                <w:spacing w:val="-3"/>
                              </w:rPr>
                              <w:t> </w:t>
                            </w:r>
                            <w:r>
                              <w:rPr/>
                              <w:t>requieren</w:t>
                            </w:r>
                            <w:r>
                              <w:rPr>
                                <w:spacing w:val="-5"/>
                              </w:rPr>
                              <w:t> </w:t>
                            </w:r>
                            <w:r>
                              <w:rPr/>
                              <w:t>revisar</w:t>
                            </w:r>
                            <w:r>
                              <w:rPr>
                                <w:spacing w:val="-4"/>
                              </w:rPr>
                              <w:t> </w:t>
                            </w:r>
                            <w:r>
                              <w:rPr/>
                              <w:t>posibles</w:t>
                            </w:r>
                            <w:r>
                              <w:rPr>
                                <w:spacing w:val="-3"/>
                              </w:rPr>
                              <w:t> </w:t>
                            </w:r>
                            <w:r>
                              <w:rPr/>
                              <w:t>fallos</w:t>
                            </w:r>
                            <w:r>
                              <w:rPr>
                                <w:spacing w:val="-3"/>
                              </w:rPr>
                              <w:t> </w:t>
                            </w:r>
                            <w:r>
                              <w:rPr/>
                              <w:t>y</w:t>
                            </w:r>
                            <w:r>
                              <w:rPr>
                                <w:spacing w:val="-5"/>
                              </w:rPr>
                              <w:t> </w:t>
                            </w:r>
                            <w:r>
                              <w:rPr/>
                              <w:t>verificar</w:t>
                            </w:r>
                            <w:r>
                              <w:rPr>
                                <w:spacing w:val="-4"/>
                              </w:rPr>
                              <w:t> </w:t>
                            </w:r>
                            <w:r>
                              <w:rPr/>
                              <w:t>el</w:t>
                            </w:r>
                            <w:r>
                              <w:rPr>
                                <w:spacing w:val="-5"/>
                              </w:rPr>
                              <w:t> </w:t>
                            </w:r>
                            <w:r>
                              <w:rPr/>
                              <w:t>funcionamiento</w:t>
                            </w:r>
                            <w:r>
                              <w:rPr>
                                <w:spacing w:val="-5"/>
                              </w:rPr>
                              <w:t> </w:t>
                            </w:r>
                            <w:r>
                              <w:rPr/>
                              <w:t>de la integración continua.</w:t>
                            </w:r>
                          </w:p>
                          <w:p>
                            <w:pPr>
                              <w:pStyle w:val="BodyText"/>
                              <w:spacing w:before="102"/>
                              <w:ind w:left="100"/>
                            </w:pPr>
                            <w:r>
                              <w:rPr/>
                              <w:t>A4</w:t>
                            </w:r>
                            <w:r>
                              <w:rPr>
                                <w:spacing w:val="-4"/>
                              </w:rPr>
                              <w:t> </w:t>
                            </w:r>
                            <w:r>
                              <w:rPr/>
                              <w:t>y</w:t>
                            </w:r>
                            <w:r>
                              <w:rPr>
                                <w:spacing w:val="-3"/>
                              </w:rPr>
                              <w:t> </w:t>
                            </w:r>
                            <w:r>
                              <w:rPr/>
                              <w:t>A5:</w:t>
                            </w:r>
                            <w:r>
                              <w:rPr>
                                <w:spacing w:val="-1"/>
                              </w:rPr>
                              <w:t> </w:t>
                            </w:r>
                            <w:r>
                              <w:rPr/>
                              <w:t>Felipe</w:t>
                            </w:r>
                            <w:r>
                              <w:rPr>
                                <w:spacing w:val="-2"/>
                              </w:rPr>
                              <w:t> </w:t>
                            </w:r>
                            <w:r>
                              <w:rPr/>
                              <w:t>Orellana</w:t>
                            </w:r>
                            <w:r>
                              <w:rPr>
                                <w:spacing w:val="-3"/>
                              </w:rPr>
                              <w:t> </w:t>
                            </w:r>
                            <w:r>
                              <w:rPr/>
                              <w:t>reutiliza</w:t>
                            </w:r>
                            <w:r>
                              <w:rPr>
                                <w:spacing w:val="-3"/>
                              </w:rPr>
                              <w:t> </w:t>
                            </w:r>
                            <w:r>
                              <w:rPr/>
                              <w:t>el</w:t>
                            </w:r>
                            <w:r>
                              <w:rPr>
                                <w:spacing w:val="-3"/>
                              </w:rPr>
                              <w:t> </w:t>
                            </w:r>
                            <w:r>
                              <w:rPr/>
                              <w:t>patrón</w:t>
                            </w:r>
                            <w:r>
                              <w:rPr>
                                <w:spacing w:val="-3"/>
                              </w:rPr>
                              <w:t> </w:t>
                            </w:r>
                            <w:r>
                              <w:rPr/>
                              <w:t>de</w:t>
                            </w:r>
                            <w:r>
                              <w:rPr>
                                <w:spacing w:val="-2"/>
                              </w:rPr>
                              <w:t> </w:t>
                            </w:r>
                            <w:r>
                              <w:rPr/>
                              <w:t>investigación</w:t>
                            </w:r>
                            <w:r>
                              <w:rPr>
                                <w:spacing w:val="-3"/>
                              </w:rPr>
                              <w:t> </w:t>
                            </w:r>
                            <w:r>
                              <w:rPr/>
                              <w:t>existente.</w:t>
                            </w:r>
                            <w:r>
                              <w:rPr>
                                <w:spacing w:val="-3"/>
                              </w:rPr>
                              <w:t> </w:t>
                            </w:r>
                            <w:r>
                              <w:rPr/>
                              <w:t>La</w:t>
                            </w:r>
                            <w:r>
                              <w:rPr>
                                <w:spacing w:val="-3"/>
                              </w:rPr>
                              <w:t> </w:t>
                            </w:r>
                            <w:r>
                              <w:rPr/>
                              <w:t>disponibilidad</w:t>
                            </w:r>
                            <w:r>
                              <w:rPr>
                                <w:spacing w:val="-3"/>
                              </w:rPr>
                              <w:t> </w:t>
                            </w:r>
                            <w:r>
                              <w:rPr/>
                              <w:t>de</w:t>
                            </w:r>
                            <w:r>
                              <w:rPr>
                                <w:spacing w:val="-2"/>
                              </w:rPr>
                              <w:t> </w:t>
                            </w:r>
                            <w:r>
                              <w:rPr/>
                              <w:t>la</w:t>
                            </w:r>
                            <w:r>
                              <w:rPr>
                                <w:spacing w:val="-3"/>
                              </w:rPr>
                              <w:t> </w:t>
                            </w:r>
                            <w:r>
                              <w:rPr/>
                              <w:t>fuente</w:t>
                            </w:r>
                            <w:r>
                              <w:rPr>
                                <w:spacing w:val="-2"/>
                              </w:rPr>
                              <w:t> </w:t>
                            </w:r>
                            <w:r>
                              <w:rPr/>
                              <w:t>alemana</w:t>
                            </w:r>
                            <w:r>
                              <w:rPr>
                                <w:spacing w:val="-4"/>
                              </w:rPr>
                              <w:t> </w:t>
                            </w:r>
                            <w:r>
                              <w:rPr/>
                              <w:t>y</w:t>
                            </w:r>
                            <w:r>
                              <w:rPr>
                                <w:spacing w:val="-3"/>
                              </w:rPr>
                              <w:t> </w:t>
                            </w:r>
                            <w:r>
                              <w:rPr/>
                              <w:t>la calidad de las noticias siguen siendo dificultades para validar las fuentes y completar su integración.</w:t>
                            </w:r>
                          </w:p>
                          <w:p>
                            <w:pPr>
                              <w:pStyle w:val="BodyText"/>
                              <w:spacing w:before="97"/>
                              <w:ind w:left="100"/>
                            </w:pPr>
                            <w:r>
                              <w:rPr/>
                              <w:t>A6:</w:t>
                            </w:r>
                            <w:r>
                              <w:rPr>
                                <w:spacing w:val="-1"/>
                              </w:rPr>
                              <w:t> </w:t>
                            </w:r>
                            <w:r>
                              <w:rPr/>
                              <w:t>Darío</w:t>
                            </w:r>
                            <w:r>
                              <w:rPr>
                                <w:spacing w:val="-3"/>
                              </w:rPr>
                              <w:t> </w:t>
                            </w:r>
                            <w:r>
                              <w:rPr/>
                              <w:t>García</w:t>
                            </w:r>
                            <w:r>
                              <w:rPr>
                                <w:spacing w:val="-4"/>
                              </w:rPr>
                              <w:t> </w:t>
                            </w:r>
                            <w:r>
                              <w:rPr/>
                              <w:t>utiliza</w:t>
                            </w:r>
                            <w:r>
                              <w:rPr>
                                <w:spacing w:val="-3"/>
                              </w:rPr>
                              <w:t> </w:t>
                            </w:r>
                            <w:r>
                              <w:rPr/>
                              <w:t>el</w:t>
                            </w:r>
                            <w:r>
                              <w:rPr>
                                <w:spacing w:val="-3"/>
                              </w:rPr>
                              <w:t> </w:t>
                            </w:r>
                            <w:r>
                              <w:rPr/>
                              <w:t>dashboard</w:t>
                            </w:r>
                            <w:r>
                              <w:rPr>
                                <w:spacing w:val="-3"/>
                              </w:rPr>
                              <w:t> </w:t>
                            </w:r>
                            <w:r>
                              <w:rPr/>
                              <w:t>existente</w:t>
                            </w:r>
                            <w:r>
                              <w:rPr>
                                <w:spacing w:val="-2"/>
                              </w:rPr>
                              <w:t> </w:t>
                            </w:r>
                            <w:r>
                              <w:rPr/>
                              <w:t>como</w:t>
                            </w:r>
                            <w:r>
                              <w:rPr>
                                <w:spacing w:val="-3"/>
                              </w:rPr>
                              <w:t> </w:t>
                            </w:r>
                            <w:r>
                              <w:rPr/>
                              <w:t>base</w:t>
                            </w:r>
                            <w:r>
                              <w:rPr>
                                <w:spacing w:val="-2"/>
                              </w:rPr>
                              <w:t> </w:t>
                            </w:r>
                            <w:r>
                              <w:rPr/>
                              <w:t>de</w:t>
                            </w:r>
                            <w:r>
                              <w:rPr>
                                <w:spacing w:val="-2"/>
                              </w:rPr>
                              <w:t> </w:t>
                            </w:r>
                            <w:r>
                              <w:rPr/>
                              <w:t>las</w:t>
                            </w:r>
                            <w:r>
                              <w:rPr>
                                <w:spacing w:val="-1"/>
                              </w:rPr>
                              <w:t> </w:t>
                            </w:r>
                            <w:r>
                              <w:rPr/>
                              <w:t>mejoras.</w:t>
                            </w:r>
                            <w:r>
                              <w:rPr>
                                <w:spacing w:val="-3"/>
                              </w:rPr>
                              <w:t> </w:t>
                            </w:r>
                            <w:r>
                              <w:rPr/>
                              <w:t>Tiene</w:t>
                            </w:r>
                            <w:r>
                              <w:rPr>
                                <w:spacing w:val="-2"/>
                              </w:rPr>
                              <w:t> </w:t>
                            </w:r>
                            <w:r>
                              <w:rPr/>
                              <w:t>pendiente</w:t>
                            </w:r>
                            <w:r>
                              <w:rPr>
                                <w:spacing w:val="-2"/>
                              </w:rPr>
                              <w:t> </w:t>
                            </w:r>
                            <w:r>
                              <w:rPr/>
                              <w:t>conectar</w:t>
                            </w:r>
                            <w:r>
                              <w:rPr>
                                <w:spacing w:val="-2"/>
                              </w:rPr>
                              <w:t> </w:t>
                            </w:r>
                            <w:r>
                              <w:rPr/>
                              <w:t>los</w:t>
                            </w:r>
                            <w:r>
                              <w:rPr>
                                <w:spacing w:val="-1"/>
                              </w:rPr>
                              <w:t> </w:t>
                            </w:r>
                            <w:r>
                              <w:rPr/>
                              <w:t>estados</w:t>
                            </w:r>
                            <w:r>
                              <w:rPr>
                                <w:spacing w:val="-1"/>
                              </w:rPr>
                              <w:t> </w:t>
                            </w:r>
                            <w:r>
                              <w:rPr/>
                              <w:t>en vivo, verificar resultados parciales ante fallos y revisar el calendario con cuentas reales y en móvil.</w:t>
                            </w:r>
                          </w:p>
                          <w:p>
                            <w:pPr>
                              <w:pStyle w:val="BodyText"/>
                              <w:spacing w:before="102"/>
                              <w:ind w:left="100" w:right="728"/>
                              <w:jc w:val="both"/>
                            </w:pPr>
                            <w:r>
                              <w:rPr/>
                              <w:t>A7</w:t>
                            </w:r>
                            <w:r>
                              <w:rPr>
                                <w:spacing w:val="-3"/>
                              </w:rPr>
                              <w:t> </w:t>
                            </w:r>
                            <w:r>
                              <w:rPr/>
                              <w:t>y</w:t>
                            </w:r>
                            <w:r>
                              <w:rPr>
                                <w:spacing w:val="-2"/>
                              </w:rPr>
                              <w:t> </w:t>
                            </w:r>
                            <w:r>
                              <w:rPr/>
                              <w:t>A8: el</w:t>
                            </w:r>
                            <w:r>
                              <w:rPr>
                                <w:spacing w:val="-2"/>
                              </w:rPr>
                              <w:t> </w:t>
                            </w:r>
                            <w:r>
                              <w:rPr/>
                              <w:t>equipo</w:t>
                            </w:r>
                            <w:r>
                              <w:rPr>
                                <w:spacing w:val="-2"/>
                              </w:rPr>
                              <w:t> </w:t>
                            </w:r>
                            <w:r>
                              <w:rPr/>
                              <w:t>dispone</w:t>
                            </w:r>
                            <w:r>
                              <w:rPr>
                                <w:spacing w:val="-1"/>
                              </w:rPr>
                              <w:t> </w:t>
                            </w:r>
                            <w:r>
                              <w:rPr/>
                              <w:t>del</w:t>
                            </w:r>
                            <w:r>
                              <w:rPr>
                                <w:spacing w:val="-2"/>
                              </w:rPr>
                              <w:t> </w:t>
                            </w:r>
                            <w:r>
                              <w:rPr/>
                              <w:t>calendario,</w:t>
                            </w:r>
                            <w:r>
                              <w:rPr>
                                <w:spacing w:val="-2"/>
                              </w:rPr>
                              <w:t> </w:t>
                            </w:r>
                            <w:r>
                              <w:rPr/>
                              <w:t>la</w:t>
                            </w:r>
                            <w:r>
                              <w:rPr>
                                <w:spacing w:val="-2"/>
                              </w:rPr>
                              <w:t> </w:t>
                            </w:r>
                            <w:r>
                              <w:rPr/>
                              <w:t>autenticación</w:t>
                            </w:r>
                            <w:r>
                              <w:rPr>
                                <w:spacing w:val="-2"/>
                              </w:rPr>
                              <w:t> </w:t>
                            </w:r>
                            <w:r>
                              <w:rPr/>
                              <w:t>y</w:t>
                            </w:r>
                            <w:r>
                              <w:rPr>
                                <w:spacing w:val="-2"/>
                              </w:rPr>
                              <w:t> </w:t>
                            </w:r>
                            <w:r>
                              <w:rPr/>
                              <w:t>los roles como</w:t>
                            </w:r>
                            <w:r>
                              <w:rPr>
                                <w:spacing w:val="-2"/>
                              </w:rPr>
                              <w:t> </w:t>
                            </w:r>
                            <w:r>
                              <w:rPr/>
                              <w:t>base.</w:t>
                            </w:r>
                            <w:r>
                              <w:rPr>
                                <w:spacing w:val="-2"/>
                              </w:rPr>
                              <w:t> </w:t>
                            </w:r>
                            <w:r>
                              <w:rPr/>
                              <w:t>La</w:t>
                            </w:r>
                            <w:r>
                              <w:rPr>
                                <w:spacing w:val="-2"/>
                              </w:rPr>
                              <w:t> </w:t>
                            </w:r>
                            <w:r>
                              <w:rPr/>
                              <w:t>integración</w:t>
                            </w:r>
                            <w:r>
                              <w:rPr>
                                <w:spacing w:val="-2"/>
                              </w:rPr>
                              <w:t> </w:t>
                            </w:r>
                            <w:r>
                              <w:rPr/>
                              <w:t>del</w:t>
                            </w:r>
                            <w:r>
                              <w:rPr>
                                <w:spacing w:val="-2"/>
                              </w:rPr>
                              <w:t> </w:t>
                            </w:r>
                            <w:r>
                              <w:rPr/>
                              <w:t>correo requiere</w:t>
                            </w:r>
                            <w:r>
                              <w:rPr>
                                <w:spacing w:val="-4"/>
                              </w:rPr>
                              <w:t> </w:t>
                            </w:r>
                            <w:r>
                              <w:rPr/>
                              <w:t>un</w:t>
                            </w:r>
                            <w:r>
                              <w:rPr>
                                <w:spacing w:val="-5"/>
                              </w:rPr>
                              <w:t> </w:t>
                            </w:r>
                            <w:r>
                              <w:rPr/>
                              <w:t>proveedor</w:t>
                            </w:r>
                            <w:r>
                              <w:rPr>
                                <w:spacing w:val="-4"/>
                              </w:rPr>
                              <w:t> </w:t>
                            </w:r>
                            <w:r>
                              <w:rPr/>
                              <w:t>y</w:t>
                            </w:r>
                            <w:r>
                              <w:rPr>
                                <w:spacing w:val="-5"/>
                              </w:rPr>
                              <w:t> </w:t>
                            </w:r>
                            <w:r>
                              <w:rPr/>
                              <w:t>plantillas;</w:t>
                            </w:r>
                            <w:r>
                              <w:rPr>
                                <w:spacing w:val="-3"/>
                              </w:rPr>
                              <w:t> </w:t>
                            </w:r>
                            <w:r>
                              <w:rPr/>
                              <w:t>los</w:t>
                            </w:r>
                            <w:r>
                              <w:rPr>
                                <w:spacing w:val="-3"/>
                              </w:rPr>
                              <w:t> </w:t>
                            </w:r>
                            <w:r>
                              <w:rPr/>
                              <w:t>nuevos</w:t>
                            </w:r>
                            <w:r>
                              <w:rPr>
                                <w:spacing w:val="-3"/>
                              </w:rPr>
                              <w:t> </w:t>
                            </w:r>
                            <w:r>
                              <w:rPr/>
                              <w:t>controles</w:t>
                            </w:r>
                            <w:r>
                              <w:rPr>
                                <w:spacing w:val="-3"/>
                              </w:rPr>
                              <w:t> </w:t>
                            </w:r>
                            <w:r>
                              <w:rPr/>
                              <w:t>de</w:t>
                            </w:r>
                            <w:r>
                              <w:rPr>
                                <w:spacing w:val="-4"/>
                              </w:rPr>
                              <w:t> </w:t>
                            </w:r>
                            <w:r>
                              <w:rPr/>
                              <w:t>seguridad</w:t>
                            </w:r>
                            <w:r>
                              <w:rPr>
                                <w:spacing w:val="-5"/>
                              </w:rPr>
                              <w:t> </w:t>
                            </w:r>
                            <w:r>
                              <w:rPr/>
                              <w:t>requieren</w:t>
                            </w:r>
                            <w:r>
                              <w:rPr>
                                <w:spacing w:val="-5"/>
                              </w:rPr>
                              <w:t> </w:t>
                            </w:r>
                            <w:r>
                              <w:rPr/>
                              <w:t>implementación</w:t>
                            </w:r>
                            <w:r>
                              <w:rPr>
                                <w:spacing w:val="-5"/>
                              </w:rPr>
                              <w:t> </w:t>
                            </w:r>
                            <w:r>
                              <w:rPr/>
                              <w:t>y</w:t>
                            </w:r>
                            <w:r>
                              <w:rPr>
                                <w:spacing w:val="-5"/>
                              </w:rPr>
                              <w:t> </w:t>
                            </w:r>
                            <w:r>
                              <w:rPr/>
                              <w:t>pruebas </w:t>
                            </w:r>
                            <w:r>
                              <w:rPr>
                                <w:spacing w:val="-2"/>
                              </w:rPr>
                              <w:t>específicas.</w:t>
                            </w:r>
                          </w:p>
                        </w:txbxContent>
                      </wps:txbx>
                      <wps:bodyPr wrap="square" lIns="0" tIns="0" rIns="0" bIns="0" rtlCol="0">
                        <a:noAutofit/>
                      </wps:bodyPr>
                    </wps:wsp>
                  </a:graphicData>
                </a:graphic>
              </wp:anchor>
            </w:drawing>
          </mc:Choice>
          <mc:Fallback>
            <w:pict>
              <v:shape style="position:absolute;margin-left:56.775002pt;margin-top:6.27pt;width:475pt;height:189.3pt;mso-position-horizontal-relative:page;mso-position-vertical-relative:paragraph;z-index:-15726080;mso-wrap-distance-left:0;mso-wrap-distance-right:0" type="#_x0000_t202" id="docshape13" filled="false" stroked="true" strokeweight=".5pt" strokecolor="#bebebe">
                <v:textbox inset="0,0,0,0">
                  <w:txbxContent>
                    <w:p>
                      <w:pPr>
                        <w:spacing w:line="244" w:lineRule="exact" w:before="0"/>
                        <w:ind w:left="100" w:right="0" w:firstLine="0"/>
                        <w:jc w:val="left"/>
                        <w:rPr>
                          <w:b/>
                          <w:sz w:val="20"/>
                        </w:rPr>
                      </w:pPr>
                      <w:r>
                        <w:rPr>
                          <w:b/>
                          <w:color w:val="1F3863"/>
                          <w:sz w:val="20"/>
                        </w:rPr>
                        <w:t>Factores</w:t>
                      </w:r>
                      <w:r>
                        <w:rPr>
                          <w:b/>
                          <w:color w:val="1F3863"/>
                          <w:spacing w:val="-3"/>
                          <w:sz w:val="20"/>
                        </w:rPr>
                        <w:t> </w:t>
                      </w:r>
                      <w:r>
                        <w:rPr>
                          <w:b/>
                          <w:color w:val="1F3863"/>
                          <w:sz w:val="20"/>
                        </w:rPr>
                        <w:t>que</w:t>
                      </w:r>
                      <w:r>
                        <w:rPr>
                          <w:b/>
                          <w:color w:val="1F3863"/>
                          <w:spacing w:val="-7"/>
                          <w:sz w:val="20"/>
                        </w:rPr>
                        <w:t> </w:t>
                      </w:r>
                      <w:r>
                        <w:rPr>
                          <w:b/>
                          <w:color w:val="1F3863"/>
                          <w:sz w:val="20"/>
                        </w:rPr>
                        <w:t>facilitaron o</w:t>
                      </w:r>
                      <w:r>
                        <w:rPr>
                          <w:b/>
                          <w:color w:val="1F3863"/>
                          <w:spacing w:val="-6"/>
                          <w:sz w:val="20"/>
                        </w:rPr>
                        <w:t> </w:t>
                      </w:r>
                      <w:r>
                        <w:rPr>
                          <w:b/>
                          <w:color w:val="1F3863"/>
                          <w:sz w:val="20"/>
                        </w:rPr>
                        <w:t>dificultaron el</w:t>
                      </w:r>
                      <w:r>
                        <w:rPr>
                          <w:b/>
                          <w:color w:val="1F3863"/>
                          <w:spacing w:val="-2"/>
                          <w:sz w:val="20"/>
                        </w:rPr>
                        <w:t> desarrollo</w:t>
                      </w:r>
                    </w:p>
                    <w:p>
                      <w:pPr>
                        <w:pStyle w:val="BodyText"/>
                        <w:spacing w:before="101"/>
                        <w:ind w:left="100" w:right="110"/>
                      </w:pPr>
                      <w:r>
                        <w:rPr/>
                        <w:t>A1</w:t>
                      </w:r>
                      <w:r>
                        <w:rPr>
                          <w:spacing w:val="-5"/>
                        </w:rPr>
                        <w:t> </w:t>
                      </w:r>
                      <w:r>
                        <w:rPr/>
                        <w:t>y</w:t>
                      </w:r>
                      <w:r>
                        <w:rPr>
                          <w:spacing w:val="-4"/>
                        </w:rPr>
                        <w:t> </w:t>
                      </w:r>
                      <w:r>
                        <w:rPr/>
                        <w:t>A2:</w:t>
                      </w:r>
                      <w:r>
                        <w:rPr>
                          <w:spacing w:val="-2"/>
                        </w:rPr>
                        <w:t> </w:t>
                      </w:r>
                      <w:r>
                        <w:rPr/>
                        <w:t>el</w:t>
                      </w:r>
                      <w:r>
                        <w:rPr>
                          <w:spacing w:val="-4"/>
                        </w:rPr>
                        <w:t> </w:t>
                      </w:r>
                      <w:r>
                        <w:rPr/>
                        <w:t>equipo</w:t>
                      </w:r>
                      <w:r>
                        <w:rPr>
                          <w:spacing w:val="-4"/>
                        </w:rPr>
                        <w:t> </w:t>
                      </w:r>
                      <w:r>
                        <w:rPr/>
                        <w:t>aprovechó</w:t>
                      </w:r>
                      <w:r>
                        <w:rPr>
                          <w:spacing w:val="-4"/>
                        </w:rPr>
                        <w:t> </w:t>
                      </w:r>
                      <w:r>
                        <w:rPr/>
                        <w:t>el sistema,</w:t>
                      </w:r>
                      <w:r>
                        <w:rPr>
                          <w:spacing w:val="-3"/>
                        </w:rPr>
                        <w:t> </w:t>
                      </w:r>
                      <w:r>
                        <w:rPr/>
                        <w:t>la</w:t>
                      </w:r>
                      <w:r>
                        <w:rPr>
                          <w:spacing w:val="-4"/>
                        </w:rPr>
                        <w:t> </w:t>
                      </w:r>
                      <w:r>
                        <w:rPr/>
                        <w:t>documentación</w:t>
                      </w:r>
                      <w:r>
                        <w:rPr>
                          <w:spacing w:val="-4"/>
                        </w:rPr>
                        <w:t> </w:t>
                      </w:r>
                      <w:r>
                        <w:rPr/>
                        <w:t>y</w:t>
                      </w:r>
                      <w:r>
                        <w:rPr>
                          <w:spacing w:val="-4"/>
                        </w:rPr>
                        <w:t> </w:t>
                      </w:r>
                      <w:r>
                        <w:rPr/>
                        <w:t>la arquitectura</w:t>
                      </w:r>
                      <w:r>
                        <w:rPr>
                          <w:spacing w:val="-4"/>
                        </w:rPr>
                        <w:t> </w:t>
                      </w:r>
                      <w:r>
                        <w:rPr/>
                        <w:t>existentes</w:t>
                      </w:r>
                      <w:r>
                        <w:rPr>
                          <w:spacing w:val="-2"/>
                        </w:rPr>
                        <w:t> </w:t>
                      </w:r>
                      <w:r>
                        <w:rPr/>
                        <w:t>para</w:t>
                      </w:r>
                      <w:r>
                        <w:rPr>
                          <w:spacing w:val="-4"/>
                        </w:rPr>
                        <w:t> </w:t>
                      </w:r>
                      <w:r>
                        <w:rPr/>
                        <w:t>realizar</w:t>
                      </w:r>
                      <w:r>
                        <w:rPr>
                          <w:spacing w:val="-3"/>
                        </w:rPr>
                        <w:t> </w:t>
                      </w:r>
                      <w:r>
                        <w:rPr/>
                        <w:t>el</w:t>
                      </w:r>
                      <w:r>
                        <w:rPr>
                          <w:spacing w:val="-4"/>
                        </w:rPr>
                        <w:t> </w:t>
                      </w:r>
                      <w:r>
                        <w:rPr/>
                        <w:t>diagnóstico y diseñar las mejoras.</w:t>
                      </w:r>
                    </w:p>
                    <w:p>
                      <w:pPr>
                        <w:pStyle w:val="BodyText"/>
                        <w:spacing w:before="97"/>
                        <w:ind w:left="100"/>
                      </w:pPr>
                      <w:r>
                        <w:rPr/>
                        <w:t>A3 y A9: el equipo detectó errores mediante las pruebas y las herramientas de calidad. Las diferencias entre entornos</w:t>
                      </w:r>
                      <w:r>
                        <w:rPr>
                          <w:spacing w:val="-3"/>
                        </w:rPr>
                        <w:t> </w:t>
                      </w:r>
                      <w:r>
                        <w:rPr/>
                        <w:t>y</w:t>
                      </w:r>
                      <w:r>
                        <w:rPr>
                          <w:spacing w:val="-5"/>
                        </w:rPr>
                        <w:t> </w:t>
                      </w:r>
                      <w:r>
                        <w:rPr/>
                        <w:t>las</w:t>
                      </w:r>
                      <w:r>
                        <w:rPr>
                          <w:spacing w:val="-3"/>
                        </w:rPr>
                        <w:t> </w:t>
                      </w:r>
                      <w:r>
                        <w:rPr/>
                        <w:t>actualizaciones</w:t>
                      </w:r>
                      <w:r>
                        <w:rPr>
                          <w:spacing w:val="-3"/>
                        </w:rPr>
                        <w:t> </w:t>
                      </w:r>
                      <w:r>
                        <w:rPr/>
                        <w:t>de</w:t>
                      </w:r>
                      <w:r>
                        <w:rPr>
                          <w:spacing w:val="-4"/>
                        </w:rPr>
                        <w:t> </w:t>
                      </w:r>
                      <w:r>
                        <w:rPr/>
                        <w:t>dependencias</w:t>
                      </w:r>
                      <w:r>
                        <w:rPr>
                          <w:spacing w:val="-3"/>
                        </w:rPr>
                        <w:t> </w:t>
                      </w:r>
                      <w:r>
                        <w:rPr/>
                        <w:t>requieren</w:t>
                      </w:r>
                      <w:r>
                        <w:rPr>
                          <w:spacing w:val="-5"/>
                        </w:rPr>
                        <w:t> </w:t>
                      </w:r>
                      <w:r>
                        <w:rPr/>
                        <w:t>revisar</w:t>
                      </w:r>
                      <w:r>
                        <w:rPr>
                          <w:spacing w:val="-4"/>
                        </w:rPr>
                        <w:t> </w:t>
                      </w:r>
                      <w:r>
                        <w:rPr/>
                        <w:t>posibles</w:t>
                      </w:r>
                      <w:r>
                        <w:rPr>
                          <w:spacing w:val="-3"/>
                        </w:rPr>
                        <w:t> </w:t>
                      </w:r>
                      <w:r>
                        <w:rPr/>
                        <w:t>fallos</w:t>
                      </w:r>
                      <w:r>
                        <w:rPr>
                          <w:spacing w:val="-3"/>
                        </w:rPr>
                        <w:t> </w:t>
                      </w:r>
                      <w:r>
                        <w:rPr/>
                        <w:t>y</w:t>
                      </w:r>
                      <w:r>
                        <w:rPr>
                          <w:spacing w:val="-5"/>
                        </w:rPr>
                        <w:t> </w:t>
                      </w:r>
                      <w:r>
                        <w:rPr/>
                        <w:t>verificar</w:t>
                      </w:r>
                      <w:r>
                        <w:rPr>
                          <w:spacing w:val="-4"/>
                        </w:rPr>
                        <w:t> </w:t>
                      </w:r>
                      <w:r>
                        <w:rPr/>
                        <w:t>el</w:t>
                      </w:r>
                      <w:r>
                        <w:rPr>
                          <w:spacing w:val="-5"/>
                        </w:rPr>
                        <w:t> </w:t>
                      </w:r>
                      <w:r>
                        <w:rPr/>
                        <w:t>funcionamiento</w:t>
                      </w:r>
                      <w:r>
                        <w:rPr>
                          <w:spacing w:val="-5"/>
                        </w:rPr>
                        <w:t> </w:t>
                      </w:r>
                      <w:r>
                        <w:rPr/>
                        <w:t>de la integración continua.</w:t>
                      </w:r>
                    </w:p>
                    <w:p>
                      <w:pPr>
                        <w:pStyle w:val="BodyText"/>
                        <w:spacing w:before="102"/>
                        <w:ind w:left="100"/>
                      </w:pPr>
                      <w:r>
                        <w:rPr/>
                        <w:t>A4</w:t>
                      </w:r>
                      <w:r>
                        <w:rPr>
                          <w:spacing w:val="-4"/>
                        </w:rPr>
                        <w:t> </w:t>
                      </w:r>
                      <w:r>
                        <w:rPr/>
                        <w:t>y</w:t>
                      </w:r>
                      <w:r>
                        <w:rPr>
                          <w:spacing w:val="-3"/>
                        </w:rPr>
                        <w:t> </w:t>
                      </w:r>
                      <w:r>
                        <w:rPr/>
                        <w:t>A5:</w:t>
                      </w:r>
                      <w:r>
                        <w:rPr>
                          <w:spacing w:val="-1"/>
                        </w:rPr>
                        <w:t> </w:t>
                      </w:r>
                      <w:r>
                        <w:rPr/>
                        <w:t>Felipe</w:t>
                      </w:r>
                      <w:r>
                        <w:rPr>
                          <w:spacing w:val="-2"/>
                        </w:rPr>
                        <w:t> </w:t>
                      </w:r>
                      <w:r>
                        <w:rPr/>
                        <w:t>Orellana</w:t>
                      </w:r>
                      <w:r>
                        <w:rPr>
                          <w:spacing w:val="-3"/>
                        </w:rPr>
                        <w:t> </w:t>
                      </w:r>
                      <w:r>
                        <w:rPr/>
                        <w:t>reutiliza</w:t>
                      </w:r>
                      <w:r>
                        <w:rPr>
                          <w:spacing w:val="-3"/>
                        </w:rPr>
                        <w:t> </w:t>
                      </w:r>
                      <w:r>
                        <w:rPr/>
                        <w:t>el</w:t>
                      </w:r>
                      <w:r>
                        <w:rPr>
                          <w:spacing w:val="-3"/>
                        </w:rPr>
                        <w:t> </w:t>
                      </w:r>
                      <w:r>
                        <w:rPr/>
                        <w:t>patrón</w:t>
                      </w:r>
                      <w:r>
                        <w:rPr>
                          <w:spacing w:val="-3"/>
                        </w:rPr>
                        <w:t> </w:t>
                      </w:r>
                      <w:r>
                        <w:rPr/>
                        <w:t>de</w:t>
                      </w:r>
                      <w:r>
                        <w:rPr>
                          <w:spacing w:val="-2"/>
                        </w:rPr>
                        <w:t> </w:t>
                      </w:r>
                      <w:r>
                        <w:rPr/>
                        <w:t>investigación</w:t>
                      </w:r>
                      <w:r>
                        <w:rPr>
                          <w:spacing w:val="-3"/>
                        </w:rPr>
                        <w:t> </w:t>
                      </w:r>
                      <w:r>
                        <w:rPr/>
                        <w:t>existente.</w:t>
                      </w:r>
                      <w:r>
                        <w:rPr>
                          <w:spacing w:val="-3"/>
                        </w:rPr>
                        <w:t> </w:t>
                      </w:r>
                      <w:r>
                        <w:rPr/>
                        <w:t>La</w:t>
                      </w:r>
                      <w:r>
                        <w:rPr>
                          <w:spacing w:val="-3"/>
                        </w:rPr>
                        <w:t> </w:t>
                      </w:r>
                      <w:r>
                        <w:rPr/>
                        <w:t>disponibilidad</w:t>
                      </w:r>
                      <w:r>
                        <w:rPr>
                          <w:spacing w:val="-3"/>
                        </w:rPr>
                        <w:t> </w:t>
                      </w:r>
                      <w:r>
                        <w:rPr/>
                        <w:t>de</w:t>
                      </w:r>
                      <w:r>
                        <w:rPr>
                          <w:spacing w:val="-2"/>
                        </w:rPr>
                        <w:t> </w:t>
                      </w:r>
                      <w:r>
                        <w:rPr/>
                        <w:t>la</w:t>
                      </w:r>
                      <w:r>
                        <w:rPr>
                          <w:spacing w:val="-3"/>
                        </w:rPr>
                        <w:t> </w:t>
                      </w:r>
                      <w:r>
                        <w:rPr/>
                        <w:t>fuente</w:t>
                      </w:r>
                      <w:r>
                        <w:rPr>
                          <w:spacing w:val="-2"/>
                        </w:rPr>
                        <w:t> </w:t>
                      </w:r>
                      <w:r>
                        <w:rPr/>
                        <w:t>alemana</w:t>
                      </w:r>
                      <w:r>
                        <w:rPr>
                          <w:spacing w:val="-4"/>
                        </w:rPr>
                        <w:t> </w:t>
                      </w:r>
                      <w:r>
                        <w:rPr/>
                        <w:t>y</w:t>
                      </w:r>
                      <w:r>
                        <w:rPr>
                          <w:spacing w:val="-3"/>
                        </w:rPr>
                        <w:t> </w:t>
                      </w:r>
                      <w:r>
                        <w:rPr/>
                        <w:t>la calidad de las noticias siguen siendo dificultades para validar las fuentes y completar su integración.</w:t>
                      </w:r>
                    </w:p>
                    <w:p>
                      <w:pPr>
                        <w:pStyle w:val="BodyText"/>
                        <w:spacing w:before="97"/>
                        <w:ind w:left="100"/>
                      </w:pPr>
                      <w:r>
                        <w:rPr/>
                        <w:t>A6:</w:t>
                      </w:r>
                      <w:r>
                        <w:rPr>
                          <w:spacing w:val="-1"/>
                        </w:rPr>
                        <w:t> </w:t>
                      </w:r>
                      <w:r>
                        <w:rPr/>
                        <w:t>Darío</w:t>
                      </w:r>
                      <w:r>
                        <w:rPr>
                          <w:spacing w:val="-3"/>
                        </w:rPr>
                        <w:t> </w:t>
                      </w:r>
                      <w:r>
                        <w:rPr/>
                        <w:t>García</w:t>
                      </w:r>
                      <w:r>
                        <w:rPr>
                          <w:spacing w:val="-4"/>
                        </w:rPr>
                        <w:t> </w:t>
                      </w:r>
                      <w:r>
                        <w:rPr/>
                        <w:t>utiliza</w:t>
                      </w:r>
                      <w:r>
                        <w:rPr>
                          <w:spacing w:val="-3"/>
                        </w:rPr>
                        <w:t> </w:t>
                      </w:r>
                      <w:r>
                        <w:rPr/>
                        <w:t>el</w:t>
                      </w:r>
                      <w:r>
                        <w:rPr>
                          <w:spacing w:val="-3"/>
                        </w:rPr>
                        <w:t> </w:t>
                      </w:r>
                      <w:r>
                        <w:rPr/>
                        <w:t>dashboard</w:t>
                      </w:r>
                      <w:r>
                        <w:rPr>
                          <w:spacing w:val="-3"/>
                        </w:rPr>
                        <w:t> </w:t>
                      </w:r>
                      <w:r>
                        <w:rPr/>
                        <w:t>existente</w:t>
                      </w:r>
                      <w:r>
                        <w:rPr>
                          <w:spacing w:val="-2"/>
                        </w:rPr>
                        <w:t> </w:t>
                      </w:r>
                      <w:r>
                        <w:rPr/>
                        <w:t>como</w:t>
                      </w:r>
                      <w:r>
                        <w:rPr>
                          <w:spacing w:val="-3"/>
                        </w:rPr>
                        <w:t> </w:t>
                      </w:r>
                      <w:r>
                        <w:rPr/>
                        <w:t>base</w:t>
                      </w:r>
                      <w:r>
                        <w:rPr>
                          <w:spacing w:val="-2"/>
                        </w:rPr>
                        <w:t> </w:t>
                      </w:r>
                      <w:r>
                        <w:rPr/>
                        <w:t>de</w:t>
                      </w:r>
                      <w:r>
                        <w:rPr>
                          <w:spacing w:val="-2"/>
                        </w:rPr>
                        <w:t> </w:t>
                      </w:r>
                      <w:r>
                        <w:rPr/>
                        <w:t>las</w:t>
                      </w:r>
                      <w:r>
                        <w:rPr>
                          <w:spacing w:val="-1"/>
                        </w:rPr>
                        <w:t> </w:t>
                      </w:r>
                      <w:r>
                        <w:rPr/>
                        <w:t>mejoras.</w:t>
                      </w:r>
                      <w:r>
                        <w:rPr>
                          <w:spacing w:val="-3"/>
                        </w:rPr>
                        <w:t> </w:t>
                      </w:r>
                      <w:r>
                        <w:rPr/>
                        <w:t>Tiene</w:t>
                      </w:r>
                      <w:r>
                        <w:rPr>
                          <w:spacing w:val="-2"/>
                        </w:rPr>
                        <w:t> </w:t>
                      </w:r>
                      <w:r>
                        <w:rPr/>
                        <w:t>pendiente</w:t>
                      </w:r>
                      <w:r>
                        <w:rPr>
                          <w:spacing w:val="-2"/>
                        </w:rPr>
                        <w:t> </w:t>
                      </w:r>
                      <w:r>
                        <w:rPr/>
                        <w:t>conectar</w:t>
                      </w:r>
                      <w:r>
                        <w:rPr>
                          <w:spacing w:val="-2"/>
                        </w:rPr>
                        <w:t> </w:t>
                      </w:r>
                      <w:r>
                        <w:rPr/>
                        <w:t>los</w:t>
                      </w:r>
                      <w:r>
                        <w:rPr>
                          <w:spacing w:val="-1"/>
                        </w:rPr>
                        <w:t> </w:t>
                      </w:r>
                      <w:r>
                        <w:rPr/>
                        <w:t>estados</w:t>
                      </w:r>
                      <w:r>
                        <w:rPr>
                          <w:spacing w:val="-1"/>
                        </w:rPr>
                        <w:t> </w:t>
                      </w:r>
                      <w:r>
                        <w:rPr/>
                        <w:t>en vivo, verificar resultados parciales ante fallos y revisar el calendario con cuentas reales y en móvil.</w:t>
                      </w:r>
                    </w:p>
                    <w:p>
                      <w:pPr>
                        <w:pStyle w:val="BodyText"/>
                        <w:spacing w:before="102"/>
                        <w:ind w:left="100" w:right="728"/>
                        <w:jc w:val="both"/>
                      </w:pPr>
                      <w:r>
                        <w:rPr/>
                        <w:t>A7</w:t>
                      </w:r>
                      <w:r>
                        <w:rPr>
                          <w:spacing w:val="-3"/>
                        </w:rPr>
                        <w:t> </w:t>
                      </w:r>
                      <w:r>
                        <w:rPr/>
                        <w:t>y</w:t>
                      </w:r>
                      <w:r>
                        <w:rPr>
                          <w:spacing w:val="-2"/>
                        </w:rPr>
                        <w:t> </w:t>
                      </w:r>
                      <w:r>
                        <w:rPr/>
                        <w:t>A8: el</w:t>
                      </w:r>
                      <w:r>
                        <w:rPr>
                          <w:spacing w:val="-2"/>
                        </w:rPr>
                        <w:t> </w:t>
                      </w:r>
                      <w:r>
                        <w:rPr/>
                        <w:t>equipo</w:t>
                      </w:r>
                      <w:r>
                        <w:rPr>
                          <w:spacing w:val="-2"/>
                        </w:rPr>
                        <w:t> </w:t>
                      </w:r>
                      <w:r>
                        <w:rPr/>
                        <w:t>dispone</w:t>
                      </w:r>
                      <w:r>
                        <w:rPr>
                          <w:spacing w:val="-1"/>
                        </w:rPr>
                        <w:t> </w:t>
                      </w:r>
                      <w:r>
                        <w:rPr/>
                        <w:t>del</w:t>
                      </w:r>
                      <w:r>
                        <w:rPr>
                          <w:spacing w:val="-2"/>
                        </w:rPr>
                        <w:t> </w:t>
                      </w:r>
                      <w:r>
                        <w:rPr/>
                        <w:t>calendario,</w:t>
                      </w:r>
                      <w:r>
                        <w:rPr>
                          <w:spacing w:val="-2"/>
                        </w:rPr>
                        <w:t> </w:t>
                      </w:r>
                      <w:r>
                        <w:rPr/>
                        <w:t>la</w:t>
                      </w:r>
                      <w:r>
                        <w:rPr>
                          <w:spacing w:val="-2"/>
                        </w:rPr>
                        <w:t> </w:t>
                      </w:r>
                      <w:r>
                        <w:rPr/>
                        <w:t>autenticación</w:t>
                      </w:r>
                      <w:r>
                        <w:rPr>
                          <w:spacing w:val="-2"/>
                        </w:rPr>
                        <w:t> </w:t>
                      </w:r>
                      <w:r>
                        <w:rPr/>
                        <w:t>y</w:t>
                      </w:r>
                      <w:r>
                        <w:rPr>
                          <w:spacing w:val="-2"/>
                        </w:rPr>
                        <w:t> </w:t>
                      </w:r>
                      <w:r>
                        <w:rPr/>
                        <w:t>los roles como</w:t>
                      </w:r>
                      <w:r>
                        <w:rPr>
                          <w:spacing w:val="-2"/>
                        </w:rPr>
                        <w:t> </w:t>
                      </w:r>
                      <w:r>
                        <w:rPr/>
                        <w:t>base.</w:t>
                      </w:r>
                      <w:r>
                        <w:rPr>
                          <w:spacing w:val="-2"/>
                        </w:rPr>
                        <w:t> </w:t>
                      </w:r>
                      <w:r>
                        <w:rPr/>
                        <w:t>La</w:t>
                      </w:r>
                      <w:r>
                        <w:rPr>
                          <w:spacing w:val="-2"/>
                        </w:rPr>
                        <w:t> </w:t>
                      </w:r>
                      <w:r>
                        <w:rPr/>
                        <w:t>integración</w:t>
                      </w:r>
                      <w:r>
                        <w:rPr>
                          <w:spacing w:val="-2"/>
                        </w:rPr>
                        <w:t> </w:t>
                      </w:r>
                      <w:r>
                        <w:rPr/>
                        <w:t>del</w:t>
                      </w:r>
                      <w:r>
                        <w:rPr>
                          <w:spacing w:val="-2"/>
                        </w:rPr>
                        <w:t> </w:t>
                      </w:r>
                      <w:r>
                        <w:rPr/>
                        <w:t>correo requiere</w:t>
                      </w:r>
                      <w:r>
                        <w:rPr>
                          <w:spacing w:val="-4"/>
                        </w:rPr>
                        <w:t> </w:t>
                      </w:r>
                      <w:r>
                        <w:rPr/>
                        <w:t>un</w:t>
                      </w:r>
                      <w:r>
                        <w:rPr>
                          <w:spacing w:val="-5"/>
                        </w:rPr>
                        <w:t> </w:t>
                      </w:r>
                      <w:r>
                        <w:rPr/>
                        <w:t>proveedor</w:t>
                      </w:r>
                      <w:r>
                        <w:rPr>
                          <w:spacing w:val="-4"/>
                        </w:rPr>
                        <w:t> </w:t>
                      </w:r>
                      <w:r>
                        <w:rPr/>
                        <w:t>y</w:t>
                      </w:r>
                      <w:r>
                        <w:rPr>
                          <w:spacing w:val="-5"/>
                        </w:rPr>
                        <w:t> </w:t>
                      </w:r>
                      <w:r>
                        <w:rPr/>
                        <w:t>plantillas;</w:t>
                      </w:r>
                      <w:r>
                        <w:rPr>
                          <w:spacing w:val="-3"/>
                        </w:rPr>
                        <w:t> </w:t>
                      </w:r>
                      <w:r>
                        <w:rPr/>
                        <w:t>los</w:t>
                      </w:r>
                      <w:r>
                        <w:rPr>
                          <w:spacing w:val="-3"/>
                        </w:rPr>
                        <w:t> </w:t>
                      </w:r>
                      <w:r>
                        <w:rPr/>
                        <w:t>nuevos</w:t>
                      </w:r>
                      <w:r>
                        <w:rPr>
                          <w:spacing w:val="-3"/>
                        </w:rPr>
                        <w:t> </w:t>
                      </w:r>
                      <w:r>
                        <w:rPr/>
                        <w:t>controles</w:t>
                      </w:r>
                      <w:r>
                        <w:rPr>
                          <w:spacing w:val="-3"/>
                        </w:rPr>
                        <w:t> </w:t>
                      </w:r>
                      <w:r>
                        <w:rPr/>
                        <w:t>de</w:t>
                      </w:r>
                      <w:r>
                        <w:rPr>
                          <w:spacing w:val="-4"/>
                        </w:rPr>
                        <w:t> </w:t>
                      </w:r>
                      <w:r>
                        <w:rPr/>
                        <w:t>seguridad</w:t>
                      </w:r>
                      <w:r>
                        <w:rPr>
                          <w:spacing w:val="-5"/>
                        </w:rPr>
                        <w:t> </w:t>
                      </w:r>
                      <w:r>
                        <w:rPr/>
                        <w:t>requieren</w:t>
                      </w:r>
                      <w:r>
                        <w:rPr>
                          <w:spacing w:val="-5"/>
                        </w:rPr>
                        <w:t> </w:t>
                      </w:r>
                      <w:r>
                        <w:rPr/>
                        <w:t>implementación</w:t>
                      </w:r>
                      <w:r>
                        <w:rPr>
                          <w:spacing w:val="-5"/>
                        </w:rPr>
                        <w:t> </w:t>
                      </w:r>
                      <w:r>
                        <w:rPr/>
                        <w:t>y</w:t>
                      </w:r>
                      <w:r>
                        <w:rPr>
                          <w:spacing w:val="-5"/>
                        </w:rPr>
                        <w:t> </w:t>
                      </w:r>
                      <w:r>
                        <w:rPr/>
                        <w:t>pruebas </w:t>
                      </w:r>
                      <w:r>
                        <w:rPr>
                          <w:spacing w:val="-2"/>
                        </w:rPr>
                        <w:t>específicas.</w:t>
                      </w:r>
                    </w:p>
                  </w:txbxContent>
                </v:textbox>
                <v:stroke dashstyle="solid"/>
                <w10:wrap type="topAndBottom"/>
              </v:shape>
            </w:pict>
          </mc:Fallback>
        </mc:AlternateContent>
      </w:r>
      <w:r>
        <w:rPr>
          <w:rFonts w:ascii="Tahoma"/>
          <w:b/>
          <w:sz w:val="7"/>
        </w:rPr>
        <mc:AlternateContent>
          <mc:Choice Requires="wps">
            <w:drawing>
              <wp:anchor distT="0" distB="0" distL="0" distR="0" allowOverlap="1" layoutInCell="1" locked="0" behindDoc="1" simplePos="0" relativeHeight="487590912">
                <wp:simplePos x="0" y="0"/>
                <wp:positionH relativeFrom="page">
                  <wp:posOffset>721042</wp:posOffset>
                </wp:positionH>
                <wp:positionV relativeFrom="paragraph">
                  <wp:posOffset>2566289</wp:posOffset>
                </wp:positionV>
                <wp:extent cx="6032500" cy="2092960"/>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6032500" cy="2092960"/>
                        </a:xfrm>
                        <a:prstGeom prst="rect">
                          <a:avLst/>
                        </a:prstGeom>
                        <a:ln w="6350">
                          <a:solidFill>
                            <a:srgbClr val="BEBEBE"/>
                          </a:solidFill>
                          <a:prstDash val="solid"/>
                        </a:ln>
                      </wps:spPr>
                      <wps:txbx>
                        <w:txbxContent>
                          <w:p>
                            <w:pPr>
                              <w:spacing w:line="244" w:lineRule="exact" w:before="0"/>
                              <w:ind w:left="100" w:right="0" w:firstLine="0"/>
                              <w:jc w:val="left"/>
                              <w:rPr>
                                <w:b/>
                                <w:sz w:val="20"/>
                              </w:rPr>
                            </w:pPr>
                            <w:r>
                              <w:rPr>
                                <w:b/>
                                <w:color w:val="1F3863"/>
                                <w:sz w:val="20"/>
                              </w:rPr>
                              <w:t>Actividades</w:t>
                            </w:r>
                            <w:r>
                              <w:rPr>
                                <w:b/>
                                <w:color w:val="1F3863"/>
                                <w:spacing w:val="-3"/>
                                <w:sz w:val="20"/>
                              </w:rPr>
                              <w:t> </w:t>
                            </w:r>
                            <w:r>
                              <w:rPr>
                                <w:b/>
                                <w:color w:val="1F3863"/>
                                <w:sz w:val="20"/>
                              </w:rPr>
                              <w:t>ajustadas</w:t>
                            </w:r>
                            <w:r>
                              <w:rPr>
                                <w:b/>
                                <w:color w:val="1F3863"/>
                                <w:spacing w:val="-2"/>
                                <w:sz w:val="20"/>
                              </w:rPr>
                              <w:t> </w:t>
                            </w:r>
                            <w:r>
                              <w:rPr>
                                <w:b/>
                                <w:color w:val="1F3863"/>
                                <w:sz w:val="20"/>
                              </w:rPr>
                              <w:t>o</w:t>
                            </w:r>
                            <w:r>
                              <w:rPr>
                                <w:b/>
                                <w:color w:val="1F3863"/>
                                <w:spacing w:val="-1"/>
                                <w:sz w:val="20"/>
                              </w:rPr>
                              <w:t> </w:t>
                            </w:r>
                            <w:r>
                              <w:rPr>
                                <w:b/>
                                <w:color w:val="1F3863"/>
                                <w:sz w:val="20"/>
                              </w:rPr>
                              <w:t>elementos</w:t>
                            </w:r>
                            <w:r>
                              <w:rPr>
                                <w:b/>
                                <w:color w:val="1F3863"/>
                                <w:spacing w:val="-2"/>
                                <w:sz w:val="20"/>
                              </w:rPr>
                              <w:t> </w:t>
                            </w:r>
                            <w:r>
                              <w:rPr>
                                <w:b/>
                                <w:color w:val="1F3863"/>
                                <w:sz w:val="20"/>
                              </w:rPr>
                              <w:t>eliminados</w:t>
                            </w:r>
                            <w:r>
                              <w:rPr>
                                <w:b/>
                                <w:color w:val="1F3863"/>
                                <w:spacing w:val="-2"/>
                                <w:sz w:val="20"/>
                              </w:rPr>
                              <w:t> </w:t>
                            </w:r>
                            <w:r>
                              <w:rPr>
                                <w:b/>
                                <w:color w:val="1F3863"/>
                                <w:sz w:val="20"/>
                              </w:rPr>
                              <w:t>y</w:t>
                            </w:r>
                            <w:r>
                              <w:rPr>
                                <w:b/>
                                <w:color w:val="1F3863"/>
                                <w:spacing w:val="-2"/>
                                <w:sz w:val="20"/>
                              </w:rPr>
                              <w:t> justificación</w:t>
                            </w:r>
                          </w:p>
                          <w:p>
                            <w:pPr>
                              <w:pStyle w:val="BodyText"/>
                              <w:spacing w:before="101"/>
                              <w:ind w:left="100"/>
                            </w:pPr>
                            <w:r>
                              <w:rPr/>
                              <w:t>El</w:t>
                            </w:r>
                            <w:r>
                              <w:rPr>
                                <w:spacing w:val="-4"/>
                              </w:rPr>
                              <w:t> </w:t>
                            </w:r>
                            <w:r>
                              <w:rPr/>
                              <w:t>equipo</w:t>
                            </w:r>
                            <w:r>
                              <w:rPr>
                                <w:spacing w:val="-4"/>
                              </w:rPr>
                              <w:t> </w:t>
                            </w:r>
                            <w:r>
                              <w:rPr/>
                              <w:t>mantiene</w:t>
                            </w:r>
                            <w:r>
                              <w:rPr>
                                <w:spacing w:val="-2"/>
                              </w:rPr>
                              <w:t> </w:t>
                            </w:r>
                            <w:r>
                              <w:rPr/>
                              <w:t>las</w:t>
                            </w:r>
                            <w:r>
                              <w:rPr>
                                <w:spacing w:val="-2"/>
                              </w:rPr>
                              <w:t> </w:t>
                            </w:r>
                            <w:r>
                              <w:rPr/>
                              <w:t>once</w:t>
                            </w:r>
                            <w:r>
                              <w:rPr>
                                <w:spacing w:val="-3"/>
                              </w:rPr>
                              <w:t> </w:t>
                            </w:r>
                            <w:r>
                              <w:rPr/>
                              <w:t>actividades,</w:t>
                            </w:r>
                            <w:r>
                              <w:rPr>
                                <w:spacing w:val="-2"/>
                              </w:rPr>
                              <w:t> </w:t>
                            </w:r>
                            <w:r>
                              <w:rPr/>
                              <w:t>los</w:t>
                            </w:r>
                            <w:r>
                              <w:rPr>
                                <w:spacing w:val="-2"/>
                              </w:rPr>
                              <w:t> </w:t>
                            </w:r>
                            <w:r>
                              <w:rPr/>
                              <w:t>responsables</w:t>
                            </w:r>
                            <w:r>
                              <w:rPr>
                                <w:spacing w:val="-1"/>
                              </w:rPr>
                              <w:t> </w:t>
                            </w:r>
                            <w:r>
                              <w:rPr/>
                              <w:t>y</w:t>
                            </w:r>
                            <w:r>
                              <w:rPr>
                                <w:spacing w:val="-4"/>
                              </w:rPr>
                              <w:t> </w:t>
                            </w:r>
                            <w:r>
                              <w:rPr/>
                              <w:t>los</w:t>
                            </w:r>
                            <w:r>
                              <w:rPr>
                                <w:spacing w:val="-6"/>
                              </w:rPr>
                              <w:t> </w:t>
                            </w:r>
                            <w:r>
                              <w:rPr/>
                              <w:t>plazos</w:t>
                            </w:r>
                            <w:r>
                              <w:rPr>
                                <w:spacing w:val="-2"/>
                              </w:rPr>
                              <w:t> </w:t>
                            </w:r>
                            <w:r>
                              <w:rPr/>
                              <w:t>definidos</w:t>
                            </w:r>
                            <w:r>
                              <w:rPr>
                                <w:spacing w:val="-2"/>
                              </w:rPr>
                              <w:t> </w:t>
                            </w:r>
                            <w:r>
                              <w:rPr/>
                              <w:t>en</w:t>
                            </w:r>
                            <w:r>
                              <w:rPr>
                                <w:spacing w:val="-3"/>
                              </w:rPr>
                              <w:t> </w:t>
                            </w:r>
                            <w:r>
                              <w:rPr/>
                              <w:t>la</w:t>
                            </w:r>
                            <w:r>
                              <w:rPr>
                                <w:spacing w:val="-4"/>
                              </w:rPr>
                              <w:t> </w:t>
                            </w:r>
                            <w:r>
                              <w:rPr/>
                              <w:t>Fase</w:t>
                            </w:r>
                            <w:r>
                              <w:rPr>
                                <w:spacing w:val="-2"/>
                              </w:rPr>
                              <w:t> </w:t>
                            </w:r>
                            <w:r>
                              <w:rPr>
                                <w:spacing w:val="-5"/>
                              </w:rPr>
                              <w:t>1.</w:t>
                            </w:r>
                          </w:p>
                          <w:p>
                            <w:pPr>
                              <w:pStyle w:val="BodyText"/>
                              <w:spacing w:before="96"/>
                              <w:ind w:left="100"/>
                            </w:pPr>
                            <w:r>
                              <w:rPr/>
                              <w:t>A3:</w:t>
                            </w:r>
                            <w:r>
                              <w:rPr>
                                <w:spacing w:val="-2"/>
                              </w:rPr>
                              <w:t> </w:t>
                            </w:r>
                            <w:r>
                              <w:rPr/>
                              <w:t>Felipe</w:t>
                            </w:r>
                            <w:r>
                              <w:rPr>
                                <w:spacing w:val="-3"/>
                              </w:rPr>
                              <w:t> </w:t>
                            </w:r>
                            <w:r>
                              <w:rPr/>
                              <w:t>Docmac</w:t>
                            </w:r>
                            <w:r>
                              <w:rPr>
                                <w:spacing w:val="-3"/>
                              </w:rPr>
                              <w:t> </w:t>
                            </w:r>
                            <w:r>
                              <w:rPr/>
                              <w:t>mantiene</w:t>
                            </w:r>
                            <w:r>
                              <w:rPr>
                                <w:spacing w:val="-3"/>
                              </w:rPr>
                              <w:t> </w:t>
                            </w:r>
                            <w:r>
                              <w:rPr/>
                              <w:t>la</w:t>
                            </w:r>
                            <w:r>
                              <w:rPr>
                                <w:spacing w:val="-4"/>
                              </w:rPr>
                              <w:t> </w:t>
                            </w:r>
                            <w:r>
                              <w:rPr/>
                              <w:t>responsabilidad</w:t>
                            </w:r>
                            <w:r>
                              <w:rPr>
                                <w:spacing w:val="-4"/>
                              </w:rPr>
                              <w:t> </w:t>
                            </w:r>
                            <w:r>
                              <w:rPr/>
                              <w:t>de</w:t>
                            </w:r>
                            <w:r>
                              <w:rPr>
                                <w:spacing w:val="-3"/>
                              </w:rPr>
                              <w:t> </w:t>
                            </w:r>
                            <w:r>
                              <w:rPr/>
                              <w:t>consolidar</w:t>
                            </w:r>
                            <w:r>
                              <w:rPr>
                                <w:spacing w:val="-3"/>
                              </w:rPr>
                              <w:t> </w:t>
                            </w:r>
                            <w:r>
                              <w:rPr/>
                              <w:t>la</w:t>
                            </w:r>
                            <w:r>
                              <w:rPr>
                                <w:spacing w:val="-4"/>
                              </w:rPr>
                              <w:t> </w:t>
                            </w:r>
                            <w:r>
                              <w:rPr/>
                              <w:t>base</w:t>
                            </w:r>
                            <w:r>
                              <w:rPr>
                                <w:spacing w:val="-3"/>
                              </w:rPr>
                              <w:t> </w:t>
                            </w:r>
                            <w:r>
                              <w:rPr/>
                              <w:t>técnica,</w:t>
                            </w:r>
                            <w:r>
                              <w:rPr>
                                <w:spacing w:val="-3"/>
                              </w:rPr>
                              <w:t> </w:t>
                            </w:r>
                            <w:r>
                              <w:rPr/>
                              <w:t>con</w:t>
                            </w:r>
                            <w:r>
                              <w:rPr>
                                <w:spacing w:val="-4"/>
                              </w:rPr>
                              <w:t> </w:t>
                            </w:r>
                            <w:r>
                              <w:rPr/>
                              <w:t>aportes</w:t>
                            </w:r>
                            <w:r>
                              <w:rPr>
                                <w:spacing w:val="-2"/>
                              </w:rPr>
                              <w:t> </w:t>
                            </w:r>
                            <w:r>
                              <w:rPr/>
                              <w:t>de</w:t>
                            </w:r>
                            <w:r>
                              <w:rPr>
                                <w:spacing w:val="-3"/>
                              </w:rPr>
                              <w:t> </w:t>
                            </w:r>
                            <w:r>
                              <w:rPr/>
                              <w:t>otros</w:t>
                            </w:r>
                            <w:r>
                              <w:rPr>
                                <w:spacing w:val="-2"/>
                              </w:rPr>
                              <w:t> </w:t>
                            </w:r>
                            <w:r>
                              <w:rPr/>
                              <w:t>integrantes.</w:t>
                            </w:r>
                            <w:r>
                              <w:rPr>
                                <w:spacing w:val="-4"/>
                              </w:rPr>
                              <w:t> </w:t>
                            </w:r>
                            <w:r>
                              <w:rPr/>
                              <w:t>El retiro de rutas antiguas y la incorporación de migraciones forman parte de la consolidación prevista.</w:t>
                            </w:r>
                          </w:p>
                          <w:p>
                            <w:pPr>
                              <w:pStyle w:val="BodyText"/>
                              <w:spacing w:before="102"/>
                              <w:ind w:left="100"/>
                            </w:pPr>
                            <w:r>
                              <w:rPr/>
                              <w:t>A5:</w:t>
                            </w:r>
                            <w:r>
                              <w:rPr>
                                <w:spacing w:val="-2"/>
                              </w:rPr>
                              <w:t> </w:t>
                            </w:r>
                            <w:r>
                              <w:rPr/>
                              <w:t>Felipe</w:t>
                            </w:r>
                            <w:r>
                              <w:rPr>
                                <w:spacing w:val="-3"/>
                              </w:rPr>
                              <w:t> </w:t>
                            </w:r>
                            <w:r>
                              <w:rPr/>
                              <w:t>Orellana</w:t>
                            </w:r>
                            <w:r>
                              <w:rPr>
                                <w:spacing w:val="-4"/>
                              </w:rPr>
                              <w:t> </w:t>
                            </w:r>
                            <w:r>
                              <w:rPr/>
                              <w:t>conserva</w:t>
                            </w:r>
                            <w:r>
                              <w:rPr>
                                <w:spacing w:val="-5"/>
                              </w:rPr>
                              <w:t> </w:t>
                            </w:r>
                            <w:r>
                              <w:rPr/>
                              <w:t>la</w:t>
                            </w:r>
                            <w:r>
                              <w:rPr>
                                <w:spacing w:val="-4"/>
                              </w:rPr>
                              <w:t> </w:t>
                            </w:r>
                            <w:r>
                              <w:rPr/>
                              <w:t>versión</w:t>
                            </w:r>
                            <w:r>
                              <w:rPr>
                                <w:spacing w:val="-4"/>
                              </w:rPr>
                              <w:t> </w:t>
                            </w:r>
                            <w:r>
                              <w:rPr/>
                              <w:t>de</w:t>
                            </w:r>
                            <w:r>
                              <w:rPr>
                                <w:spacing w:val="-3"/>
                              </w:rPr>
                              <w:t> </w:t>
                            </w:r>
                            <w:r>
                              <w:rPr/>
                              <w:t>lectura</w:t>
                            </w:r>
                            <w:r>
                              <w:rPr>
                                <w:spacing w:val="-4"/>
                              </w:rPr>
                              <w:t> </w:t>
                            </w:r>
                            <w:r>
                              <w:rPr/>
                              <w:t>del</w:t>
                            </w:r>
                            <w:r>
                              <w:rPr>
                                <w:spacing w:val="-4"/>
                              </w:rPr>
                              <w:t> </w:t>
                            </w:r>
                            <w:r>
                              <w:rPr/>
                              <w:t>informe</w:t>
                            </w:r>
                            <w:r>
                              <w:rPr>
                                <w:spacing w:val="-3"/>
                              </w:rPr>
                              <w:t> </w:t>
                            </w:r>
                            <w:r>
                              <w:rPr/>
                              <w:t>junto</w:t>
                            </w:r>
                            <w:r>
                              <w:rPr>
                                <w:spacing w:val="-4"/>
                              </w:rPr>
                              <w:t> </w:t>
                            </w:r>
                            <w:r>
                              <w:rPr/>
                              <w:t>con</w:t>
                            </w:r>
                            <w:r>
                              <w:rPr>
                                <w:spacing w:val="-4"/>
                              </w:rPr>
                              <w:t> </w:t>
                            </w:r>
                            <w:r>
                              <w:rPr/>
                              <w:t>los</w:t>
                            </w:r>
                            <w:r>
                              <w:rPr>
                                <w:spacing w:val="-2"/>
                              </w:rPr>
                              <w:t> </w:t>
                            </w:r>
                            <w:r>
                              <w:rPr/>
                              <w:t>datos</w:t>
                            </w:r>
                            <w:r>
                              <w:rPr>
                                <w:spacing w:val="-2"/>
                              </w:rPr>
                              <w:t> </w:t>
                            </w:r>
                            <w:r>
                              <w:rPr/>
                              <w:t>estructurados</w:t>
                            </w:r>
                            <w:r>
                              <w:rPr>
                                <w:spacing w:val="-2"/>
                              </w:rPr>
                              <w:t> </w:t>
                            </w:r>
                            <w:r>
                              <w:rPr/>
                              <w:t>para</w:t>
                            </w:r>
                            <w:r>
                              <w:rPr>
                                <w:spacing w:val="-4"/>
                              </w:rPr>
                              <w:t> </w:t>
                            </w:r>
                            <w:r>
                              <w:rPr/>
                              <w:t>mantener</w:t>
                            </w:r>
                            <w:r>
                              <w:rPr>
                                <w:spacing w:val="-3"/>
                              </w:rPr>
                              <w:t> </w:t>
                            </w:r>
                            <w:r>
                              <w:rPr/>
                              <w:t>la compatibilidad durante la integración de noticias y los nuevos módulos.</w:t>
                            </w:r>
                          </w:p>
                          <w:p>
                            <w:pPr>
                              <w:pStyle w:val="BodyText"/>
                              <w:spacing w:line="237" w:lineRule="auto" w:before="103"/>
                              <w:ind w:left="100"/>
                            </w:pPr>
                            <w:r>
                              <w:rPr/>
                              <w:t>A6: Darío García incorporó el calendario visual y las tarjetas de resumen. Reemplazó la tarjeta “Preparadas a tiempo”</w:t>
                            </w:r>
                            <w:r>
                              <w:rPr>
                                <w:spacing w:val="-2"/>
                              </w:rPr>
                              <w:t> </w:t>
                            </w:r>
                            <w:r>
                              <w:rPr/>
                              <w:t>por</w:t>
                            </w:r>
                            <w:r>
                              <w:rPr>
                                <w:spacing w:val="-3"/>
                              </w:rPr>
                              <w:t> </w:t>
                            </w:r>
                            <w:r>
                              <w:rPr/>
                              <w:t>“Créditos</w:t>
                            </w:r>
                            <w:r>
                              <w:rPr>
                                <w:spacing w:val="-2"/>
                              </w:rPr>
                              <w:t> </w:t>
                            </w:r>
                            <w:r>
                              <w:rPr/>
                              <w:t>para</w:t>
                            </w:r>
                            <w:r>
                              <w:rPr>
                                <w:spacing w:val="-4"/>
                              </w:rPr>
                              <w:t> </w:t>
                            </w:r>
                            <w:r>
                              <w:rPr/>
                              <w:t>preparar”</w:t>
                            </w:r>
                            <w:r>
                              <w:rPr>
                                <w:spacing w:val="-2"/>
                              </w:rPr>
                              <w:t> </w:t>
                            </w:r>
                            <w:r>
                              <w:rPr/>
                              <w:t>y</w:t>
                            </w:r>
                            <w:r>
                              <w:rPr>
                                <w:spacing w:val="-4"/>
                              </w:rPr>
                              <w:t> </w:t>
                            </w:r>
                            <w:r>
                              <w:rPr/>
                              <w:t>retiró</w:t>
                            </w:r>
                            <w:r>
                              <w:rPr>
                                <w:spacing w:val="-4"/>
                              </w:rPr>
                              <w:t> </w:t>
                            </w:r>
                            <w:r>
                              <w:rPr/>
                              <w:t>el</w:t>
                            </w:r>
                            <w:r>
                              <w:rPr>
                                <w:spacing w:val="-4"/>
                              </w:rPr>
                              <w:t> </w:t>
                            </w:r>
                            <w:r>
                              <w:rPr/>
                              <w:t>historial del</w:t>
                            </w:r>
                            <w:r>
                              <w:rPr>
                                <w:spacing w:val="-4"/>
                              </w:rPr>
                              <w:t> </w:t>
                            </w:r>
                            <w:r>
                              <w:rPr/>
                              <w:t>indicador</w:t>
                            </w:r>
                            <w:r>
                              <w:rPr>
                                <w:spacing w:val="-3"/>
                              </w:rPr>
                              <w:t> </w:t>
                            </w:r>
                            <w:r>
                              <w:rPr/>
                              <w:t>anterior.</w:t>
                            </w:r>
                            <w:r>
                              <w:rPr>
                                <w:spacing w:val="-4"/>
                              </w:rPr>
                              <w:t> </w:t>
                            </w:r>
                            <w:r>
                              <w:rPr/>
                              <w:t>La</w:t>
                            </w:r>
                            <w:r>
                              <w:rPr>
                                <w:spacing w:val="-4"/>
                              </w:rPr>
                              <w:t> </w:t>
                            </w:r>
                            <w:r>
                              <w:rPr/>
                              <w:t>conexión</w:t>
                            </w:r>
                            <w:r>
                              <w:rPr>
                                <w:spacing w:val="-4"/>
                              </w:rPr>
                              <w:t> </w:t>
                            </w:r>
                            <w:r>
                              <w:rPr/>
                              <w:t>de</w:t>
                            </w:r>
                            <w:r>
                              <w:rPr>
                                <w:spacing w:val="-3"/>
                              </w:rPr>
                              <w:t> </w:t>
                            </w:r>
                            <w:r>
                              <w:rPr/>
                              <w:t>los</w:t>
                            </w:r>
                            <w:r>
                              <w:rPr>
                                <w:spacing w:val="-2"/>
                              </w:rPr>
                              <w:t> </w:t>
                            </w:r>
                            <w:r>
                              <w:rPr/>
                              <w:t>estados</w:t>
                            </w:r>
                            <w:r>
                              <w:rPr>
                                <w:spacing w:val="-2"/>
                              </w:rPr>
                              <w:t> </w:t>
                            </w:r>
                            <w:r>
                              <w:rPr/>
                              <w:t>en tiempo real continúa pendiente.</w:t>
                            </w:r>
                          </w:p>
                          <w:p>
                            <w:pPr>
                              <w:pStyle w:val="BodyText"/>
                              <w:spacing w:before="104"/>
                              <w:ind w:left="100"/>
                            </w:pPr>
                            <w:r>
                              <w:rPr/>
                              <w:t>A9</w:t>
                            </w:r>
                            <w:r>
                              <w:rPr>
                                <w:spacing w:val="-4"/>
                              </w:rPr>
                              <w:t> </w:t>
                            </w:r>
                            <w:r>
                              <w:rPr/>
                              <w:t>y</w:t>
                            </w:r>
                            <w:r>
                              <w:rPr>
                                <w:spacing w:val="-3"/>
                              </w:rPr>
                              <w:t> </w:t>
                            </w:r>
                            <w:r>
                              <w:rPr/>
                              <w:t>A10:</w:t>
                            </w:r>
                            <w:r>
                              <w:rPr>
                                <w:spacing w:val="-1"/>
                              </w:rPr>
                              <w:t> </w:t>
                            </w:r>
                            <w:r>
                              <w:rPr/>
                              <w:t>el</w:t>
                            </w:r>
                            <w:r>
                              <w:rPr>
                                <w:spacing w:val="-3"/>
                              </w:rPr>
                              <w:t> </w:t>
                            </w:r>
                            <w:r>
                              <w:rPr/>
                              <w:t>equipo</w:t>
                            </w:r>
                            <w:r>
                              <w:rPr>
                                <w:spacing w:val="-3"/>
                              </w:rPr>
                              <w:t> </w:t>
                            </w:r>
                            <w:r>
                              <w:rPr/>
                              <w:t>elabora</w:t>
                            </w:r>
                            <w:r>
                              <w:rPr>
                                <w:spacing w:val="-4"/>
                              </w:rPr>
                              <w:t> </w:t>
                            </w:r>
                            <w:r>
                              <w:rPr/>
                              <w:t>pruebas</w:t>
                            </w:r>
                            <w:r>
                              <w:rPr>
                                <w:spacing w:val="-1"/>
                              </w:rPr>
                              <w:t> </w:t>
                            </w:r>
                            <w:r>
                              <w:rPr/>
                              <w:t>por</w:t>
                            </w:r>
                            <w:r>
                              <w:rPr>
                                <w:spacing w:val="-2"/>
                              </w:rPr>
                              <w:t> </w:t>
                            </w:r>
                            <w:r>
                              <w:rPr/>
                              <w:t>cambio</w:t>
                            </w:r>
                            <w:r>
                              <w:rPr>
                                <w:spacing w:val="-3"/>
                              </w:rPr>
                              <w:t> </w:t>
                            </w:r>
                            <w:r>
                              <w:rPr/>
                              <w:t>y</w:t>
                            </w:r>
                            <w:r>
                              <w:rPr>
                                <w:spacing w:val="-3"/>
                              </w:rPr>
                              <w:t> </w:t>
                            </w:r>
                            <w:r>
                              <w:rPr/>
                              <w:t>documentación</w:t>
                            </w:r>
                            <w:r>
                              <w:rPr>
                                <w:spacing w:val="-3"/>
                              </w:rPr>
                              <w:t> </w:t>
                            </w:r>
                            <w:r>
                              <w:rPr/>
                              <w:t>durante</w:t>
                            </w:r>
                            <w:r>
                              <w:rPr>
                                <w:spacing w:val="-2"/>
                              </w:rPr>
                              <w:t> </w:t>
                            </w:r>
                            <w:r>
                              <w:rPr/>
                              <w:t>el</w:t>
                            </w:r>
                            <w:r>
                              <w:rPr>
                                <w:spacing w:val="-3"/>
                              </w:rPr>
                              <w:t> </w:t>
                            </w:r>
                            <w:r>
                              <w:rPr/>
                              <w:t>desarrollo.</w:t>
                            </w:r>
                            <w:r>
                              <w:rPr>
                                <w:spacing w:val="-3"/>
                              </w:rPr>
                              <w:t> </w:t>
                            </w:r>
                            <w:r>
                              <w:rPr/>
                              <w:t>Estos</w:t>
                            </w:r>
                            <w:r>
                              <w:rPr>
                                <w:spacing w:val="-1"/>
                              </w:rPr>
                              <w:t> </w:t>
                            </w:r>
                            <w:r>
                              <w:rPr/>
                              <w:t>avances</w:t>
                            </w:r>
                            <w:r>
                              <w:rPr>
                                <w:spacing w:val="-1"/>
                              </w:rPr>
                              <w:t> </w:t>
                            </w:r>
                            <w:r>
                              <w:rPr/>
                              <w:t>sirven</w:t>
                            </w:r>
                            <w:r>
                              <w:rPr>
                                <w:spacing w:val="-3"/>
                              </w:rPr>
                              <w:t> </w:t>
                            </w:r>
                            <w:r>
                              <w:rPr/>
                              <w:t>de apoyo a la validación integral y a los manuales finales previstos para las últimas semanas.</w:t>
                            </w:r>
                          </w:p>
                        </w:txbxContent>
                      </wps:txbx>
                      <wps:bodyPr wrap="square" lIns="0" tIns="0" rIns="0" bIns="0" rtlCol="0">
                        <a:noAutofit/>
                      </wps:bodyPr>
                    </wps:wsp>
                  </a:graphicData>
                </a:graphic>
              </wp:anchor>
            </w:drawing>
          </mc:Choice>
          <mc:Fallback>
            <w:pict>
              <v:shape style="position:absolute;margin-left:56.775002pt;margin-top:202.070007pt;width:475pt;height:164.8pt;mso-position-horizontal-relative:page;mso-position-vertical-relative:paragraph;z-index:-15725568;mso-wrap-distance-left:0;mso-wrap-distance-right:0" type="#_x0000_t202" id="docshape14" filled="false" stroked="true" strokeweight=".5pt" strokecolor="#bebebe">
                <v:textbox inset="0,0,0,0">
                  <w:txbxContent>
                    <w:p>
                      <w:pPr>
                        <w:spacing w:line="244" w:lineRule="exact" w:before="0"/>
                        <w:ind w:left="100" w:right="0" w:firstLine="0"/>
                        <w:jc w:val="left"/>
                        <w:rPr>
                          <w:b/>
                          <w:sz w:val="20"/>
                        </w:rPr>
                      </w:pPr>
                      <w:r>
                        <w:rPr>
                          <w:b/>
                          <w:color w:val="1F3863"/>
                          <w:sz w:val="20"/>
                        </w:rPr>
                        <w:t>Actividades</w:t>
                      </w:r>
                      <w:r>
                        <w:rPr>
                          <w:b/>
                          <w:color w:val="1F3863"/>
                          <w:spacing w:val="-3"/>
                          <w:sz w:val="20"/>
                        </w:rPr>
                        <w:t> </w:t>
                      </w:r>
                      <w:r>
                        <w:rPr>
                          <w:b/>
                          <w:color w:val="1F3863"/>
                          <w:sz w:val="20"/>
                        </w:rPr>
                        <w:t>ajustadas</w:t>
                      </w:r>
                      <w:r>
                        <w:rPr>
                          <w:b/>
                          <w:color w:val="1F3863"/>
                          <w:spacing w:val="-2"/>
                          <w:sz w:val="20"/>
                        </w:rPr>
                        <w:t> </w:t>
                      </w:r>
                      <w:r>
                        <w:rPr>
                          <w:b/>
                          <w:color w:val="1F3863"/>
                          <w:sz w:val="20"/>
                        </w:rPr>
                        <w:t>o</w:t>
                      </w:r>
                      <w:r>
                        <w:rPr>
                          <w:b/>
                          <w:color w:val="1F3863"/>
                          <w:spacing w:val="-1"/>
                          <w:sz w:val="20"/>
                        </w:rPr>
                        <w:t> </w:t>
                      </w:r>
                      <w:r>
                        <w:rPr>
                          <w:b/>
                          <w:color w:val="1F3863"/>
                          <w:sz w:val="20"/>
                        </w:rPr>
                        <w:t>elementos</w:t>
                      </w:r>
                      <w:r>
                        <w:rPr>
                          <w:b/>
                          <w:color w:val="1F3863"/>
                          <w:spacing w:val="-2"/>
                          <w:sz w:val="20"/>
                        </w:rPr>
                        <w:t> </w:t>
                      </w:r>
                      <w:r>
                        <w:rPr>
                          <w:b/>
                          <w:color w:val="1F3863"/>
                          <w:sz w:val="20"/>
                        </w:rPr>
                        <w:t>eliminados</w:t>
                      </w:r>
                      <w:r>
                        <w:rPr>
                          <w:b/>
                          <w:color w:val="1F3863"/>
                          <w:spacing w:val="-2"/>
                          <w:sz w:val="20"/>
                        </w:rPr>
                        <w:t> </w:t>
                      </w:r>
                      <w:r>
                        <w:rPr>
                          <w:b/>
                          <w:color w:val="1F3863"/>
                          <w:sz w:val="20"/>
                        </w:rPr>
                        <w:t>y</w:t>
                      </w:r>
                      <w:r>
                        <w:rPr>
                          <w:b/>
                          <w:color w:val="1F3863"/>
                          <w:spacing w:val="-2"/>
                          <w:sz w:val="20"/>
                        </w:rPr>
                        <w:t> justificación</w:t>
                      </w:r>
                    </w:p>
                    <w:p>
                      <w:pPr>
                        <w:pStyle w:val="BodyText"/>
                        <w:spacing w:before="101"/>
                        <w:ind w:left="100"/>
                      </w:pPr>
                      <w:r>
                        <w:rPr/>
                        <w:t>El</w:t>
                      </w:r>
                      <w:r>
                        <w:rPr>
                          <w:spacing w:val="-4"/>
                        </w:rPr>
                        <w:t> </w:t>
                      </w:r>
                      <w:r>
                        <w:rPr/>
                        <w:t>equipo</w:t>
                      </w:r>
                      <w:r>
                        <w:rPr>
                          <w:spacing w:val="-4"/>
                        </w:rPr>
                        <w:t> </w:t>
                      </w:r>
                      <w:r>
                        <w:rPr/>
                        <w:t>mantiene</w:t>
                      </w:r>
                      <w:r>
                        <w:rPr>
                          <w:spacing w:val="-2"/>
                        </w:rPr>
                        <w:t> </w:t>
                      </w:r>
                      <w:r>
                        <w:rPr/>
                        <w:t>las</w:t>
                      </w:r>
                      <w:r>
                        <w:rPr>
                          <w:spacing w:val="-2"/>
                        </w:rPr>
                        <w:t> </w:t>
                      </w:r>
                      <w:r>
                        <w:rPr/>
                        <w:t>once</w:t>
                      </w:r>
                      <w:r>
                        <w:rPr>
                          <w:spacing w:val="-3"/>
                        </w:rPr>
                        <w:t> </w:t>
                      </w:r>
                      <w:r>
                        <w:rPr/>
                        <w:t>actividades,</w:t>
                      </w:r>
                      <w:r>
                        <w:rPr>
                          <w:spacing w:val="-2"/>
                        </w:rPr>
                        <w:t> </w:t>
                      </w:r>
                      <w:r>
                        <w:rPr/>
                        <w:t>los</w:t>
                      </w:r>
                      <w:r>
                        <w:rPr>
                          <w:spacing w:val="-2"/>
                        </w:rPr>
                        <w:t> </w:t>
                      </w:r>
                      <w:r>
                        <w:rPr/>
                        <w:t>responsables</w:t>
                      </w:r>
                      <w:r>
                        <w:rPr>
                          <w:spacing w:val="-1"/>
                        </w:rPr>
                        <w:t> </w:t>
                      </w:r>
                      <w:r>
                        <w:rPr/>
                        <w:t>y</w:t>
                      </w:r>
                      <w:r>
                        <w:rPr>
                          <w:spacing w:val="-4"/>
                        </w:rPr>
                        <w:t> </w:t>
                      </w:r>
                      <w:r>
                        <w:rPr/>
                        <w:t>los</w:t>
                      </w:r>
                      <w:r>
                        <w:rPr>
                          <w:spacing w:val="-6"/>
                        </w:rPr>
                        <w:t> </w:t>
                      </w:r>
                      <w:r>
                        <w:rPr/>
                        <w:t>plazos</w:t>
                      </w:r>
                      <w:r>
                        <w:rPr>
                          <w:spacing w:val="-2"/>
                        </w:rPr>
                        <w:t> </w:t>
                      </w:r>
                      <w:r>
                        <w:rPr/>
                        <w:t>definidos</w:t>
                      </w:r>
                      <w:r>
                        <w:rPr>
                          <w:spacing w:val="-2"/>
                        </w:rPr>
                        <w:t> </w:t>
                      </w:r>
                      <w:r>
                        <w:rPr/>
                        <w:t>en</w:t>
                      </w:r>
                      <w:r>
                        <w:rPr>
                          <w:spacing w:val="-3"/>
                        </w:rPr>
                        <w:t> </w:t>
                      </w:r>
                      <w:r>
                        <w:rPr/>
                        <w:t>la</w:t>
                      </w:r>
                      <w:r>
                        <w:rPr>
                          <w:spacing w:val="-4"/>
                        </w:rPr>
                        <w:t> </w:t>
                      </w:r>
                      <w:r>
                        <w:rPr/>
                        <w:t>Fase</w:t>
                      </w:r>
                      <w:r>
                        <w:rPr>
                          <w:spacing w:val="-2"/>
                        </w:rPr>
                        <w:t> </w:t>
                      </w:r>
                      <w:r>
                        <w:rPr>
                          <w:spacing w:val="-5"/>
                        </w:rPr>
                        <w:t>1.</w:t>
                      </w:r>
                    </w:p>
                    <w:p>
                      <w:pPr>
                        <w:pStyle w:val="BodyText"/>
                        <w:spacing w:before="96"/>
                        <w:ind w:left="100"/>
                      </w:pPr>
                      <w:r>
                        <w:rPr/>
                        <w:t>A3:</w:t>
                      </w:r>
                      <w:r>
                        <w:rPr>
                          <w:spacing w:val="-2"/>
                        </w:rPr>
                        <w:t> </w:t>
                      </w:r>
                      <w:r>
                        <w:rPr/>
                        <w:t>Felipe</w:t>
                      </w:r>
                      <w:r>
                        <w:rPr>
                          <w:spacing w:val="-3"/>
                        </w:rPr>
                        <w:t> </w:t>
                      </w:r>
                      <w:r>
                        <w:rPr/>
                        <w:t>Docmac</w:t>
                      </w:r>
                      <w:r>
                        <w:rPr>
                          <w:spacing w:val="-3"/>
                        </w:rPr>
                        <w:t> </w:t>
                      </w:r>
                      <w:r>
                        <w:rPr/>
                        <w:t>mantiene</w:t>
                      </w:r>
                      <w:r>
                        <w:rPr>
                          <w:spacing w:val="-3"/>
                        </w:rPr>
                        <w:t> </w:t>
                      </w:r>
                      <w:r>
                        <w:rPr/>
                        <w:t>la</w:t>
                      </w:r>
                      <w:r>
                        <w:rPr>
                          <w:spacing w:val="-4"/>
                        </w:rPr>
                        <w:t> </w:t>
                      </w:r>
                      <w:r>
                        <w:rPr/>
                        <w:t>responsabilidad</w:t>
                      </w:r>
                      <w:r>
                        <w:rPr>
                          <w:spacing w:val="-4"/>
                        </w:rPr>
                        <w:t> </w:t>
                      </w:r>
                      <w:r>
                        <w:rPr/>
                        <w:t>de</w:t>
                      </w:r>
                      <w:r>
                        <w:rPr>
                          <w:spacing w:val="-3"/>
                        </w:rPr>
                        <w:t> </w:t>
                      </w:r>
                      <w:r>
                        <w:rPr/>
                        <w:t>consolidar</w:t>
                      </w:r>
                      <w:r>
                        <w:rPr>
                          <w:spacing w:val="-3"/>
                        </w:rPr>
                        <w:t> </w:t>
                      </w:r>
                      <w:r>
                        <w:rPr/>
                        <w:t>la</w:t>
                      </w:r>
                      <w:r>
                        <w:rPr>
                          <w:spacing w:val="-4"/>
                        </w:rPr>
                        <w:t> </w:t>
                      </w:r>
                      <w:r>
                        <w:rPr/>
                        <w:t>base</w:t>
                      </w:r>
                      <w:r>
                        <w:rPr>
                          <w:spacing w:val="-3"/>
                        </w:rPr>
                        <w:t> </w:t>
                      </w:r>
                      <w:r>
                        <w:rPr/>
                        <w:t>técnica,</w:t>
                      </w:r>
                      <w:r>
                        <w:rPr>
                          <w:spacing w:val="-3"/>
                        </w:rPr>
                        <w:t> </w:t>
                      </w:r>
                      <w:r>
                        <w:rPr/>
                        <w:t>con</w:t>
                      </w:r>
                      <w:r>
                        <w:rPr>
                          <w:spacing w:val="-4"/>
                        </w:rPr>
                        <w:t> </w:t>
                      </w:r>
                      <w:r>
                        <w:rPr/>
                        <w:t>aportes</w:t>
                      </w:r>
                      <w:r>
                        <w:rPr>
                          <w:spacing w:val="-2"/>
                        </w:rPr>
                        <w:t> </w:t>
                      </w:r>
                      <w:r>
                        <w:rPr/>
                        <w:t>de</w:t>
                      </w:r>
                      <w:r>
                        <w:rPr>
                          <w:spacing w:val="-3"/>
                        </w:rPr>
                        <w:t> </w:t>
                      </w:r>
                      <w:r>
                        <w:rPr/>
                        <w:t>otros</w:t>
                      </w:r>
                      <w:r>
                        <w:rPr>
                          <w:spacing w:val="-2"/>
                        </w:rPr>
                        <w:t> </w:t>
                      </w:r>
                      <w:r>
                        <w:rPr/>
                        <w:t>integrantes.</w:t>
                      </w:r>
                      <w:r>
                        <w:rPr>
                          <w:spacing w:val="-4"/>
                        </w:rPr>
                        <w:t> </w:t>
                      </w:r>
                      <w:r>
                        <w:rPr/>
                        <w:t>El retiro de rutas antiguas y la incorporación de migraciones forman parte de la consolidación prevista.</w:t>
                      </w:r>
                    </w:p>
                    <w:p>
                      <w:pPr>
                        <w:pStyle w:val="BodyText"/>
                        <w:spacing w:before="102"/>
                        <w:ind w:left="100"/>
                      </w:pPr>
                      <w:r>
                        <w:rPr/>
                        <w:t>A5:</w:t>
                      </w:r>
                      <w:r>
                        <w:rPr>
                          <w:spacing w:val="-2"/>
                        </w:rPr>
                        <w:t> </w:t>
                      </w:r>
                      <w:r>
                        <w:rPr/>
                        <w:t>Felipe</w:t>
                      </w:r>
                      <w:r>
                        <w:rPr>
                          <w:spacing w:val="-3"/>
                        </w:rPr>
                        <w:t> </w:t>
                      </w:r>
                      <w:r>
                        <w:rPr/>
                        <w:t>Orellana</w:t>
                      </w:r>
                      <w:r>
                        <w:rPr>
                          <w:spacing w:val="-4"/>
                        </w:rPr>
                        <w:t> </w:t>
                      </w:r>
                      <w:r>
                        <w:rPr/>
                        <w:t>conserva</w:t>
                      </w:r>
                      <w:r>
                        <w:rPr>
                          <w:spacing w:val="-5"/>
                        </w:rPr>
                        <w:t> </w:t>
                      </w:r>
                      <w:r>
                        <w:rPr/>
                        <w:t>la</w:t>
                      </w:r>
                      <w:r>
                        <w:rPr>
                          <w:spacing w:val="-4"/>
                        </w:rPr>
                        <w:t> </w:t>
                      </w:r>
                      <w:r>
                        <w:rPr/>
                        <w:t>versión</w:t>
                      </w:r>
                      <w:r>
                        <w:rPr>
                          <w:spacing w:val="-4"/>
                        </w:rPr>
                        <w:t> </w:t>
                      </w:r>
                      <w:r>
                        <w:rPr/>
                        <w:t>de</w:t>
                      </w:r>
                      <w:r>
                        <w:rPr>
                          <w:spacing w:val="-3"/>
                        </w:rPr>
                        <w:t> </w:t>
                      </w:r>
                      <w:r>
                        <w:rPr/>
                        <w:t>lectura</w:t>
                      </w:r>
                      <w:r>
                        <w:rPr>
                          <w:spacing w:val="-4"/>
                        </w:rPr>
                        <w:t> </w:t>
                      </w:r>
                      <w:r>
                        <w:rPr/>
                        <w:t>del</w:t>
                      </w:r>
                      <w:r>
                        <w:rPr>
                          <w:spacing w:val="-4"/>
                        </w:rPr>
                        <w:t> </w:t>
                      </w:r>
                      <w:r>
                        <w:rPr/>
                        <w:t>informe</w:t>
                      </w:r>
                      <w:r>
                        <w:rPr>
                          <w:spacing w:val="-3"/>
                        </w:rPr>
                        <w:t> </w:t>
                      </w:r>
                      <w:r>
                        <w:rPr/>
                        <w:t>junto</w:t>
                      </w:r>
                      <w:r>
                        <w:rPr>
                          <w:spacing w:val="-4"/>
                        </w:rPr>
                        <w:t> </w:t>
                      </w:r>
                      <w:r>
                        <w:rPr/>
                        <w:t>con</w:t>
                      </w:r>
                      <w:r>
                        <w:rPr>
                          <w:spacing w:val="-4"/>
                        </w:rPr>
                        <w:t> </w:t>
                      </w:r>
                      <w:r>
                        <w:rPr/>
                        <w:t>los</w:t>
                      </w:r>
                      <w:r>
                        <w:rPr>
                          <w:spacing w:val="-2"/>
                        </w:rPr>
                        <w:t> </w:t>
                      </w:r>
                      <w:r>
                        <w:rPr/>
                        <w:t>datos</w:t>
                      </w:r>
                      <w:r>
                        <w:rPr>
                          <w:spacing w:val="-2"/>
                        </w:rPr>
                        <w:t> </w:t>
                      </w:r>
                      <w:r>
                        <w:rPr/>
                        <w:t>estructurados</w:t>
                      </w:r>
                      <w:r>
                        <w:rPr>
                          <w:spacing w:val="-2"/>
                        </w:rPr>
                        <w:t> </w:t>
                      </w:r>
                      <w:r>
                        <w:rPr/>
                        <w:t>para</w:t>
                      </w:r>
                      <w:r>
                        <w:rPr>
                          <w:spacing w:val="-4"/>
                        </w:rPr>
                        <w:t> </w:t>
                      </w:r>
                      <w:r>
                        <w:rPr/>
                        <w:t>mantener</w:t>
                      </w:r>
                      <w:r>
                        <w:rPr>
                          <w:spacing w:val="-3"/>
                        </w:rPr>
                        <w:t> </w:t>
                      </w:r>
                      <w:r>
                        <w:rPr/>
                        <w:t>la compatibilidad durante la integración de noticias y los nuevos módulos.</w:t>
                      </w:r>
                    </w:p>
                    <w:p>
                      <w:pPr>
                        <w:pStyle w:val="BodyText"/>
                        <w:spacing w:line="237" w:lineRule="auto" w:before="103"/>
                        <w:ind w:left="100"/>
                      </w:pPr>
                      <w:r>
                        <w:rPr/>
                        <w:t>A6: Darío García incorporó el calendario visual y las tarjetas de resumen. Reemplazó la tarjeta “Preparadas a tiempo”</w:t>
                      </w:r>
                      <w:r>
                        <w:rPr>
                          <w:spacing w:val="-2"/>
                        </w:rPr>
                        <w:t> </w:t>
                      </w:r>
                      <w:r>
                        <w:rPr/>
                        <w:t>por</w:t>
                      </w:r>
                      <w:r>
                        <w:rPr>
                          <w:spacing w:val="-3"/>
                        </w:rPr>
                        <w:t> </w:t>
                      </w:r>
                      <w:r>
                        <w:rPr/>
                        <w:t>“Créditos</w:t>
                      </w:r>
                      <w:r>
                        <w:rPr>
                          <w:spacing w:val="-2"/>
                        </w:rPr>
                        <w:t> </w:t>
                      </w:r>
                      <w:r>
                        <w:rPr/>
                        <w:t>para</w:t>
                      </w:r>
                      <w:r>
                        <w:rPr>
                          <w:spacing w:val="-4"/>
                        </w:rPr>
                        <w:t> </w:t>
                      </w:r>
                      <w:r>
                        <w:rPr/>
                        <w:t>preparar”</w:t>
                      </w:r>
                      <w:r>
                        <w:rPr>
                          <w:spacing w:val="-2"/>
                        </w:rPr>
                        <w:t> </w:t>
                      </w:r>
                      <w:r>
                        <w:rPr/>
                        <w:t>y</w:t>
                      </w:r>
                      <w:r>
                        <w:rPr>
                          <w:spacing w:val="-4"/>
                        </w:rPr>
                        <w:t> </w:t>
                      </w:r>
                      <w:r>
                        <w:rPr/>
                        <w:t>retiró</w:t>
                      </w:r>
                      <w:r>
                        <w:rPr>
                          <w:spacing w:val="-4"/>
                        </w:rPr>
                        <w:t> </w:t>
                      </w:r>
                      <w:r>
                        <w:rPr/>
                        <w:t>el</w:t>
                      </w:r>
                      <w:r>
                        <w:rPr>
                          <w:spacing w:val="-4"/>
                        </w:rPr>
                        <w:t> </w:t>
                      </w:r>
                      <w:r>
                        <w:rPr/>
                        <w:t>historial del</w:t>
                      </w:r>
                      <w:r>
                        <w:rPr>
                          <w:spacing w:val="-4"/>
                        </w:rPr>
                        <w:t> </w:t>
                      </w:r>
                      <w:r>
                        <w:rPr/>
                        <w:t>indicador</w:t>
                      </w:r>
                      <w:r>
                        <w:rPr>
                          <w:spacing w:val="-3"/>
                        </w:rPr>
                        <w:t> </w:t>
                      </w:r>
                      <w:r>
                        <w:rPr/>
                        <w:t>anterior.</w:t>
                      </w:r>
                      <w:r>
                        <w:rPr>
                          <w:spacing w:val="-4"/>
                        </w:rPr>
                        <w:t> </w:t>
                      </w:r>
                      <w:r>
                        <w:rPr/>
                        <w:t>La</w:t>
                      </w:r>
                      <w:r>
                        <w:rPr>
                          <w:spacing w:val="-4"/>
                        </w:rPr>
                        <w:t> </w:t>
                      </w:r>
                      <w:r>
                        <w:rPr/>
                        <w:t>conexión</w:t>
                      </w:r>
                      <w:r>
                        <w:rPr>
                          <w:spacing w:val="-4"/>
                        </w:rPr>
                        <w:t> </w:t>
                      </w:r>
                      <w:r>
                        <w:rPr/>
                        <w:t>de</w:t>
                      </w:r>
                      <w:r>
                        <w:rPr>
                          <w:spacing w:val="-3"/>
                        </w:rPr>
                        <w:t> </w:t>
                      </w:r>
                      <w:r>
                        <w:rPr/>
                        <w:t>los</w:t>
                      </w:r>
                      <w:r>
                        <w:rPr>
                          <w:spacing w:val="-2"/>
                        </w:rPr>
                        <w:t> </w:t>
                      </w:r>
                      <w:r>
                        <w:rPr/>
                        <w:t>estados</w:t>
                      </w:r>
                      <w:r>
                        <w:rPr>
                          <w:spacing w:val="-2"/>
                        </w:rPr>
                        <w:t> </w:t>
                      </w:r>
                      <w:r>
                        <w:rPr/>
                        <w:t>en tiempo real continúa pendiente.</w:t>
                      </w:r>
                    </w:p>
                    <w:p>
                      <w:pPr>
                        <w:pStyle w:val="BodyText"/>
                        <w:spacing w:before="104"/>
                        <w:ind w:left="100"/>
                      </w:pPr>
                      <w:r>
                        <w:rPr/>
                        <w:t>A9</w:t>
                      </w:r>
                      <w:r>
                        <w:rPr>
                          <w:spacing w:val="-4"/>
                        </w:rPr>
                        <w:t> </w:t>
                      </w:r>
                      <w:r>
                        <w:rPr/>
                        <w:t>y</w:t>
                      </w:r>
                      <w:r>
                        <w:rPr>
                          <w:spacing w:val="-3"/>
                        </w:rPr>
                        <w:t> </w:t>
                      </w:r>
                      <w:r>
                        <w:rPr/>
                        <w:t>A10:</w:t>
                      </w:r>
                      <w:r>
                        <w:rPr>
                          <w:spacing w:val="-1"/>
                        </w:rPr>
                        <w:t> </w:t>
                      </w:r>
                      <w:r>
                        <w:rPr/>
                        <w:t>el</w:t>
                      </w:r>
                      <w:r>
                        <w:rPr>
                          <w:spacing w:val="-3"/>
                        </w:rPr>
                        <w:t> </w:t>
                      </w:r>
                      <w:r>
                        <w:rPr/>
                        <w:t>equipo</w:t>
                      </w:r>
                      <w:r>
                        <w:rPr>
                          <w:spacing w:val="-3"/>
                        </w:rPr>
                        <w:t> </w:t>
                      </w:r>
                      <w:r>
                        <w:rPr/>
                        <w:t>elabora</w:t>
                      </w:r>
                      <w:r>
                        <w:rPr>
                          <w:spacing w:val="-4"/>
                        </w:rPr>
                        <w:t> </w:t>
                      </w:r>
                      <w:r>
                        <w:rPr/>
                        <w:t>pruebas</w:t>
                      </w:r>
                      <w:r>
                        <w:rPr>
                          <w:spacing w:val="-1"/>
                        </w:rPr>
                        <w:t> </w:t>
                      </w:r>
                      <w:r>
                        <w:rPr/>
                        <w:t>por</w:t>
                      </w:r>
                      <w:r>
                        <w:rPr>
                          <w:spacing w:val="-2"/>
                        </w:rPr>
                        <w:t> </w:t>
                      </w:r>
                      <w:r>
                        <w:rPr/>
                        <w:t>cambio</w:t>
                      </w:r>
                      <w:r>
                        <w:rPr>
                          <w:spacing w:val="-3"/>
                        </w:rPr>
                        <w:t> </w:t>
                      </w:r>
                      <w:r>
                        <w:rPr/>
                        <w:t>y</w:t>
                      </w:r>
                      <w:r>
                        <w:rPr>
                          <w:spacing w:val="-3"/>
                        </w:rPr>
                        <w:t> </w:t>
                      </w:r>
                      <w:r>
                        <w:rPr/>
                        <w:t>documentación</w:t>
                      </w:r>
                      <w:r>
                        <w:rPr>
                          <w:spacing w:val="-3"/>
                        </w:rPr>
                        <w:t> </w:t>
                      </w:r>
                      <w:r>
                        <w:rPr/>
                        <w:t>durante</w:t>
                      </w:r>
                      <w:r>
                        <w:rPr>
                          <w:spacing w:val="-2"/>
                        </w:rPr>
                        <w:t> </w:t>
                      </w:r>
                      <w:r>
                        <w:rPr/>
                        <w:t>el</w:t>
                      </w:r>
                      <w:r>
                        <w:rPr>
                          <w:spacing w:val="-3"/>
                        </w:rPr>
                        <w:t> </w:t>
                      </w:r>
                      <w:r>
                        <w:rPr/>
                        <w:t>desarrollo.</w:t>
                      </w:r>
                      <w:r>
                        <w:rPr>
                          <w:spacing w:val="-3"/>
                        </w:rPr>
                        <w:t> </w:t>
                      </w:r>
                      <w:r>
                        <w:rPr/>
                        <w:t>Estos</w:t>
                      </w:r>
                      <w:r>
                        <w:rPr>
                          <w:spacing w:val="-1"/>
                        </w:rPr>
                        <w:t> </w:t>
                      </w:r>
                      <w:r>
                        <w:rPr/>
                        <w:t>avances</w:t>
                      </w:r>
                      <w:r>
                        <w:rPr>
                          <w:spacing w:val="-1"/>
                        </w:rPr>
                        <w:t> </w:t>
                      </w:r>
                      <w:r>
                        <w:rPr/>
                        <w:t>sirven</w:t>
                      </w:r>
                      <w:r>
                        <w:rPr>
                          <w:spacing w:val="-3"/>
                        </w:rPr>
                        <w:t> </w:t>
                      </w:r>
                      <w:r>
                        <w:rPr/>
                        <w:t>de apoyo a la validación integral y a los manuales finales previstos para las últimas semanas.</w:t>
                      </w:r>
                    </w:p>
                  </w:txbxContent>
                </v:textbox>
                <v:stroke dashstyle="solid"/>
                <w10:wrap type="topAndBottom"/>
              </v:shape>
            </w:pict>
          </mc:Fallback>
        </mc:AlternateContent>
      </w:r>
      <w:r>
        <w:rPr>
          <w:rFonts w:ascii="Tahoma"/>
          <w:b/>
          <w:sz w:val="7"/>
        </w:rPr>
        <mc:AlternateContent>
          <mc:Choice Requires="wps">
            <w:drawing>
              <wp:anchor distT="0" distB="0" distL="0" distR="0" allowOverlap="1" layoutInCell="1" locked="0" behindDoc="1" simplePos="0" relativeHeight="487591424">
                <wp:simplePos x="0" y="0"/>
                <wp:positionH relativeFrom="page">
                  <wp:posOffset>721042</wp:posOffset>
                </wp:positionH>
                <wp:positionV relativeFrom="paragraph">
                  <wp:posOffset>4817532</wp:posOffset>
                </wp:positionV>
                <wp:extent cx="6032500" cy="457834"/>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6032500" cy="457834"/>
                        </a:xfrm>
                        <a:prstGeom prst="rect">
                          <a:avLst/>
                        </a:prstGeom>
                        <a:ln w="6350">
                          <a:solidFill>
                            <a:srgbClr val="BEBEBE"/>
                          </a:solidFill>
                          <a:prstDash val="solid"/>
                        </a:ln>
                      </wps:spPr>
                      <wps:txbx>
                        <w:txbxContent>
                          <w:p>
                            <w:pPr>
                              <w:spacing w:line="244" w:lineRule="exact" w:before="0"/>
                              <w:ind w:left="100" w:right="0" w:firstLine="0"/>
                              <w:jc w:val="left"/>
                              <w:rPr>
                                <w:b/>
                                <w:sz w:val="20"/>
                              </w:rPr>
                            </w:pPr>
                            <w:r>
                              <w:rPr>
                                <w:b/>
                                <w:color w:val="1F3863"/>
                                <w:sz w:val="20"/>
                              </w:rPr>
                              <w:t>Actividades</w:t>
                            </w:r>
                            <w:r>
                              <w:rPr>
                                <w:b/>
                                <w:color w:val="1F3863"/>
                                <w:spacing w:val="-2"/>
                                <w:sz w:val="20"/>
                              </w:rPr>
                              <w:t> </w:t>
                            </w:r>
                            <w:r>
                              <w:rPr>
                                <w:b/>
                                <w:color w:val="1F3863"/>
                                <w:sz w:val="20"/>
                              </w:rPr>
                              <w:t>no</w:t>
                            </w:r>
                            <w:r>
                              <w:rPr>
                                <w:b/>
                                <w:color w:val="1F3863"/>
                                <w:spacing w:val="1"/>
                                <w:sz w:val="20"/>
                              </w:rPr>
                              <w:t> </w:t>
                            </w:r>
                            <w:r>
                              <w:rPr>
                                <w:b/>
                                <w:color w:val="1F3863"/>
                                <w:sz w:val="20"/>
                              </w:rPr>
                              <w:t>iniciadas</w:t>
                            </w:r>
                            <w:r>
                              <w:rPr>
                                <w:b/>
                                <w:color w:val="1F3863"/>
                                <w:spacing w:val="-6"/>
                                <w:sz w:val="20"/>
                              </w:rPr>
                              <w:t> </w:t>
                            </w:r>
                            <w:r>
                              <w:rPr>
                                <w:b/>
                                <w:color w:val="1F3863"/>
                                <w:sz w:val="20"/>
                              </w:rPr>
                              <w:t>o con</w:t>
                            </w:r>
                            <w:r>
                              <w:rPr>
                                <w:b/>
                                <w:color w:val="1F3863"/>
                                <w:spacing w:val="1"/>
                                <w:sz w:val="20"/>
                              </w:rPr>
                              <w:t> </w:t>
                            </w:r>
                            <w:r>
                              <w:rPr>
                                <w:b/>
                                <w:color w:val="1F3863"/>
                                <w:sz w:val="20"/>
                              </w:rPr>
                              <w:t>retraso:</w:t>
                            </w:r>
                            <w:r>
                              <w:rPr>
                                <w:b/>
                                <w:color w:val="1F3863"/>
                                <w:spacing w:val="-1"/>
                                <w:sz w:val="20"/>
                              </w:rPr>
                              <w:t> </w:t>
                            </w:r>
                            <w:r>
                              <w:rPr>
                                <w:b/>
                                <w:color w:val="1F3863"/>
                                <w:sz w:val="20"/>
                              </w:rPr>
                              <w:t>causas</w:t>
                            </w:r>
                            <w:r>
                              <w:rPr>
                                <w:b/>
                                <w:color w:val="1F3863"/>
                                <w:spacing w:val="-6"/>
                                <w:sz w:val="20"/>
                              </w:rPr>
                              <w:t> </w:t>
                            </w:r>
                            <w:r>
                              <w:rPr>
                                <w:b/>
                                <w:color w:val="1F3863"/>
                                <w:sz w:val="20"/>
                              </w:rPr>
                              <w:t>y</w:t>
                            </w:r>
                            <w:r>
                              <w:rPr>
                                <w:b/>
                                <w:color w:val="1F3863"/>
                                <w:spacing w:val="-1"/>
                                <w:sz w:val="20"/>
                              </w:rPr>
                              <w:t> </w:t>
                            </w:r>
                            <w:r>
                              <w:rPr>
                                <w:b/>
                                <w:color w:val="1F3863"/>
                                <w:spacing w:val="-2"/>
                                <w:sz w:val="20"/>
                              </w:rPr>
                              <w:t>estrategias</w:t>
                            </w:r>
                          </w:p>
                        </w:txbxContent>
                      </wps:txbx>
                      <wps:bodyPr wrap="square" lIns="0" tIns="0" rIns="0" bIns="0" rtlCol="0">
                        <a:noAutofit/>
                      </wps:bodyPr>
                    </wps:wsp>
                  </a:graphicData>
                </a:graphic>
              </wp:anchor>
            </w:drawing>
          </mc:Choice>
          <mc:Fallback>
            <w:pict>
              <v:shape style="position:absolute;margin-left:56.775002pt;margin-top:379.333282pt;width:475pt;height:36.050pt;mso-position-horizontal-relative:page;mso-position-vertical-relative:paragraph;z-index:-15725056;mso-wrap-distance-left:0;mso-wrap-distance-right:0" type="#_x0000_t202" id="docshape15" filled="false" stroked="true" strokeweight=".5pt" strokecolor="#bebebe">
                <v:textbox inset="0,0,0,0">
                  <w:txbxContent>
                    <w:p>
                      <w:pPr>
                        <w:spacing w:line="244" w:lineRule="exact" w:before="0"/>
                        <w:ind w:left="100" w:right="0" w:firstLine="0"/>
                        <w:jc w:val="left"/>
                        <w:rPr>
                          <w:b/>
                          <w:sz w:val="20"/>
                        </w:rPr>
                      </w:pPr>
                      <w:r>
                        <w:rPr>
                          <w:b/>
                          <w:color w:val="1F3863"/>
                          <w:sz w:val="20"/>
                        </w:rPr>
                        <w:t>Actividades</w:t>
                      </w:r>
                      <w:r>
                        <w:rPr>
                          <w:b/>
                          <w:color w:val="1F3863"/>
                          <w:spacing w:val="-2"/>
                          <w:sz w:val="20"/>
                        </w:rPr>
                        <w:t> </w:t>
                      </w:r>
                      <w:r>
                        <w:rPr>
                          <w:b/>
                          <w:color w:val="1F3863"/>
                          <w:sz w:val="20"/>
                        </w:rPr>
                        <w:t>no</w:t>
                      </w:r>
                      <w:r>
                        <w:rPr>
                          <w:b/>
                          <w:color w:val="1F3863"/>
                          <w:spacing w:val="1"/>
                          <w:sz w:val="20"/>
                        </w:rPr>
                        <w:t> </w:t>
                      </w:r>
                      <w:r>
                        <w:rPr>
                          <w:b/>
                          <w:color w:val="1F3863"/>
                          <w:sz w:val="20"/>
                        </w:rPr>
                        <w:t>iniciadas</w:t>
                      </w:r>
                      <w:r>
                        <w:rPr>
                          <w:b/>
                          <w:color w:val="1F3863"/>
                          <w:spacing w:val="-6"/>
                          <w:sz w:val="20"/>
                        </w:rPr>
                        <w:t> </w:t>
                      </w:r>
                      <w:r>
                        <w:rPr>
                          <w:b/>
                          <w:color w:val="1F3863"/>
                          <w:sz w:val="20"/>
                        </w:rPr>
                        <w:t>o con</w:t>
                      </w:r>
                      <w:r>
                        <w:rPr>
                          <w:b/>
                          <w:color w:val="1F3863"/>
                          <w:spacing w:val="1"/>
                          <w:sz w:val="20"/>
                        </w:rPr>
                        <w:t> </w:t>
                      </w:r>
                      <w:r>
                        <w:rPr>
                          <w:b/>
                          <w:color w:val="1F3863"/>
                          <w:sz w:val="20"/>
                        </w:rPr>
                        <w:t>retraso:</w:t>
                      </w:r>
                      <w:r>
                        <w:rPr>
                          <w:b/>
                          <w:color w:val="1F3863"/>
                          <w:spacing w:val="-1"/>
                          <w:sz w:val="20"/>
                        </w:rPr>
                        <w:t> </w:t>
                      </w:r>
                      <w:r>
                        <w:rPr>
                          <w:b/>
                          <w:color w:val="1F3863"/>
                          <w:sz w:val="20"/>
                        </w:rPr>
                        <w:t>causas</w:t>
                      </w:r>
                      <w:r>
                        <w:rPr>
                          <w:b/>
                          <w:color w:val="1F3863"/>
                          <w:spacing w:val="-6"/>
                          <w:sz w:val="20"/>
                        </w:rPr>
                        <w:t> </w:t>
                      </w:r>
                      <w:r>
                        <w:rPr>
                          <w:b/>
                          <w:color w:val="1F3863"/>
                          <w:sz w:val="20"/>
                        </w:rPr>
                        <w:t>y</w:t>
                      </w:r>
                      <w:r>
                        <w:rPr>
                          <w:b/>
                          <w:color w:val="1F3863"/>
                          <w:spacing w:val="-1"/>
                          <w:sz w:val="20"/>
                        </w:rPr>
                        <w:t> </w:t>
                      </w:r>
                      <w:r>
                        <w:rPr>
                          <w:b/>
                          <w:color w:val="1F3863"/>
                          <w:spacing w:val="-2"/>
                          <w:sz w:val="20"/>
                        </w:rPr>
                        <w:t>estrategias</w:t>
                      </w:r>
                    </w:p>
                  </w:txbxContent>
                </v:textbox>
                <v:stroke dashstyle="solid"/>
                <w10:wrap type="topAndBottom"/>
              </v:shape>
            </w:pict>
          </mc:Fallback>
        </mc:AlternateContent>
      </w:r>
    </w:p>
    <w:p>
      <w:pPr>
        <w:pStyle w:val="BodyText"/>
        <w:spacing w:before="4"/>
        <w:rPr>
          <w:rFonts w:ascii="Tahoma"/>
          <w:b/>
          <w:sz w:val="8"/>
        </w:rPr>
      </w:pPr>
    </w:p>
    <w:p>
      <w:pPr>
        <w:pStyle w:val="BodyText"/>
        <w:spacing w:before="3"/>
        <w:rPr>
          <w:rFonts w:ascii="Tahoma"/>
          <w:b/>
          <w:sz w:val="18"/>
        </w:rPr>
      </w:pPr>
    </w:p>
    <w:sectPr>
      <w:headerReference w:type="default" r:id="rId12"/>
      <w:pgSz w:w="11910" w:h="16840"/>
      <w:pgMar w:header="0" w:footer="0" w:top="640" w:bottom="280" w:left="992"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Tahoma">
    <w:altName w:val="Tahoma"/>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pPr>
    <w:r>
      <w:rPr/>
      <w:drawing>
        <wp:anchor distT="0" distB="0" distL="0" distR="0" allowOverlap="1" layoutInCell="1" locked="0" behindDoc="1" simplePos="0" relativeHeight="487321600">
          <wp:simplePos x="0" y="0"/>
          <wp:positionH relativeFrom="page">
            <wp:posOffset>4749165</wp:posOffset>
          </wp:positionH>
          <wp:positionV relativeFrom="page">
            <wp:posOffset>450850</wp:posOffset>
          </wp:positionV>
          <wp:extent cx="1996439" cy="42735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996439" cy="427354"/>
                  </a:xfrm>
                  <a:prstGeom prst="rect">
                    <a:avLst/>
                  </a:prstGeom>
                </pic:spPr>
              </pic:pic>
            </a:graphicData>
          </a:graphic>
        </wp:anchor>
      </w:drawing>
    </w:r>
    <w:r>
      <w:rPr/>
      <mc:AlternateContent>
        <mc:Choice Requires="wps">
          <w:drawing>
            <wp:anchor distT="0" distB="0" distL="0" distR="0" allowOverlap="1" layoutInCell="1" locked="0" behindDoc="1" simplePos="0" relativeHeight="487322112">
              <wp:simplePos x="0" y="0"/>
              <wp:positionH relativeFrom="page">
                <wp:posOffset>686117</wp:posOffset>
              </wp:positionH>
              <wp:positionV relativeFrom="page">
                <wp:posOffset>439721</wp:posOffset>
              </wp:positionV>
              <wp:extent cx="3078480" cy="40703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078480" cy="407034"/>
                      </a:xfrm>
                      <a:prstGeom prst="rect">
                        <a:avLst/>
                      </a:prstGeom>
                    </wps:spPr>
                    <wps:txbx>
                      <w:txbxContent>
                        <w:p>
                          <w:pPr>
                            <w:spacing w:line="256" w:lineRule="auto" w:before="18"/>
                            <w:ind w:left="20" w:right="18" w:firstLine="0"/>
                            <w:jc w:val="left"/>
                            <w:rPr>
                              <w:rFonts w:ascii="Tahoma" w:hAnsi="Tahoma"/>
                              <w:b/>
                              <w:sz w:val="24"/>
                            </w:rPr>
                          </w:pPr>
                          <w:r>
                            <w:rPr>
                              <w:rFonts w:ascii="Tahoma" w:hAnsi="Tahoma"/>
                              <w:b/>
                              <w:color w:val="1D2762"/>
                              <w:spacing w:val="-6"/>
                              <w:sz w:val="24"/>
                            </w:rPr>
                            <w:t>Guía</w:t>
                          </w:r>
                          <w:r>
                            <w:rPr>
                              <w:rFonts w:ascii="Tahoma" w:hAnsi="Tahoma"/>
                              <w:b/>
                              <w:color w:val="1D2762"/>
                              <w:spacing w:val="-12"/>
                              <w:sz w:val="24"/>
                            </w:rPr>
                            <w:t> </w:t>
                          </w:r>
                          <w:r>
                            <w:rPr>
                              <w:rFonts w:ascii="Tahoma" w:hAnsi="Tahoma"/>
                              <w:b/>
                              <w:color w:val="1D2762"/>
                              <w:spacing w:val="-6"/>
                              <w:sz w:val="24"/>
                            </w:rPr>
                            <w:t>Estudiante</w:t>
                          </w:r>
                          <w:r>
                            <w:rPr>
                              <w:rFonts w:ascii="Tahoma" w:hAnsi="Tahoma"/>
                              <w:b/>
                              <w:color w:val="1D2762"/>
                              <w:spacing w:val="-12"/>
                              <w:sz w:val="24"/>
                            </w:rPr>
                            <w:t> </w:t>
                          </w:r>
                          <w:r>
                            <w:rPr>
                              <w:rFonts w:ascii="Tahoma" w:hAnsi="Tahoma"/>
                              <w:b/>
                              <w:color w:val="1D2762"/>
                              <w:spacing w:val="-6"/>
                              <w:sz w:val="24"/>
                            </w:rPr>
                            <w:t>-</w:t>
                          </w:r>
                          <w:r>
                            <w:rPr>
                              <w:rFonts w:ascii="Tahoma" w:hAnsi="Tahoma"/>
                              <w:b/>
                              <w:color w:val="1D2762"/>
                              <w:spacing w:val="-11"/>
                              <w:sz w:val="24"/>
                            </w:rPr>
                            <w:t> </w:t>
                          </w:r>
                          <w:r>
                            <w:rPr>
                              <w:rFonts w:ascii="Tahoma" w:hAnsi="Tahoma"/>
                              <w:b/>
                              <w:color w:val="1D2762"/>
                              <w:spacing w:val="-6"/>
                              <w:sz w:val="24"/>
                            </w:rPr>
                            <w:t>Desarrollo</w:t>
                          </w:r>
                          <w:r>
                            <w:rPr>
                              <w:rFonts w:ascii="Tahoma" w:hAnsi="Tahoma"/>
                              <w:b/>
                              <w:color w:val="1D2762"/>
                              <w:spacing w:val="-12"/>
                              <w:sz w:val="24"/>
                            </w:rPr>
                            <w:t> </w:t>
                          </w:r>
                          <w:r>
                            <w:rPr>
                              <w:rFonts w:ascii="Tahoma" w:hAnsi="Tahoma"/>
                              <w:b/>
                              <w:color w:val="1D2762"/>
                              <w:spacing w:val="-6"/>
                              <w:sz w:val="24"/>
                            </w:rPr>
                            <w:t>Proyecto</w:t>
                          </w:r>
                          <w:r>
                            <w:rPr>
                              <w:rFonts w:ascii="Tahoma" w:hAnsi="Tahoma"/>
                              <w:b/>
                              <w:color w:val="1D2762"/>
                              <w:spacing w:val="-11"/>
                              <w:sz w:val="24"/>
                            </w:rPr>
                            <w:t> </w:t>
                          </w:r>
                          <w:r>
                            <w:rPr>
                              <w:rFonts w:ascii="Tahoma" w:hAnsi="Tahoma"/>
                              <w:b/>
                              <w:color w:val="1D2762"/>
                              <w:spacing w:val="-6"/>
                              <w:sz w:val="24"/>
                            </w:rPr>
                            <w:t>APT </w:t>
                          </w:r>
                          <w:r>
                            <w:rPr>
                              <w:rFonts w:ascii="Tahoma" w:hAnsi="Tahoma"/>
                              <w:b/>
                              <w:color w:val="1D2762"/>
                              <w:sz w:val="24"/>
                            </w:rPr>
                            <w:t>Fase 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025002pt;margin-top:34.623749pt;width:242.4pt;height:32.0500pt;mso-position-horizontal-relative:page;mso-position-vertical-relative:page;z-index:-15994368" type="#_x0000_t202" id="docshape1" filled="false" stroked="false">
              <v:textbox inset="0,0,0,0">
                <w:txbxContent>
                  <w:p>
                    <w:pPr>
                      <w:spacing w:line="256" w:lineRule="auto" w:before="18"/>
                      <w:ind w:left="20" w:right="18" w:firstLine="0"/>
                      <w:jc w:val="left"/>
                      <w:rPr>
                        <w:rFonts w:ascii="Tahoma" w:hAnsi="Tahoma"/>
                        <w:b/>
                        <w:sz w:val="24"/>
                      </w:rPr>
                    </w:pPr>
                    <w:r>
                      <w:rPr>
                        <w:rFonts w:ascii="Tahoma" w:hAnsi="Tahoma"/>
                        <w:b/>
                        <w:color w:val="1D2762"/>
                        <w:spacing w:val="-6"/>
                        <w:sz w:val="24"/>
                      </w:rPr>
                      <w:t>Guía</w:t>
                    </w:r>
                    <w:r>
                      <w:rPr>
                        <w:rFonts w:ascii="Tahoma" w:hAnsi="Tahoma"/>
                        <w:b/>
                        <w:color w:val="1D2762"/>
                        <w:spacing w:val="-12"/>
                        <w:sz w:val="24"/>
                      </w:rPr>
                      <w:t> </w:t>
                    </w:r>
                    <w:r>
                      <w:rPr>
                        <w:rFonts w:ascii="Tahoma" w:hAnsi="Tahoma"/>
                        <w:b/>
                        <w:color w:val="1D2762"/>
                        <w:spacing w:val="-6"/>
                        <w:sz w:val="24"/>
                      </w:rPr>
                      <w:t>Estudiante</w:t>
                    </w:r>
                    <w:r>
                      <w:rPr>
                        <w:rFonts w:ascii="Tahoma" w:hAnsi="Tahoma"/>
                        <w:b/>
                        <w:color w:val="1D2762"/>
                        <w:spacing w:val="-12"/>
                        <w:sz w:val="24"/>
                      </w:rPr>
                      <w:t> </w:t>
                    </w:r>
                    <w:r>
                      <w:rPr>
                        <w:rFonts w:ascii="Tahoma" w:hAnsi="Tahoma"/>
                        <w:b/>
                        <w:color w:val="1D2762"/>
                        <w:spacing w:val="-6"/>
                        <w:sz w:val="24"/>
                      </w:rPr>
                      <w:t>-</w:t>
                    </w:r>
                    <w:r>
                      <w:rPr>
                        <w:rFonts w:ascii="Tahoma" w:hAnsi="Tahoma"/>
                        <w:b/>
                        <w:color w:val="1D2762"/>
                        <w:spacing w:val="-11"/>
                        <w:sz w:val="24"/>
                      </w:rPr>
                      <w:t> </w:t>
                    </w:r>
                    <w:r>
                      <w:rPr>
                        <w:rFonts w:ascii="Tahoma" w:hAnsi="Tahoma"/>
                        <w:b/>
                        <w:color w:val="1D2762"/>
                        <w:spacing w:val="-6"/>
                        <w:sz w:val="24"/>
                      </w:rPr>
                      <w:t>Desarrollo</w:t>
                    </w:r>
                    <w:r>
                      <w:rPr>
                        <w:rFonts w:ascii="Tahoma" w:hAnsi="Tahoma"/>
                        <w:b/>
                        <w:color w:val="1D2762"/>
                        <w:spacing w:val="-12"/>
                        <w:sz w:val="24"/>
                      </w:rPr>
                      <w:t> </w:t>
                    </w:r>
                    <w:r>
                      <w:rPr>
                        <w:rFonts w:ascii="Tahoma" w:hAnsi="Tahoma"/>
                        <w:b/>
                        <w:color w:val="1D2762"/>
                        <w:spacing w:val="-6"/>
                        <w:sz w:val="24"/>
                      </w:rPr>
                      <w:t>Proyecto</w:t>
                    </w:r>
                    <w:r>
                      <w:rPr>
                        <w:rFonts w:ascii="Tahoma" w:hAnsi="Tahoma"/>
                        <w:b/>
                        <w:color w:val="1D2762"/>
                        <w:spacing w:val="-11"/>
                        <w:sz w:val="24"/>
                      </w:rPr>
                      <w:t> </w:t>
                    </w:r>
                    <w:r>
                      <w:rPr>
                        <w:rFonts w:ascii="Tahoma" w:hAnsi="Tahoma"/>
                        <w:b/>
                        <w:color w:val="1D2762"/>
                        <w:spacing w:val="-6"/>
                        <w:sz w:val="24"/>
                      </w:rPr>
                      <w:t>APT </w:t>
                    </w:r>
                    <w:r>
                      <w:rPr>
                        <w:rFonts w:ascii="Tahoma" w:hAnsi="Tahoma"/>
                        <w:b/>
                        <w:color w:val="1D2762"/>
                        <w:sz w:val="24"/>
                      </w:rPr>
                      <w:t>Fase 2</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pPr>
    <w:r>
      <w:rPr/>
      <w:drawing>
        <wp:anchor distT="0" distB="0" distL="0" distR="0" allowOverlap="1" layoutInCell="1" locked="0" behindDoc="1" simplePos="0" relativeHeight="487322624">
          <wp:simplePos x="0" y="0"/>
          <wp:positionH relativeFrom="page">
            <wp:posOffset>4749165</wp:posOffset>
          </wp:positionH>
          <wp:positionV relativeFrom="page">
            <wp:posOffset>450850</wp:posOffset>
          </wp:positionV>
          <wp:extent cx="1996439" cy="427354"/>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 cstate="print"/>
                  <a:stretch>
                    <a:fillRect/>
                  </a:stretch>
                </pic:blipFill>
                <pic:spPr>
                  <a:xfrm>
                    <a:off x="0" y="0"/>
                    <a:ext cx="1996439" cy="427354"/>
                  </a:xfrm>
                  <a:prstGeom prst="rect">
                    <a:avLst/>
                  </a:prstGeom>
                </pic:spPr>
              </pic:pic>
            </a:graphicData>
          </a:graphic>
        </wp:anchor>
      </w:drawing>
    </w:r>
    <w:r>
      <w:rPr/>
      <mc:AlternateContent>
        <mc:Choice Requires="wps">
          <w:drawing>
            <wp:anchor distT="0" distB="0" distL="0" distR="0" allowOverlap="1" layoutInCell="1" locked="0" behindDoc="1" simplePos="0" relativeHeight="487323136">
              <wp:simplePos x="0" y="0"/>
              <wp:positionH relativeFrom="page">
                <wp:posOffset>686117</wp:posOffset>
              </wp:positionH>
              <wp:positionV relativeFrom="page">
                <wp:posOffset>439721</wp:posOffset>
              </wp:positionV>
              <wp:extent cx="3077845" cy="407034"/>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077845" cy="407034"/>
                      </a:xfrm>
                      <a:prstGeom prst="rect">
                        <a:avLst/>
                      </a:prstGeom>
                    </wps:spPr>
                    <wps:txbx>
                      <w:txbxContent>
                        <w:p>
                          <w:pPr>
                            <w:spacing w:line="256" w:lineRule="auto" w:before="18"/>
                            <w:ind w:left="20" w:right="18" w:firstLine="0"/>
                            <w:jc w:val="left"/>
                            <w:rPr>
                              <w:rFonts w:ascii="Tahoma" w:hAnsi="Tahoma"/>
                              <w:b/>
                              <w:sz w:val="24"/>
                            </w:rPr>
                          </w:pPr>
                          <w:r>
                            <w:rPr>
                              <w:rFonts w:ascii="Tahoma" w:hAnsi="Tahoma"/>
                              <w:b/>
                              <w:color w:val="1D2762"/>
                              <w:spacing w:val="-6"/>
                              <w:sz w:val="24"/>
                            </w:rPr>
                            <w:t>Guía</w:t>
                          </w:r>
                          <w:r>
                            <w:rPr>
                              <w:rFonts w:ascii="Tahoma" w:hAnsi="Tahoma"/>
                              <w:b/>
                              <w:color w:val="1D2762"/>
                              <w:spacing w:val="-12"/>
                              <w:sz w:val="24"/>
                            </w:rPr>
                            <w:t> </w:t>
                          </w:r>
                          <w:r>
                            <w:rPr>
                              <w:rFonts w:ascii="Tahoma" w:hAnsi="Tahoma"/>
                              <w:b/>
                              <w:color w:val="1D2762"/>
                              <w:spacing w:val="-6"/>
                              <w:sz w:val="24"/>
                            </w:rPr>
                            <w:t>Estudiante</w:t>
                          </w:r>
                          <w:r>
                            <w:rPr>
                              <w:rFonts w:ascii="Tahoma" w:hAnsi="Tahoma"/>
                              <w:b/>
                              <w:color w:val="1D2762"/>
                              <w:spacing w:val="-12"/>
                              <w:sz w:val="24"/>
                            </w:rPr>
                            <w:t> </w:t>
                          </w:r>
                          <w:r>
                            <w:rPr>
                              <w:rFonts w:ascii="Tahoma" w:hAnsi="Tahoma"/>
                              <w:b/>
                              <w:color w:val="1D2762"/>
                              <w:spacing w:val="-6"/>
                              <w:sz w:val="24"/>
                            </w:rPr>
                            <w:t>-</w:t>
                          </w:r>
                          <w:r>
                            <w:rPr>
                              <w:rFonts w:ascii="Tahoma" w:hAnsi="Tahoma"/>
                              <w:b/>
                              <w:color w:val="1D2762"/>
                              <w:spacing w:val="-11"/>
                              <w:sz w:val="24"/>
                            </w:rPr>
                            <w:t> </w:t>
                          </w:r>
                          <w:r>
                            <w:rPr>
                              <w:rFonts w:ascii="Tahoma" w:hAnsi="Tahoma"/>
                              <w:b/>
                              <w:color w:val="1D2762"/>
                              <w:spacing w:val="-6"/>
                              <w:sz w:val="24"/>
                            </w:rPr>
                            <w:t>Desarrollo</w:t>
                          </w:r>
                          <w:r>
                            <w:rPr>
                              <w:rFonts w:ascii="Tahoma" w:hAnsi="Tahoma"/>
                              <w:b/>
                              <w:color w:val="1D2762"/>
                              <w:spacing w:val="-12"/>
                              <w:sz w:val="24"/>
                            </w:rPr>
                            <w:t> </w:t>
                          </w:r>
                          <w:r>
                            <w:rPr>
                              <w:rFonts w:ascii="Tahoma" w:hAnsi="Tahoma"/>
                              <w:b/>
                              <w:color w:val="1D2762"/>
                              <w:spacing w:val="-6"/>
                              <w:sz w:val="24"/>
                            </w:rPr>
                            <w:t>Proyecto</w:t>
                          </w:r>
                          <w:r>
                            <w:rPr>
                              <w:rFonts w:ascii="Tahoma" w:hAnsi="Tahoma"/>
                              <w:b/>
                              <w:color w:val="1D2762"/>
                              <w:spacing w:val="-11"/>
                              <w:sz w:val="24"/>
                            </w:rPr>
                            <w:t> </w:t>
                          </w:r>
                          <w:r>
                            <w:rPr>
                              <w:rFonts w:ascii="Tahoma" w:hAnsi="Tahoma"/>
                              <w:b/>
                              <w:color w:val="1D2762"/>
                              <w:spacing w:val="-6"/>
                              <w:sz w:val="24"/>
                            </w:rPr>
                            <w:t>APT </w:t>
                          </w:r>
                          <w:r>
                            <w:rPr>
                              <w:rFonts w:ascii="Tahoma" w:hAnsi="Tahoma"/>
                              <w:b/>
                              <w:color w:val="1D2762"/>
                              <w:sz w:val="24"/>
                            </w:rPr>
                            <w:t>Fase 2</w:t>
                          </w:r>
                        </w:p>
                      </w:txbxContent>
                    </wps:txbx>
                    <wps:bodyPr wrap="square" lIns="0" tIns="0" rIns="0" bIns="0" rtlCol="0">
                      <a:noAutofit/>
                    </wps:bodyPr>
                  </wps:wsp>
                </a:graphicData>
              </a:graphic>
            </wp:anchor>
          </w:drawing>
        </mc:Choice>
        <mc:Fallback>
          <w:pict>
            <v:shape style="position:absolute;margin-left:54.025002pt;margin-top:34.623749pt;width:242.35pt;height:32.0500pt;mso-position-horizontal-relative:page;mso-position-vertical-relative:page;z-index:-15993344" type="#_x0000_t202" id="docshape10" filled="false" stroked="false">
              <v:textbox inset="0,0,0,0">
                <w:txbxContent>
                  <w:p>
                    <w:pPr>
                      <w:spacing w:line="256" w:lineRule="auto" w:before="18"/>
                      <w:ind w:left="20" w:right="18" w:firstLine="0"/>
                      <w:jc w:val="left"/>
                      <w:rPr>
                        <w:rFonts w:ascii="Tahoma" w:hAnsi="Tahoma"/>
                        <w:b/>
                        <w:sz w:val="24"/>
                      </w:rPr>
                    </w:pPr>
                    <w:r>
                      <w:rPr>
                        <w:rFonts w:ascii="Tahoma" w:hAnsi="Tahoma"/>
                        <w:b/>
                        <w:color w:val="1D2762"/>
                        <w:spacing w:val="-6"/>
                        <w:sz w:val="24"/>
                      </w:rPr>
                      <w:t>Guía</w:t>
                    </w:r>
                    <w:r>
                      <w:rPr>
                        <w:rFonts w:ascii="Tahoma" w:hAnsi="Tahoma"/>
                        <w:b/>
                        <w:color w:val="1D2762"/>
                        <w:spacing w:val="-12"/>
                        <w:sz w:val="24"/>
                      </w:rPr>
                      <w:t> </w:t>
                    </w:r>
                    <w:r>
                      <w:rPr>
                        <w:rFonts w:ascii="Tahoma" w:hAnsi="Tahoma"/>
                        <w:b/>
                        <w:color w:val="1D2762"/>
                        <w:spacing w:val="-6"/>
                        <w:sz w:val="24"/>
                      </w:rPr>
                      <w:t>Estudiante</w:t>
                    </w:r>
                    <w:r>
                      <w:rPr>
                        <w:rFonts w:ascii="Tahoma" w:hAnsi="Tahoma"/>
                        <w:b/>
                        <w:color w:val="1D2762"/>
                        <w:spacing w:val="-12"/>
                        <w:sz w:val="24"/>
                      </w:rPr>
                      <w:t> </w:t>
                    </w:r>
                    <w:r>
                      <w:rPr>
                        <w:rFonts w:ascii="Tahoma" w:hAnsi="Tahoma"/>
                        <w:b/>
                        <w:color w:val="1D2762"/>
                        <w:spacing w:val="-6"/>
                        <w:sz w:val="24"/>
                      </w:rPr>
                      <w:t>-</w:t>
                    </w:r>
                    <w:r>
                      <w:rPr>
                        <w:rFonts w:ascii="Tahoma" w:hAnsi="Tahoma"/>
                        <w:b/>
                        <w:color w:val="1D2762"/>
                        <w:spacing w:val="-11"/>
                        <w:sz w:val="24"/>
                      </w:rPr>
                      <w:t> </w:t>
                    </w:r>
                    <w:r>
                      <w:rPr>
                        <w:rFonts w:ascii="Tahoma" w:hAnsi="Tahoma"/>
                        <w:b/>
                        <w:color w:val="1D2762"/>
                        <w:spacing w:val="-6"/>
                        <w:sz w:val="24"/>
                      </w:rPr>
                      <w:t>Desarrollo</w:t>
                    </w:r>
                    <w:r>
                      <w:rPr>
                        <w:rFonts w:ascii="Tahoma" w:hAnsi="Tahoma"/>
                        <w:b/>
                        <w:color w:val="1D2762"/>
                        <w:spacing w:val="-12"/>
                        <w:sz w:val="24"/>
                      </w:rPr>
                      <w:t> </w:t>
                    </w:r>
                    <w:r>
                      <w:rPr>
                        <w:rFonts w:ascii="Tahoma" w:hAnsi="Tahoma"/>
                        <w:b/>
                        <w:color w:val="1D2762"/>
                        <w:spacing w:val="-6"/>
                        <w:sz w:val="24"/>
                      </w:rPr>
                      <w:t>Proyecto</w:t>
                    </w:r>
                    <w:r>
                      <w:rPr>
                        <w:rFonts w:ascii="Tahoma" w:hAnsi="Tahoma"/>
                        <w:b/>
                        <w:color w:val="1D2762"/>
                        <w:spacing w:val="-11"/>
                        <w:sz w:val="24"/>
                      </w:rPr>
                      <w:t> </w:t>
                    </w:r>
                    <w:r>
                      <w:rPr>
                        <w:rFonts w:ascii="Tahoma" w:hAnsi="Tahoma"/>
                        <w:b/>
                        <w:color w:val="1D2762"/>
                        <w:spacing w:val="-6"/>
                        <w:sz w:val="24"/>
                      </w:rPr>
                      <w:t>APT </w:t>
                    </w:r>
                    <w:r>
                      <w:rPr>
                        <w:rFonts w:ascii="Tahoma" w:hAnsi="Tahoma"/>
                        <w:b/>
                        <w:color w:val="1D2762"/>
                        <w:sz w:val="24"/>
                      </w:rPr>
                      <w:t>Fase 2</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rPr>
      <w:rFonts w:ascii="Calibri" w:hAnsi="Calibri" w:eastAsia="Calibri" w:cs="Calibri"/>
      <w:sz w:val="20"/>
      <w:szCs w:val="20"/>
      <w:lang w:val="es-ES" w:eastAsia="en-US" w:bidi="ar-SA"/>
    </w:rPr>
  </w:style>
  <w:style w:styleId="Heading1" w:type="paragraph">
    <w:name w:val="Heading 1"/>
    <w:basedOn w:val="Normal"/>
    <w:uiPriority w:val="1"/>
    <w:qFormat/>
    <w:pPr>
      <w:spacing w:before="18"/>
      <w:ind w:left="20" w:right="18"/>
      <w:outlineLvl w:val="1"/>
    </w:pPr>
    <w:rPr>
      <w:rFonts w:ascii="Tahoma" w:hAnsi="Tahoma" w:eastAsia="Tahoma" w:cs="Tahoma"/>
      <w:b/>
      <w:bCs/>
      <w:sz w:val="24"/>
      <w:szCs w:val="24"/>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spacing w:before="53"/>
      <w:ind w:left="59"/>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github.com/Xamppy/Project-Dossier/blob/e7a910d916ea8d0d1933e20a7381fb7905a3eb7b/docs/documentos-capstone/Plan_de_Trabajo_Detallado_Dossier.pdf" TargetMode="External"/><Relationship Id="rId7" Type="http://schemas.openxmlformats.org/officeDocument/2006/relationships/hyperlink" Target="https://github.com/Xamppy/Project-Dossier/blob/e7a910d916ea8d0d1933e20a7381fb7905a3eb7b/docs/dev/tarea-A3-consolidacion-base-tecnica.md" TargetMode="External"/><Relationship Id="rId8" Type="http://schemas.openxmlformats.org/officeDocument/2006/relationships/hyperlink" Target="https://github.com/Xamppy/Project-Dossier/commit/1ddaa8d7e3754cd5031be5c869d5dae5d24c9507" TargetMode="External"/><Relationship Id="rId9" Type="http://schemas.openxmlformats.org/officeDocument/2006/relationships/hyperlink" Target="https://github.com/Xamppy/Project-Dossier/blob/e7a910d916ea8d0d1933e20a7381fb7905a3eb7b/specs/reports/UX-CAL-02-calendario-visual.md" TargetMode="External"/><Relationship Id="rId10" Type="http://schemas.openxmlformats.org/officeDocument/2006/relationships/hyperlink" Target="https://github.com/Xamppy/Project-Dossier/blob/e7a910d916ea8d0d1933e20a7381fb7905a3eb7b/specs/reports/UX-KPI-01-indicadores-resumen.md" TargetMode="Externa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dcterms:created xsi:type="dcterms:W3CDTF">2026-10-08T01:17:04Z</dcterms:created>
  <dcterms:modified xsi:type="dcterms:W3CDTF">2026-10-08T01:17:04Z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2026-10-06T00:00:00Z</vt:filetime>
  </property>
  <property fmtid="{D5CDD505-2E9C-101B-9397-08002B2CF9AE}" pid="4" name="Creator">
    <vt:lpwstr>Microsoft Word</vt:lpwstr>
  </property>
  <property fmtid="{D5CDD505-2E9C-101B-9397-08002B2CF9AE}" pid="5" name="LastSaved">
    <vt:filetime>2026-10-08T00:00:00Z</vt:filetime>
  </property>
</Properties>
</file>