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5F0256" w14:textId="77777777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3338218" w14:textId="77777777" w:rsidTr="25FC3610">
        <w:trPr>
          <w:trHeight w:val="2192"/>
        </w:trPr>
        <w:tc>
          <w:tcPr>
            <w:tcW w:w="0" w:type="auto"/>
          </w:tcPr>
          <w:p w14:paraId="29E991E8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08F4415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3A12897E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2A944382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3183A5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14EEA1BA" w14:textId="77777777" w:rsidR="00073D6D" w:rsidRDefault="00000000">
      <w:pPr>
        <w:spacing w:after="120" w:line="240" w:lineRule="auto"/>
      </w:pPr>
      <w:r>
        <w:rPr>
          <w:rFonts w:ascii="Calibri" w:hAnsi="Calibri"/>
          <w:color w:val="000000"/>
        </w:rPr>
        <w:t>Project Dossier · Felipe Andrés Docmac Bravo, Felipe Orellana Álvarez y Darío García Avendaño.</w:t>
      </w:r>
    </w:p>
    <w:p w14:paraId="21BF2BB2" w14:textId="77777777" w:rsidR="00073D6D" w:rsidRDefault="00000000">
      <w:pPr>
        <w:spacing w:after="120" w:line="240" w:lineRule="auto"/>
      </w:pPr>
      <w:r>
        <w:rPr>
          <w:rFonts w:ascii="Calibri" w:hAnsi="Calibri"/>
          <w:color w:val="000000"/>
        </w:rPr>
        <w:t>Fecha de elaboración: 07 de octubre de 2026. Avances revisados hasta el 05 de octubre de 2026.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23A3F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DFC1E4F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03AA526B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E5586A8" w14:textId="77777777" w:rsidR="004F2A8B" w:rsidRPr="00931701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21BABA7" w14:textId="77777777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Al revisar el plan, considero que hemos avanzado en el diagnóstico, el diseño y la consolidación del sistema. La base técnica sigue dentro de las semanas 3 a 8 y la integración europea, entre las semanas 5 y 10. En mi parte, he adelantado el calendario y los indicadores. Todavía tenemos actividades pendientes para las siguientes etapas.</w:t>
            </w:r>
          </w:p>
          <w:p w14:paraId="3A951097" w14:textId="76D2292F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Contar con un sistema existente, responsabilidades definidas y pruebas me ha facilitado el trabajo. Las principales dificultades que identifico son el código antiguo, las diferencias de configuración y la integración de fuentes externas.</w:t>
            </w:r>
          </w:p>
        </w:tc>
      </w:tr>
    </w:tbl>
    <w:p w14:paraId="38287304" w14:textId="77777777" w:rsidR="00073D6D" w:rsidRDefault="00073D6D">
      <w:pPr>
        <w:spacing w:after="0" w:line="120" w:lineRule="auto"/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F4605F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2D13760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00B4CB86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C5F8F07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8FED628" w14:textId="77777777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Con mis compañeros hemos corregido errores, incorporado herramientas de calidad y controlado los cambios de la base de datos. En mi trabajo, he incorporado pruebas para comprobar las mejoras del calendario y los indicadores.</w:t>
            </w:r>
          </w:p>
          <w:p w14:paraId="136ABBD6" w14:textId="7782E4CF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En mi área, tengo pendiente comprobar el calendario con cuentas reales y conectar los estados en tiempo real. También debo acompañar mis cambios con una explicación breve, sus pruebas y los pendientes que dejo, para facilitar el trabajo de mis compañeros.</w:t>
            </w:r>
          </w:p>
        </w:tc>
      </w:tr>
    </w:tbl>
    <w:p w14:paraId="32F091CC" w14:textId="77777777" w:rsidR="00073D6D" w:rsidRDefault="00000000">
      <w:pPr>
        <w:spacing w:after="0" w:line="120" w:lineRule="auto"/>
      </w:pPr>
      <w:r>
        <w:br w:type="page"/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25DFB4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21608D7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2B829C55" w14:textId="77777777" w:rsidTr="3D28A338">
        <w:trPr>
          <w:cantSplit/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A7CD85C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28522E8" w14:textId="77777777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Evalúo mi trabajo de forma positiva porque he mejorado el calendario, los formularios y los indicadores del resumen. También destaco los aportes de Felipe Docmac en estabilidad y calidad, y de Felipe Orellana en fuentes de información y organización de los informes.</w:t>
            </w:r>
          </w:p>
          <w:p w14:paraId="4898DDD2" w14:textId="16EB566D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Destaco haber incorporado pruebas para comprobar mis cambios</w:t>
            </w:r>
            <w:r w:rsidR="00D06D8D">
              <w:rPr>
                <w:rFonts w:ascii="Calibri" w:hAnsi="Calibri"/>
                <w:color w:val="000000"/>
                <w:sz w:val="24"/>
                <w:szCs w:val="24"/>
              </w:rPr>
              <w:t>.</w:t>
            </w:r>
          </w:p>
        </w:tc>
      </w:tr>
    </w:tbl>
    <w:p w14:paraId="4CB42798" w14:textId="77777777" w:rsidR="00073D6D" w:rsidRDefault="00073D6D">
      <w:pPr>
        <w:spacing w:after="0" w:line="120" w:lineRule="auto"/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4550AE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65FCD55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5DE3544D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D90DFCB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9E64357" w14:textId="77777777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Me preocupa cómo integrar los componentes que hemos desarrollado y comprobar el comportamiento del informe cuando una fuente externa falla.</w:t>
            </w:r>
          </w:p>
          <w:p w14:paraId="71B23D37" w14:textId="77777777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A mis compañeros les preguntaría: ¿qué prueba podemos realizar juntos para revisar una reunión, la generación del informe y su visualización, incluyendo el caso en que una fuente no responda? Esto nos ayudaría a ordenar la integración.</w:t>
            </w:r>
          </w:p>
        </w:tc>
      </w:tr>
    </w:tbl>
    <w:p w14:paraId="7525E868" w14:textId="77777777" w:rsidR="00073D6D" w:rsidRDefault="00073D6D">
      <w:pPr>
        <w:spacing w:after="0" w:line="120" w:lineRule="auto"/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31F6E5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A51E73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095ACCB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D7C449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B91FA77" w14:textId="77777777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Considero conveniente mantener los responsables del plan original: Felipe Orellana en fuentes e informes, Felipe Docmac en calidad y seguridad, y yo en interfaz, calendario y correo. La documentación y la presentación final nos corresponden a los tres.</w:t>
            </w:r>
          </w:p>
          <w:p w14:paraId="4A4267D1" w14:textId="2D6F9BF8" w:rsidR="00073D6D" w:rsidRDefault="00073D6D">
            <w:pPr>
              <w:spacing w:after="120"/>
            </w:pPr>
          </w:p>
        </w:tc>
      </w:tr>
    </w:tbl>
    <w:p w14:paraId="3912C8DB" w14:textId="77777777" w:rsidR="00073D6D" w:rsidRDefault="00073D6D">
      <w:pPr>
        <w:spacing w:after="0" w:line="120" w:lineRule="auto"/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412690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0B03C9F" w14:textId="77777777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39BC9EE1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1549732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296AECD" w14:textId="1E3F7F1F" w:rsidR="00073D6D" w:rsidRDefault="00000000">
            <w:pPr>
              <w:spacing w:after="120"/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Valoro positivamente nuestro trabajo grupal porque hemos realizado aportes complementarios en calidad, investigación e interfaz. Nuestra distribución por áreas nos permite avanzar en distintas partes del proyecto y aprovechar el sistema existente.</w:t>
            </w:r>
          </w:p>
        </w:tc>
      </w:tr>
    </w:tbl>
    <w:p w14:paraId="1427DE4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886262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13F9EE" w14:textId="77777777" w:rsidR="00236BFE" w:rsidRDefault="00236BFE" w:rsidP="00DF38AE">
      <w:pPr>
        <w:spacing w:after="0" w:line="240" w:lineRule="auto"/>
      </w:pPr>
      <w:r>
        <w:separator/>
      </w:r>
    </w:p>
  </w:endnote>
  <w:endnote w:type="continuationSeparator" w:id="0">
    <w:p w14:paraId="25D11C49" w14:textId="77777777" w:rsidR="00236BFE" w:rsidRDefault="00236B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706767B9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C51968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3E8EDC" w14:textId="77777777" w:rsidR="00236BFE" w:rsidRDefault="00236BFE" w:rsidP="00DF38AE">
      <w:pPr>
        <w:spacing w:after="0" w:line="240" w:lineRule="auto"/>
      </w:pPr>
      <w:r>
        <w:separator/>
      </w:r>
    </w:p>
  </w:footnote>
  <w:footnote w:type="continuationSeparator" w:id="0">
    <w:p w14:paraId="59365EA3" w14:textId="77777777" w:rsidR="00236BFE" w:rsidRDefault="00236B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135A915E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1867A8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F168771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1E56FF6D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A91B85D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48784DD" w14:textId="77777777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44EBC180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73065F6E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687EF5A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7F63B38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C4A9FEB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55E5ECA3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70B40333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36B1CA6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63558">
    <w:abstractNumId w:val="3"/>
  </w:num>
  <w:num w:numId="2" w16cid:durableId="409886166">
    <w:abstractNumId w:val="8"/>
  </w:num>
  <w:num w:numId="3" w16cid:durableId="569727307">
    <w:abstractNumId w:val="12"/>
  </w:num>
  <w:num w:numId="4" w16cid:durableId="1306550854">
    <w:abstractNumId w:val="28"/>
  </w:num>
  <w:num w:numId="5" w16cid:durableId="1925604030">
    <w:abstractNumId w:val="30"/>
  </w:num>
  <w:num w:numId="6" w16cid:durableId="684940245">
    <w:abstractNumId w:val="4"/>
  </w:num>
  <w:num w:numId="7" w16cid:durableId="1585870797">
    <w:abstractNumId w:val="11"/>
  </w:num>
  <w:num w:numId="8" w16cid:durableId="2143766000">
    <w:abstractNumId w:val="19"/>
  </w:num>
  <w:num w:numId="9" w16cid:durableId="861405484">
    <w:abstractNumId w:val="15"/>
  </w:num>
  <w:num w:numId="10" w16cid:durableId="90902370">
    <w:abstractNumId w:val="9"/>
  </w:num>
  <w:num w:numId="11" w16cid:durableId="1845435551">
    <w:abstractNumId w:val="24"/>
  </w:num>
  <w:num w:numId="12" w16cid:durableId="1192374760">
    <w:abstractNumId w:val="35"/>
  </w:num>
  <w:num w:numId="13" w16cid:durableId="1494448782">
    <w:abstractNumId w:val="29"/>
  </w:num>
  <w:num w:numId="14" w16cid:durableId="502278858">
    <w:abstractNumId w:val="1"/>
  </w:num>
  <w:num w:numId="15" w16cid:durableId="1626229638">
    <w:abstractNumId w:val="36"/>
  </w:num>
  <w:num w:numId="16" w16cid:durableId="1013921236">
    <w:abstractNumId w:val="21"/>
  </w:num>
  <w:num w:numId="17" w16cid:durableId="359625884">
    <w:abstractNumId w:val="17"/>
  </w:num>
  <w:num w:numId="18" w16cid:durableId="347218179">
    <w:abstractNumId w:val="31"/>
  </w:num>
  <w:num w:numId="19" w16cid:durableId="1587618634">
    <w:abstractNumId w:val="10"/>
  </w:num>
  <w:num w:numId="20" w16cid:durableId="1786150654">
    <w:abstractNumId w:val="39"/>
  </w:num>
  <w:num w:numId="21" w16cid:durableId="294801174">
    <w:abstractNumId w:val="34"/>
  </w:num>
  <w:num w:numId="22" w16cid:durableId="2134864242">
    <w:abstractNumId w:val="13"/>
  </w:num>
  <w:num w:numId="23" w16cid:durableId="1151285262">
    <w:abstractNumId w:val="14"/>
  </w:num>
  <w:num w:numId="24" w16cid:durableId="920796194">
    <w:abstractNumId w:val="5"/>
  </w:num>
  <w:num w:numId="25" w16cid:durableId="391269914">
    <w:abstractNumId w:val="16"/>
  </w:num>
  <w:num w:numId="26" w16cid:durableId="541283303">
    <w:abstractNumId w:val="20"/>
  </w:num>
  <w:num w:numId="27" w16cid:durableId="2114592401">
    <w:abstractNumId w:val="23"/>
  </w:num>
  <w:num w:numId="28" w16cid:durableId="747310817">
    <w:abstractNumId w:val="0"/>
  </w:num>
  <w:num w:numId="29" w16cid:durableId="2096974174">
    <w:abstractNumId w:val="18"/>
  </w:num>
  <w:num w:numId="30" w16cid:durableId="610093322">
    <w:abstractNumId w:val="22"/>
  </w:num>
  <w:num w:numId="31" w16cid:durableId="815148494">
    <w:abstractNumId w:val="2"/>
  </w:num>
  <w:num w:numId="32" w16cid:durableId="1587108286">
    <w:abstractNumId w:val="7"/>
  </w:num>
  <w:num w:numId="33" w16cid:durableId="473061820">
    <w:abstractNumId w:val="32"/>
  </w:num>
  <w:num w:numId="34" w16cid:durableId="816530869">
    <w:abstractNumId w:val="38"/>
  </w:num>
  <w:num w:numId="35" w16cid:durableId="897936711">
    <w:abstractNumId w:val="6"/>
  </w:num>
  <w:num w:numId="36" w16cid:durableId="2077507536">
    <w:abstractNumId w:val="25"/>
  </w:num>
  <w:num w:numId="37" w16cid:durableId="1725786261">
    <w:abstractNumId w:val="37"/>
  </w:num>
  <w:num w:numId="38" w16cid:durableId="313491378">
    <w:abstractNumId w:val="27"/>
  </w:num>
  <w:num w:numId="39" w16cid:durableId="1792700821">
    <w:abstractNumId w:val="26"/>
  </w:num>
  <w:num w:numId="40" w16cid:durableId="76678846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oNotDisplayPageBoundaries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3D6D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6BFE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6D8D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0161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B8CD32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590</Words>
  <Characters>3368</Characters>
  <Application>Microsoft Office Word</Application>
  <DocSecurity>0</DocSecurity>
  <Lines>28</Lines>
  <Paragraphs>7</Paragraphs>
  <ScaleCrop>false</ScaleCrop>
  <Company>Wal-Mart Stores, Inc.</Company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DARIO NICOLAS GARCIA AVENDANO</cp:lastModifiedBy>
  <cp:revision>2</cp:revision>
  <cp:lastPrinted>2019-12-16T20:10:00Z</cp:lastPrinted>
  <dcterms:created xsi:type="dcterms:W3CDTF">2026-10-08T02:17:00Z</dcterms:created>
  <dcterms:modified xsi:type="dcterms:W3CDTF">2026-10-08T02:17:00Z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