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Table des matières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Tables de Figures ....................................................................................................................5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I.REMERCIEMENTS ..................................................................................................................... 6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FGCL SARL ......................................................................................................................... 6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B) IUT ........................................................................................................................................ 6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C) EXTERIEUR ........................................................................................................................... 6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II. INTRODUCTION ................................................................................................................... 7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III. PRESENTATION GENERALE DE L’ENTREPRISE ...................................................................... 7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1.1) HISTORIQUE ...................................................................................................................... 7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1.2) OBJECTIFS ......................................................................................................................... 8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1.3) PRODUITS ET SERVICES ..................................................................................................... 8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IV. PRESENTATION PARTICULIERE DE L’ENTREPRISE ................................................................ 8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1.1. STRUCTURE ORGANISATIONELLE ..................................................................................... 8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STRUCTURE ORGANIGRAMME........................................................................................... 8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1.2. IDENTIFICATION ET LOCALISATION ................................................................................ 9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IDENTIFICATION ................................................................................................................. 9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b.  LOCALISATION ................................................................................................................. 10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1.3. PARTENARIAT ET CONCURRENCE .................................................................................. 10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PARTENARIAT .................................................................................................................... 10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b.  CONCURRENCE .................................................................................................................11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V. L’INTEGRATION A L’ENTREPRISE ET SES ACTIVITES ............................................................ 11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1.1. ENVIRONNEMENT DE TRAVAIL D’FGCL SARL ..................................................................11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VI. DESCRIPTION PROJET DE STAGE ............................................................................13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1.1 CONTEXTE DE THEME :.......................................................................................................13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JUSTIFICATION : .................................................................................................................13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eastAsia="URW Gothic" w:cs="URW Gothic"/>
          <w:highlight w:val="none"/>
        </w:rPr>
      </w:pPr>
      <w:r>
        <w:rPr>
          <w:rFonts w:ascii="URW Gothic" w:hAnsi="URW Gothic" w:eastAsia="URW Gothic" w:cs="URW Gothic"/>
        </w:rPr>
        <w:t xml:space="preserve">1.2 OBJECTIFS POUR LA REALISATION DU PROJET : ...........................................................13 </w:t>
      </w:r>
      <w:r>
        <w:rPr>
          <w:rFonts w:ascii="URW Gothic" w:hAnsi="URW Gothic" w:eastAsia="URW Gothic" w:cs="URW Gothic"/>
          <w:highlight w:val="none"/>
        </w:rPr>
      </w:r>
      <w:r>
        <w:rPr>
          <w:rFonts w:ascii="URW Gothic" w:hAnsi="URW Gothic" w:eastAsia="URW Gothic" w:cs="URW Gothic"/>
          <w:highlight w:val="none"/>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eastAsia="URW Gothic" w:cs="URW Gothic"/>
          <w:highlight w:val="none"/>
        </w:rPr>
      </w:pPr>
      <w:r>
        <w:rPr>
          <w:rFonts w:ascii="URW Gothic" w:hAnsi="URW Gothic" w:eastAsia="URW Gothic" w:cs="URW Gothic"/>
          <w:highlight w:val="none"/>
        </w:rPr>
        <w:t xml:space="preserve">1.3 FONCTIONALITES..........................................................................................................</w:t>
      </w:r>
      <w:r>
        <w:rPr>
          <w:rFonts w:ascii="URW Gothic" w:hAnsi="URW Gothic" w:eastAsia="URW Gothic" w:cs="URW Gothic"/>
          <w:highlight w:val="none"/>
        </w:rPr>
      </w:r>
      <w:r>
        <w:rPr>
          <w:rFonts w:ascii="URW Gothic" w:hAnsi="URW Gothic" w:eastAsia="URW Gothic" w:cs="URW Gothic"/>
          <w:highlight w:val="none"/>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eastAsia="URW Gothic" w:cs="URW Gothic"/>
          <w:highlight w:val="none"/>
        </w:rPr>
      </w:pPr>
      <w:r>
        <w:rPr>
          <w:rFonts w:ascii="URW Gothic" w:hAnsi="URW Gothic" w:eastAsia="URW Gothic" w:cs="URW Gothic"/>
          <w:highlight w:val="none"/>
        </w:rPr>
        <w:t xml:space="preserve">1.3.1 </w:t>
      </w:r>
      <w:r>
        <w:rPr>
          <w:rFonts w:ascii="Liberation Sans" w:hAnsi="Liberation Sans" w:eastAsia="Liberation Sans" w:cs="Liberation Sans"/>
          <w:b/>
          <w:color w:val="1f1f1f"/>
          <w:sz w:val="24"/>
        </w:rPr>
        <w:t xml:space="preserve">App </w:t>
      </w:r>
      <w:r>
        <w:rPr>
          <w:rFonts w:ascii="Liberation Sans" w:hAnsi="Liberation Sans" w:eastAsia="Liberation Sans" w:cs="Liberation Sans"/>
          <w:b/>
          <w:color w:val="1f1f1f"/>
          <w:sz w:val="24"/>
        </w:rPr>
        <w:t xml:space="preserve">Mobile</w:t>
      </w:r>
      <w:r>
        <w:rPr>
          <w:rFonts w:ascii="Liberation Sans" w:hAnsi="Liberation Sans" w:eastAsia="Liberation Sans" w:cs="Liberation Sans"/>
          <w:b/>
          <w:color w:val="1f1f1f"/>
          <w:sz w:val="24"/>
        </w:rPr>
        <w:t xml:space="preserve"> (React Native)....................................................................................</w:t>
      </w:r>
      <w:r>
        <w:rPr>
          <w:rFonts w:ascii="URW Gothic" w:hAnsi="URW Gothic" w:eastAsia="URW Gothic" w:cs="URW Gothic"/>
          <w:highlight w:val="none"/>
        </w:rPr>
      </w:r>
      <w:r>
        <w:rPr>
          <w:rFonts w:ascii="URW Gothic" w:hAnsi="URW Gothic" w:eastAsia="URW Gothic" w:cs="URW Gothic"/>
          <w:highlight w:val="none"/>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eastAsia="URW Gothic" w:cs="URW Gothic"/>
          <w:highlight w:val="none"/>
        </w:rPr>
      </w:pPr>
      <w:r>
        <w:rPr>
          <w:rFonts w:ascii="URW Gothic" w:hAnsi="URW Gothic" w:eastAsia="URW Gothic" w:cs="URW Gothic"/>
          <w:highlight w:val="none"/>
        </w:rPr>
        <w:t xml:space="preserve">1.3.2 </w:t>
      </w:r>
      <w:r>
        <w:rPr>
          <w:rFonts w:ascii="Liberation Sans" w:hAnsi="Liberation Sans" w:eastAsia="Liberation Sans" w:cs="Liberation Sans"/>
          <w:b/>
          <w:color w:val="1f1f1f"/>
          <w:sz w:val="24"/>
        </w:rPr>
        <w:t xml:space="preserve">App</w:t>
      </w:r>
      <w:r>
        <w:rPr>
          <w:rFonts w:ascii="Liberation Sans" w:hAnsi="Liberation Sans" w:eastAsia="Liberation Sans" w:cs="Liberation Sans"/>
          <w:b/>
          <w:color w:val="1f1f1f"/>
          <w:sz w:val="24"/>
        </w:rPr>
        <w:t xml:space="preserve">lication Web (Django)...................................................................................</w:t>
      </w:r>
      <w:r>
        <w:rPr>
          <w:rFonts w:ascii="URW Gothic" w:hAnsi="URW Gothic" w:eastAsia="URW Gothic" w:cs="URW Gothic"/>
          <w:highlight w:val="none"/>
        </w:rPr>
      </w:r>
      <w:r>
        <w:rPr>
          <w:rFonts w:ascii="URW Gothic" w:hAnsi="URW Gothic" w:eastAsia="URW Gothic" w:cs="URW Gothic"/>
          <w:highlight w:val="none"/>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eastAsia="URW Gothic" w:cs="URW Gothic"/>
          <w:highlight w:val="none"/>
        </w:rPr>
      </w:pPr>
      <w:r>
        <w:rPr>
          <w:rFonts w:ascii="URW Gothic" w:hAnsi="URW Gothic" w:eastAsia="URW Gothic" w:cs="URW Gothic"/>
          <w:highlight w:val="none"/>
        </w:rPr>
        <w:t xml:space="preserve">1.3.3 </w:t>
      </w:r>
      <w:r>
        <w:rPr>
          <w:rFonts w:ascii="Liberation Sans" w:hAnsi="Liberation Sans" w:eastAsia="Liberation Sans" w:cs="Liberation Sans"/>
          <w:b/>
          <w:color w:val="1f1f1f"/>
          <w:sz w:val="24"/>
        </w:rPr>
        <w:t xml:space="preserve">Serveur Web et API (Django)..............................................................................</w:t>
      </w:r>
      <w:r>
        <w:rPr>
          <w:rFonts w:ascii="URW Gothic" w:hAnsi="URW Gothic" w:eastAsia="URW Gothic" w:cs="URW Gothic"/>
          <w:highlight w:val="none"/>
        </w:rPr>
      </w:r>
      <w:r>
        <w:rPr>
          <w:rFonts w:ascii="URW Gothic" w:hAnsi="URW Gothic" w:eastAsia="URW Gothic" w:cs="URW Gothic"/>
          <w:highlight w:val="none"/>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eastAsia="URW Gothic" w:cs="URW Gothic"/>
          <w:highlight w:val="none"/>
        </w:rPr>
      </w:pPr>
      <w:r>
        <w:rPr>
          <w:rFonts w:ascii="URW Gothic" w:hAnsi="URW Gothic" w:eastAsia="URW Gothic" w:cs="URW Gothic"/>
          <w:highlight w:val="none"/>
        </w:rPr>
        <w:t xml:space="preserve">1.4 ARCHITECTURE.......................................................................................................................</w:t>
      </w:r>
      <w:r>
        <w:rPr>
          <w:rFonts w:ascii="URW Gothic" w:hAnsi="URW Gothic" w:eastAsia="URW Gothic" w:cs="URW Gothic"/>
          <w:highlight w:val="none"/>
        </w:rPr>
      </w:r>
      <w:r>
        <w:rPr>
          <w:rFonts w:ascii="URW Gothic" w:hAnsi="URW Gothic" w:eastAsia="URW Gothic" w:cs="URW Gothic"/>
          <w:highlight w:val="none"/>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eastAsia="URW Gothic" w:cs="URW Gothic"/>
          <w:highlight w:val="none"/>
        </w:rPr>
      </w:pPr>
      <w:r>
        <w:rPr>
          <w:rFonts w:ascii="URW Gothic" w:hAnsi="URW Gothic" w:eastAsia="URW Gothic" w:cs="URW Gothic"/>
          <w:highlight w:val="none"/>
        </w:rPr>
        <w:t xml:space="preserve">1.4.1 </w:t>
      </w:r>
      <w:r>
        <w:rPr>
          <w:rFonts w:ascii="Liberation Sans" w:hAnsi="Liberation Sans" w:eastAsia="Liberation Sans" w:cs="Liberation Sans"/>
          <w:b/>
          <w:color w:val="1f1f1f"/>
          <w:sz w:val="24"/>
        </w:rPr>
        <w:t xml:space="preserve">App</w:t>
      </w:r>
      <w:r>
        <w:rPr>
          <w:rFonts w:ascii="Liberation Sans" w:hAnsi="Liberation Sans" w:eastAsia="Liberation Sans" w:cs="Liberation Sans"/>
          <w:b/>
          <w:color w:val="1f1f1f"/>
          <w:sz w:val="24"/>
        </w:rPr>
        <w:t xml:space="preserve">lication Mobile...............................................................................................</w:t>
      </w:r>
      <w:r>
        <w:rPr>
          <w:rFonts w:ascii="URW Gothic" w:hAnsi="URW Gothic" w:eastAsia="URW Gothic" w:cs="URW Gothic"/>
          <w:highlight w:val="none"/>
        </w:rPr>
      </w:r>
      <w:r>
        <w:rPr>
          <w:rFonts w:ascii="URW Gothic" w:hAnsi="URW Gothic" w:eastAsia="URW Gothic" w:cs="URW Gothic"/>
          <w:highlight w:val="none"/>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eastAsia="URW Gothic" w:cs="URW Gothic"/>
          <w:highlight w:val="none"/>
        </w:rPr>
      </w:pPr>
      <w:r>
        <w:rPr>
          <w:rFonts w:ascii="URW Gothic" w:hAnsi="URW Gothic" w:eastAsia="URW Gothic" w:cs="URW Gothic"/>
          <w:highlight w:val="none"/>
        </w:rPr>
        <w:t xml:space="preserve">1.4.2 </w:t>
      </w:r>
      <w:r>
        <w:rPr>
          <w:rFonts w:ascii="Liberation Sans" w:hAnsi="Liberation Sans" w:eastAsia="Liberation Sans" w:cs="Liberation Sans"/>
          <w:b/>
          <w:color w:val="1f1f1f"/>
          <w:sz w:val="24"/>
        </w:rPr>
        <w:t xml:space="preserve">App</w:t>
      </w:r>
      <w:r>
        <w:rPr>
          <w:rFonts w:ascii="Liberation Sans" w:hAnsi="Liberation Sans" w:eastAsia="Liberation Sans" w:cs="Liberation Sans"/>
          <w:b/>
          <w:color w:val="1f1f1f"/>
          <w:sz w:val="24"/>
        </w:rPr>
        <w:t xml:space="preserve">lication Web.................................................................................................</w:t>
      </w:r>
      <w:r>
        <w:rPr>
          <w:rFonts w:ascii="URW Gothic" w:hAnsi="URW Gothic" w:eastAsia="URW Gothic" w:cs="URW Gothic"/>
          <w:highlight w:val="none"/>
        </w:rPr>
      </w:r>
      <w:r>
        <w:rPr>
          <w:rFonts w:ascii="URW Gothic" w:hAnsi="URW Gothic" w:eastAsia="URW Gothic" w:cs="URW Gothic"/>
          <w:highlight w:val="none"/>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eastAsia="URW Gothic" w:cs="URW Gothic"/>
          <w:highlight w:val="none"/>
        </w:rPr>
      </w:pPr>
      <w:r>
        <w:rPr>
          <w:rFonts w:ascii="URW Gothic" w:hAnsi="URW Gothic" w:eastAsia="URW Gothic" w:cs="URW Gothic"/>
          <w:highlight w:val="none"/>
        </w:rPr>
        <w:t xml:space="preserve">1.4.3 </w:t>
      </w:r>
      <w:r>
        <w:rPr>
          <w:rFonts w:ascii="Liberation Sans" w:hAnsi="Liberation Sans" w:eastAsia="Liberation Sans" w:cs="Liberation Sans"/>
          <w:b/>
          <w:color w:val="1f1f1f"/>
          <w:sz w:val="24"/>
        </w:rPr>
        <w:t xml:space="preserve">Serveur Web et API.............................................................................................</w:t>
      </w:r>
      <w:r>
        <w:rPr>
          <w:rFonts w:ascii="URW Gothic" w:hAnsi="URW Gothic" w:eastAsia="URW Gothic" w:cs="URW Gothic"/>
          <w:highlight w:val="none"/>
        </w:rPr>
      </w:r>
      <w:r>
        <w:rPr>
          <w:rFonts w:ascii="URW Gothic" w:hAnsi="URW Gothic" w:eastAsia="URW Gothic" w:cs="URW Gothic"/>
          <w:highlight w:val="none"/>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eastAsia="URW Gothic" w:cs="URW Gothic"/>
          <w:highlight w:val="none"/>
        </w:rPr>
      </w:pPr>
      <w:r>
        <w:rPr>
          <w:rFonts w:ascii="URW Gothic" w:hAnsi="URW Gothic" w:eastAsia="URW Gothic" w:cs="URW Gothic"/>
          <w:highlight w:val="none"/>
        </w:rPr>
        <w:t xml:space="preserve">1.5 TECHNOLOGIES................................................................................................................</w:t>
      </w:r>
      <w:r>
        <w:rPr>
          <w:rFonts w:ascii="URW Gothic" w:hAnsi="URW Gothic" w:eastAsia="URW Gothic" w:cs="URW Gothic"/>
          <w:highlight w:val="none"/>
        </w:rPr>
      </w:r>
      <w:r>
        <w:rPr>
          <w:rFonts w:ascii="URW Gothic" w:hAnsi="URW Gothic" w:eastAsia="URW Gothic" w:cs="URW Gothic"/>
          <w:highlight w:val="none"/>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eastAsia="URW Gothic" w:cs="URW Gothic"/>
          <w:highlight w:val="none"/>
        </w:rPr>
      </w:pPr>
      <w:r>
        <w:rPr>
          <w:rFonts w:ascii="URW Gothic" w:hAnsi="URW Gothic" w:eastAsia="URW Gothic" w:cs="URW Gothic"/>
          <w:highlight w:val="none"/>
        </w:rPr>
        <w:t xml:space="preserve">1.6 NON-FONCTIONEL...........................................................................................................</w:t>
      </w:r>
      <w:r>
        <w:rPr>
          <w:rFonts w:ascii="URW Gothic" w:hAnsi="URW Gothic" w:eastAsia="URW Gothic" w:cs="URW Gothic"/>
          <w:highlight w:val="none"/>
        </w:rPr>
      </w:r>
      <w:r>
        <w:rPr>
          <w:rFonts w:ascii="URW Gothic" w:hAnsi="URW Gothic" w:eastAsia="URW Gothic" w:cs="URW Gothic"/>
          <w:highlight w:val="none"/>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highlight w:val="none"/>
        </w:rPr>
        <w:t xml:space="preserve">1.7 MODELISATION de Base de Données.........................................................................</w:t>
      </w:r>
      <w:r>
        <w:rPr>
          <w:rFonts w:ascii="URW Gothic" w:hAnsi="URW Gothic" w:eastAsia="URW Gothic" w:cs="URW Gothic"/>
          <w:highlight w:val="none"/>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1.8 RESSOURCES DISPONIBLES POUR LE PROJET :...............................................................13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a) RESSOURCES HUMAINES ............................................................................................... 13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b) RESSOURCES MATERIELLES ............................................................................................ 14 </w:t>
      </w:r>
      <w:r>
        <w:rPr>
          <w:rFonts w:ascii="URW Gothic" w:hAnsi="URW Gothic" w:cs="URW Gothic"/>
        </w:rPr>
      </w:r>
      <w:r>
        <w:rPr>
          <w:rFonts w:ascii="URW Gothic" w:hAnsi="URW Gothic" w:cs="URW Gothic"/>
        </w:rPr>
      </w:r>
    </w:p>
    <w:p>
      <w:pPr>
        <w:pBdr>
          <w:top w:val="none" w:color="000000" w:sz="4" w:space="0"/>
          <w:left w:val="none" w:color="000000" w:sz="4" w:space="0"/>
          <w:bottom w:val="none" w:color="000000" w:sz="4" w:space="0"/>
          <w:right w:val="none" w:color="000000" w:sz="4" w:space="0"/>
        </w:pBdr>
        <w:spacing/>
        <w:ind w:right="0" w:firstLine="0" w:left="0"/>
        <w:rPr>
          <w:rFonts w:ascii="URW Gothic" w:hAnsi="URW Gothic" w:cs="URW Gothic"/>
        </w:rPr>
      </w:pPr>
      <w:r>
        <w:rPr>
          <w:rFonts w:ascii="URW Gothic" w:hAnsi="URW Gothic" w:eastAsia="URW Gothic" w:cs="URW Gothic"/>
        </w:rPr>
        <w:t xml:space="preserve">c) RESSOURCES LOGICIELLES .............................................................................................26</w:t>
      </w:r>
      <w:r>
        <w:rPr>
          <w:rFonts w:ascii="URW Gothic" w:hAnsi="URW Gothic" w:cs="URW Gothic"/>
        </w:rPr>
      </w:r>
      <w:r>
        <w:rPr>
          <w:rFonts w:ascii="URW Gothic" w:hAnsi="URW Gothic" w:cs="URW Gothic"/>
        </w:rPr>
      </w:r>
    </w:p>
    <w:p>
      <w:pPr>
        <w:pBdr/>
        <w:spacing/>
        <w:ind/>
        <w:rPr>
          <w:rFonts w:ascii="URW Gothic" w:hAnsi="URW Gothic" w:cs="URW Gothic"/>
          <w:b w:val="0"/>
          <w:bCs w:val="0"/>
          <w:highlight w:val="none"/>
        </w:rPr>
      </w:pPr>
      <w:r>
        <w:rPr>
          <w:rFonts w:ascii="URW Gothic" w:hAnsi="URW Gothic" w:cs="URW Gothic"/>
          <w:b w:val="0"/>
          <w:bCs w:val="0"/>
        </w:rPr>
        <w:t xml:space="preserve">VII. MISSIONS ET TACHES...............................................................................................</w:t>
      </w:r>
      <w:r>
        <w:rPr>
          <w:rFonts w:ascii="URW Gothic" w:hAnsi="URW Gothic" w:cs="URW Gothic"/>
          <w:b w:val="0"/>
          <w:bCs w:val="0"/>
          <w:highlight w:val="none"/>
        </w:rPr>
      </w:r>
      <w:r>
        <w:rPr>
          <w:rFonts w:ascii="URW Gothic" w:hAnsi="URW Gothic" w:cs="URW Gothic"/>
          <w:b w:val="0"/>
          <w:bCs w:val="0"/>
          <w:highlight w:val="none"/>
        </w:rPr>
      </w:r>
    </w:p>
    <w:p>
      <w:pPr>
        <w:pBdr/>
        <w:spacing/>
        <w:ind/>
        <w:rPr>
          <w:rFonts w:ascii="URW Gothic" w:hAnsi="URW Gothic" w:cs="URW Gothic"/>
          <w:b w:val="0"/>
          <w:bCs w:val="0"/>
        </w:rPr>
      </w:pPr>
      <w:r>
        <w:rPr>
          <w:rFonts w:ascii="URW Gothic" w:hAnsi="URW Gothic" w:cs="URW Gothic"/>
          <w:b w:val="0"/>
          <w:bCs w:val="0"/>
          <w:highlight w:val="none"/>
        </w:rPr>
        <w:t xml:space="preserve">VIII. BILAN DU STAGE.........................................................................................................</w:t>
      </w:r>
      <w:r>
        <w:rPr>
          <w:rFonts w:ascii="URW Gothic" w:hAnsi="URW Gothic" w:cs="URW Gothic"/>
          <w:b w:val="0"/>
          <w:bCs w:val="0"/>
          <w:highlight w:val="none"/>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color w:val="002060"/>
        </w:rPr>
      </w:pPr>
      <w:r>
        <w:rPr>
          <w:rFonts w:ascii="URW Gothic" w:hAnsi="URW Gothic" w:cs="URW Gothic"/>
          <w:b w:val="0"/>
          <w:bCs w:val="0"/>
          <w:color w:val="002060"/>
        </w:rPr>
      </w:r>
      <w:r>
        <w:rPr>
          <w:rFonts w:ascii="URW Gothic" w:hAnsi="URW Gothic" w:cs="URW Gothic"/>
          <w:b w:val="0"/>
          <w:bCs w:val="0"/>
          <w:color w:val="002060"/>
        </w:rPr>
      </w:r>
      <w:r>
        <w:rPr>
          <w:rFonts w:ascii="URW Gothic" w:hAnsi="URW Gothic" w:cs="URW Gothic"/>
          <w:b w:val="0"/>
          <w:bCs w:val="0"/>
          <w:color w:val="00206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i w:val="0"/>
          <w:color w:val="548235" w:themeColor="accent6" w:themeShade="BF"/>
          <w:u w:val="single"/>
        </w:rPr>
      </w:pPr>
      <w:r>
        <w:rPr>
          <w:rFonts w:ascii="URW Gothic" w:hAnsi="URW Gothic" w:cs="URW Gothic"/>
          <w:b w:val="0"/>
          <w:bCs w:val="0"/>
          <w:i w:val="0"/>
          <w:iCs w:val="0"/>
          <w:color w:val="548235" w:themeColor="accent6" w:themeShade="BF"/>
          <w:u w:val="single"/>
        </w:rPr>
      </w:r>
      <w:r>
        <w:rPr>
          <w:rFonts w:ascii="URW Gothic" w:hAnsi="URW Gothic" w:cs="URW Gothic"/>
          <w:b w:val="0"/>
          <w:bCs w:val="0"/>
          <w:i w:val="0"/>
          <w:color w:val="548235" w:themeColor="accent6" w:themeShade="BF"/>
          <w:u w:val="single"/>
        </w:rPr>
      </w:r>
      <w:r>
        <w:rPr>
          <w:rFonts w:ascii="URW Gothic" w:hAnsi="URW Gothic" w:cs="URW Gothic"/>
          <w:b w:val="0"/>
          <w:bCs w:val="0"/>
          <w:i w:val="0"/>
          <w:color w:val="548235" w:themeColor="accent6" w:themeShade="BF"/>
          <w:u w:val="single"/>
        </w:rPr>
      </w:r>
    </w:p>
    <w:p>
      <w:pPr>
        <w:pStyle w:val="712"/>
        <w:pBdr/>
        <w:spacing/>
        <w:ind/>
        <w:rPr>
          <w:bCs w:val="0"/>
          <w:i w:val="0"/>
          <w:color w:val="002060"/>
          <w:u w:val="single"/>
        </w:rPr>
      </w:pPr>
      <w:r>
        <w:rPr>
          <w:i w:val="0"/>
          <w:iCs w:val="0"/>
          <w:color w:val="548235" w:themeColor="accent6" w:themeShade="BF"/>
          <w:u w:val="single"/>
        </w:rPr>
        <w:t xml:space="preserve">I. REMERCIEMENTS</w:t>
      </w:r>
      <w:r>
        <w:rPr>
          <w:i w:val="0"/>
          <w:iCs w:val="0"/>
          <w:color w:val="002060"/>
          <w:u w:val="single"/>
        </w:rPr>
        <w:t xml:space="preserve"> </w:t>
      </w:r>
      <w:r>
        <w:rPr>
          <w:bCs w:val="0"/>
          <w:i w:val="0"/>
          <w:color w:val="002060"/>
          <w:u w:val="single"/>
        </w:rPr>
      </w:r>
      <w:r>
        <w:rPr>
          <w:bCs w:val="0"/>
          <w:i w:val="0"/>
          <w:color w:val="002060"/>
          <w:u w:val="single"/>
        </w:rP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b/>
          <w:bCs w:val="0"/>
          <w:i w:val="0"/>
          <w:color w:val="548235" w:themeColor="accent6" w:themeShade="BF"/>
        </w:rPr>
      </w:pPr>
      <w:r>
        <w:rPr>
          <w:b/>
          <w:bCs/>
          <w:i w:val="0"/>
          <w:iCs w:val="0"/>
          <w:color w:val="548235" w:themeColor="accent6" w:themeShade="BF"/>
        </w:rPr>
        <w:t xml:space="preserve">A)  </w:t>
      </w:r>
      <w:r>
        <w:rPr>
          <w:b/>
          <w:bCs/>
          <w:i w:val="0"/>
          <w:iCs w:val="0"/>
          <w:color w:val="548235" w:themeColor="accent6" w:themeShade="BF"/>
        </w:rPr>
        <w:t xml:space="preserve">FGCL SARL  </w:t>
      </w:r>
      <w:r>
        <w:rPr>
          <w:b/>
          <w:bCs w:val="0"/>
          <w:i w:val="0"/>
          <w:color w:val="548235" w:themeColor="accent6" w:themeShade="BF"/>
        </w:rPr>
      </w:r>
      <w:r>
        <w:rPr>
          <w:b/>
          <w:bCs w:val="0"/>
          <w:i w:val="0"/>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pPr>
      <w:r>
        <w:t xml:space="preserve">Je tiens à exprimer ma profonde gratitude envers l'équipe de FGCL-SARL pour m'avoir offert l'opportunité d'effectuer ce stage enrichissant. Mes remerciements vont particulièrement à Madame DJUIKOUO DASSI MELISSA pour son encadrement attentif</w:t>
      </w:r>
      <w:r>
        <w:t xml:space="preserve"> </w:t>
      </w:r>
      <w:r>
        <w:t xml:space="preserve">et ses conseils avisés qui ont largement contribué à mon développement professionnel. Je suis reconnaissant(e) envers chaque membre de l'équipe pour leur accueil chaleureux et leur disponibilité, ainsi que pour le partage généreux de leurs connaissances et</w:t>
      </w:r>
      <w:r>
        <w:t xml:space="preserve"> de leur expertise.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B) IUT-Douala</w:t>
      </w:r>
      <w:r>
        <w:rPr>
          <w:b/>
          <w:bCs/>
          <w:color w:val="548235" w:themeColor="accent6" w:themeShade="BF"/>
        </w:rPr>
      </w:r>
      <w:r>
        <w:rPr>
          <w:b/>
          <w:bCs/>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pPr>
      <w:r>
        <w:t xml:space="preserve">Mes remerciements vont également à </w:t>
      </w:r>
      <w:r>
        <w:rPr>
          <w:b w:val="0"/>
          <w:bCs w:val="0"/>
          <w:color w:val="auto"/>
        </w:rPr>
        <w:t xml:space="preserve">IUT-Douala</w:t>
      </w:r>
      <w:r>
        <w:rPr>
          <w:b w:val="0"/>
          <w:bCs w:val="0"/>
          <w:color w:val="auto"/>
        </w:rPr>
        <w:t xml:space="preserve"> </w:t>
      </w:r>
      <w:r>
        <w:t xml:space="preserve">pour avoir facilité la réalisation de ce stage académique. Je suis reconnaissant(e) envers Monsieur NDY MANY pour son soutien constant, ses encouragements et son suivi attentif to</w:t>
      </w:r>
      <w:r>
        <w:t xml:space="preserve">ut au long de cette période. Leur accompagnement a été déterminant dans la réussite de ce stage et dans mon parcours académique.</w:t>
      </w: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C) EXTERIEUR  </w:t>
      </w:r>
      <w:r>
        <w:rPr>
          <w:b/>
          <w:bCs/>
          <w:color w:val="548235" w:themeColor="accent6" w:themeShade="BF"/>
        </w:rPr>
      </w:r>
      <w:r>
        <w:rPr>
          <w:b/>
          <w:bCs/>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pPr>
      <w:r>
        <w:t xml:space="preserve">Enfin, je voudrais exprimer ma reconnaissance envers toutes les personnes extérieures notamment </w:t>
      </w:r>
      <w:r>
        <w:t xml:space="preserve"> ma famille et mes amis pour leur soutien inconditionnel durant cette expérience. Leur encouragement et leur soutien moral m'ont été d'une aide précieuse dans les moments de doute et ont contribué à re</w:t>
      </w:r>
      <w:r>
        <w:t xml:space="preserve">ndre cette expérience enrichissante et mémorable.</w:t>
      </w:r>
      <w:r>
        <w:rPr>
          <w:rFonts w:ascii="Times New Roman" w:hAnsi="Times New Roman" w:eastAsia="Times New Roman" w:cs="Times New Roman"/>
          <w:sz w:val="24"/>
        </w:rPr>
      </w: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Bdr/>
        <w:spacing/>
        <w:ind/>
        <w:rPr>
          <w:rFonts w:ascii="URW Gothic" w:hAnsi="URW Gothic" w:cs="URW Gothic"/>
          <w:b w:val="0"/>
          <w:bCs w:val="0"/>
        </w:rPr>
      </w:pPr>
      <w:r>
        <w:rPr>
          <w:rFonts w:ascii="URW Gothic" w:hAnsi="URW Gothic" w:cs="URW Gothic"/>
          <w:b w:val="0"/>
          <w:bCs w:val="0"/>
        </w:rPr>
      </w:r>
      <w:r>
        <w:rPr>
          <w:rFonts w:ascii="URW Gothic" w:hAnsi="URW Gothic" w:cs="URW Gothic"/>
          <w:b w:val="0"/>
          <w:bCs w:val="0"/>
        </w:rPr>
      </w:r>
      <w:r>
        <w:rPr>
          <w:rFonts w:ascii="URW Gothic" w:hAnsi="URW Gothic" w:cs="URW Gothic"/>
          <w:b w:val="0"/>
          <w:bCs w:val="0"/>
        </w:rPr>
      </w:r>
    </w:p>
    <w:p>
      <w:pPr>
        <w:pStyle w:val="712"/>
        <w:pBdr/>
        <w:spacing/>
        <w:ind/>
        <w:rPr>
          <w:rFonts w:ascii="Times New Roman" w:hAnsi="Times New Roman" w:eastAsia="Times New Roman" w:cs="Times New Roman"/>
          <w:bCs w:val="0"/>
          <w:i w:val="0"/>
          <w:color w:val="002060"/>
          <w:sz w:val="24"/>
          <w:u w:val="single"/>
        </w:rPr>
      </w:pPr>
      <w:r>
        <w:rPr>
          <w:i w:val="0"/>
          <w:iCs w:val="0"/>
          <w:color w:val="548235" w:themeColor="accent6" w:themeShade="BF"/>
          <w:u w:val="single"/>
        </w:rPr>
        <w:t xml:space="preserve">II. INTRODUCTION</w:t>
      </w:r>
      <w:r>
        <w:rPr>
          <w:i w:val="0"/>
          <w:iCs w:val="0"/>
          <w:color w:val="002060"/>
          <w:u w:val="single"/>
        </w:rPr>
        <w:t xml:space="preserve"> </w:t>
      </w:r>
      <w:r>
        <w:rPr>
          <w:rFonts w:ascii="Times New Roman" w:hAnsi="Times New Roman" w:eastAsia="Times New Roman" w:cs="Times New Roman"/>
          <w:bCs w:val="0"/>
          <w:i w:val="0"/>
          <w:color w:val="002060"/>
          <w:sz w:val="24"/>
          <w:u w:val="single"/>
        </w:rPr>
      </w:r>
      <w:r>
        <w:rPr>
          <w:rFonts w:ascii="Times New Roman" w:hAnsi="Times New Roman" w:eastAsia="Times New Roman" w:cs="Times New Roman"/>
          <w:bCs w:val="0"/>
          <w:i w:val="0"/>
          <w:color w:val="002060"/>
          <w:sz w:val="24"/>
          <w:u w:val="single"/>
        </w:rPr>
      </w:r>
    </w:p>
    <w:p>
      <w:pPr>
        <w:pBdr/>
        <w:spacing/>
        <w:ind/>
        <w:rPr>
          <w:rFonts w:ascii="arial" w:hAnsi="arial" w:cs="arial"/>
        </w:rPr>
      </w:pPr>
      <w:r>
        <w:rPr>
          <w:rFonts w:ascii="arial" w:hAnsi="arial" w:eastAsia="arial" w:cs="arial"/>
          <w:b w:val="0"/>
          <w:bCs w:val="0"/>
        </w:rPr>
        <w:t xml:space="preserve">A</w:t>
      </w:r>
      <w:r>
        <w:rPr>
          <w:rFonts w:ascii="arial" w:hAnsi="arial" w:eastAsia="arial" w:cs="arial"/>
          <w:b w:val="0"/>
          <w:bCs w:val="0"/>
        </w:rPr>
        <w:t xml:space="preserve">u cours de ma troisième année de formation à l'Institut Universitaire de Technologie de Douala (IUT), dans le cadre de la préparation de ma licence de Technologies, j'ai eu l'opportunité enrichissante de réaliser un stage académique chez FGCL SARL. Cette e</w:t>
      </w:r>
      <w:r>
        <w:rPr>
          <w:rFonts w:ascii="arial" w:hAnsi="arial" w:eastAsia="arial" w:cs="arial"/>
          <w:b w:val="0"/>
          <w:bCs w:val="0"/>
        </w:rPr>
        <w:t xml:space="preserve">ntreprise est spécialisée dans l'infogérance et les solutions d'analyses et de sécurité des systèmes informatiques. Pendant trois mois, ce stage m'a permis de mettre en pratique les connaissances acquises dans le domaine du génie logiciel.</w:t>
      </w:r>
      <w:r>
        <w:rPr>
          <w:rFonts w:ascii="arial" w:hAnsi="arial" w:cs="arial"/>
        </w:rPr>
      </w:r>
      <w:r>
        <w:rPr>
          <w:rFonts w:ascii="arial" w:hAnsi="arial" w:cs="arial"/>
        </w:rPr>
      </w:r>
    </w:p>
    <w:p>
      <w:pPr>
        <w:pBdr/>
        <w:spacing/>
        <w:ind/>
        <w:rPr>
          <w:rFonts w:ascii="arial" w:hAnsi="arial" w:cs="arial"/>
        </w:rPr>
      </w:pPr>
      <w:r>
        <w:rPr>
          <w:rFonts w:ascii="arial" w:hAnsi="arial" w:eastAsia="arial" w:cs="arial"/>
          <w:b w:val="0"/>
          <w:bCs w:val="0"/>
        </w:rPr>
      </w:r>
      <w:r>
        <w:rPr>
          <w:rFonts w:ascii="arial" w:hAnsi="arial" w:cs="arial"/>
        </w:rPr>
      </w:r>
      <w:r>
        <w:rPr>
          <w:rFonts w:ascii="arial" w:hAnsi="arial" w:cs="arial"/>
        </w:rPr>
      </w:r>
    </w:p>
    <w:p>
      <w:pPr>
        <w:pBdr/>
        <w:spacing/>
        <w:ind/>
        <w:rPr>
          <w:rFonts w:ascii="arial" w:hAnsi="arial" w:cs="arial"/>
        </w:rPr>
      </w:pPr>
      <w:r>
        <w:rPr>
          <w:rFonts w:ascii="arial" w:hAnsi="arial" w:eastAsia="arial" w:cs="arial"/>
          <w:b w:val="0"/>
          <w:bCs w:val="0"/>
        </w:rPr>
        <w:t xml:space="preserve">Le projet principal de mon stage consistait à implémenter un système de [spécifier le système]. Ce projet a été une occasion unique de mettre en application mes compétences et de développer de nouvelles aptitudes dans le domaine.</w:t>
      </w:r>
      <w:r>
        <w:rPr>
          <w:rFonts w:ascii="arial" w:hAnsi="arial" w:cs="arial"/>
        </w:rPr>
      </w:r>
      <w:r>
        <w:rPr>
          <w:rFonts w:ascii="arial" w:hAnsi="arial" w:cs="arial"/>
        </w:rPr>
      </w:r>
    </w:p>
    <w:p>
      <w:pPr>
        <w:pBdr/>
        <w:spacing/>
        <w:ind/>
        <w:rPr>
          <w:rFonts w:ascii="arial" w:hAnsi="arial" w:cs="arial"/>
        </w:rPr>
      </w:pPr>
      <w:r>
        <w:rPr>
          <w:rFonts w:ascii="arial" w:hAnsi="arial" w:eastAsia="arial" w:cs="arial"/>
          <w:b w:val="0"/>
          <w:bCs w:val="0"/>
        </w:rPr>
      </w:r>
      <w:r>
        <w:rPr>
          <w:rFonts w:ascii="arial" w:hAnsi="arial" w:cs="arial"/>
        </w:rPr>
      </w:r>
      <w:r>
        <w:rPr>
          <w:rFonts w:ascii="arial" w:hAnsi="arial" w:cs="arial"/>
        </w:rPr>
      </w:r>
    </w:p>
    <w:p>
      <w:pPr>
        <w:pBdr/>
        <w:spacing/>
        <w:ind/>
        <w:rPr>
          <w:rFonts w:ascii="arial" w:hAnsi="arial" w:eastAsia="arial" w:cs="arial"/>
          <w:b w:val="0"/>
          <w:bCs w:val="0"/>
          <w:highlight w:val="none"/>
        </w:rPr>
      </w:pPr>
      <w:r>
        <w:rPr>
          <w:rFonts w:ascii="arial" w:hAnsi="arial" w:eastAsia="arial" w:cs="arial"/>
          <w:b w:val="0"/>
          <w:bCs w:val="0"/>
        </w:rPr>
        <w:t xml:space="preserve">Dans ce rapport d'étonnement, je présenterai mon expérience au sein de l'entreprise FGCL SARL, en mettant en lumière l'environnement professionnel dans lequel j'ai évolué ainsi que mes premières impressions.</w:t>
      </w:r>
      <w:r>
        <w:rPr>
          <w:rFonts w:ascii="arial" w:hAnsi="arial" w:eastAsia="arial" w:cs="arial"/>
          <w:b w:val="0"/>
          <w:bCs w:val="0"/>
          <w:highlight w:val="none"/>
        </w:rPr>
      </w:r>
      <w:r>
        <w:rPr>
          <w:rFonts w:ascii="arial" w:hAnsi="arial" w:eastAsia="arial" w:cs="arial"/>
          <w:b w:val="0"/>
          <w:bCs w:val="0"/>
          <w:highlight w:val="none"/>
        </w:rPr>
      </w:r>
    </w:p>
    <w:p>
      <w:pPr>
        <w:pBdr/>
        <w:spacing/>
        <w:ind/>
        <w:rPr>
          <w:rFonts w:ascii="arial" w:hAnsi="arial" w:cs="arial"/>
          <w:b w:val="0"/>
          <w:bCs w:val="0"/>
        </w:rPr>
      </w:pPr>
      <w:r>
        <w:rPr>
          <w:rFonts w:ascii="arial" w:hAnsi="arial" w:cs="arial"/>
          <w:b w:val="0"/>
          <w:bCs w:val="0"/>
        </w:rPr>
      </w:r>
      <w:r>
        <w:rPr>
          <w:rFonts w:ascii="arial" w:hAnsi="arial" w:cs="arial"/>
          <w:b w:val="0"/>
          <w:bCs w:val="0"/>
        </w:rPr>
      </w:r>
      <w:r>
        <w:rPr>
          <w:rFonts w:ascii="arial" w:hAnsi="arial" w:cs="arial"/>
          <w:b w:val="0"/>
          <w:bCs w:val="0"/>
        </w:rPr>
      </w:r>
    </w:p>
    <w:p>
      <w:pPr>
        <w:pStyle w:val="712"/>
        <w:pBdr/>
        <w:spacing/>
        <w:ind/>
        <w:rPr>
          <w:color w:val="548235" w:themeColor="accent6" w:themeShade="BF"/>
          <w:u w:val="single"/>
        </w:rPr>
      </w:pPr>
      <w:r>
        <w:rPr>
          <w:rFonts w:ascii="arial" w:hAnsi="arial" w:eastAsia="arial" w:cs="arial"/>
          <w:b w:val="0"/>
          <w:bCs w:val="0"/>
          <w:color w:val="548235" w:themeColor="accent6" w:themeShade="BF"/>
          <w:highlight w:val="none"/>
          <w:u w:val="single"/>
        </w:rPr>
        <w:t xml:space="preserve">I</w:t>
      </w:r>
      <w:r>
        <w:rPr>
          <w:color w:val="548235" w:themeColor="accent6" w:themeShade="BF"/>
          <w:u w:val="single"/>
        </w:rPr>
        <w:t xml:space="preserve">II. PRESENTATION GENERALE DE L’ENTREPRISE </w:t>
      </w:r>
      <w:r>
        <w:rPr>
          <w:color w:val="548235" w:themeColor="accent6" w:themeShade="BF"/>
          <w:u w:val="single"/>
        </w:rPr>
      </w:r>
      <w:r>
        <w:rPr>
          <w:color w:val="548235" w:themeColor="accent6" w:themeShade="BF"/>
          <w:u w:val="single"/>
        </w:rPr>
      </w:r>
    </w:p>
    <w:p>
      <w:pPr>
        <w:pBdr/>
        <w:spacing/>
        <w:ind/>
        <w:rPr/>
      </w:pPr>
      <w:r>
        <w:rPr>
          <w:b/>
          <w:bCs/>
          <w:color w:val="548235" w:themeColor="accent6" w:themeShade="BF"/>
        </w:rPr>
        <w:t xml:space="preserve"> 1.1)   HISTORIQUE</w:t>
      </w:r>
      <w:r>
        <w:t xml:space="preserve">      </w:t>
      </w:r>
      <w:r>
        <w:t xml:space="preserve">                                           </w:t>
      </w:r>
      <w:r/>
    </w:p>
    <w:p>
      <w:pPr>
        <w:pBdr/>
        <w:spacing/>
        <w:ind/>
        <w:rPr/>
      </w:pPr>
      <w:r>
        <w:t xml:space="preserve">FGCL, qui signifie Francis Gandhi Computing Leasing, est une société à responsabilité limitée fondée en </w:t>
      </w:r>
      <w:r>
        <w:t xml:space="preserve">2002 par Monsieur Francis Gandhi, actuel directeur général de l'entreprise. Depuis sa création, FGCL </w:t>
      </w:r>
      <w:r>
        <w:t xml:space="preserve">SARL  est  devenue  un  acteur  incontournable  dans  la  gestion,  l'optimisation  et  la  mise  en  place  des </w:t>
      </w:r>
      <w:r>
        <w:t xml:space="preserve">infrastructures réseaux au Cameroun, grâce à des performances solides  </w:t>
      </w:r>
      <w:r>
        <w:t xml:space="preserve"> </w:t>
      </w:r>
      <w:r/>
    </w:p>
    <w:p>
      <w:pPr>
        <w:pBdr/>
        <w:spacing/>
        <w:ind/>
        <w:rPr>
          <w:b/>
          <w:bCs/>
          <w:color w:val="548235" w:themeColor="accent6" w:themeShade="BF"/>
        </w:rPr>
      </w:pPr>
      <w:r>
        <w:rPr>
          <w:b/>
          <w:bCs/>
          <w:color w:val="548235" w:themeColor="accent6" w:themeShade="BF"/>
        </w:rPr>
        <w:t xml:space="preserve">  </w:t>
      </w:r>
      <w:r>
        <w:rPr>
          <w:b/>
          <w:bCs/>
          <w:color w:val="548235" w:themeColor="accent6" w:themeShade="BF"/>
        </w:rPr>
      </w:r>
      <w:r>
        <w:rPr>
          <w:b/>
          <w:bCs/>
          <w:color w:val="548235" w:themeColor="accent6" w:themeShade="BF"/>
        </w:rPr>
      </w:r>
    </w:p>
    <w:p>
      <w:pPr>
        <w:pBdr/>
        <w:spacing/>
        <w:ind/>
        <w:rPr/>
      </w:pPr>
      <w:r>
        <w:rPr>
          <w:b/>
          <w:bCs/>
          <w:color w:val="548235" w:themeColor="accent6" w:themeShade="BF"/>
        </w:rPr>
        <w:t xml:space="preserve">  1.2)   OBJECTIFS      </w:t>
      </w:r>
      <w:r>
        <w:t xml:space="preserve">  </w:t>
      </w:r>
      <w:r>
        <w:t xml:space="preserve">                     </w:t>
      </w:r>
      <w:r/>
    </w:p>
    <w:p>
      <w:pPr>
        <w:pBdr/>
        <w:spacing/>
        <w:ind/>
        <w:rPr/>
      </w:pPr>
      <w:r>
        <w:t xml:space="preserve">FGCL SARL est une entreprise spécialisée dans les services informatiques, en particulier l'infogérance. </w:t>
      </w:r>
      <w:r>
        <w:t xml:space="preserve">Son  objectif  est  de  fournir  à  ses  clients  des  solutions  efficaces  pour  gérer  leurs  infrastructures </w:t>
      </w:r>
      <w:r>
        <w:t xml:space="preserve">informatiques et résoudre les défis auxquels ils font face quotidiennement. L'entreprise met l'accent sur la </w:t>
      </w:r>
      <w:r>
        <w:t xml:space="preserve">sécurité des données et des infrastructures, en intégrant des solutions de protection contre les attaques </w:t>
      </w:r>
      <w:r>
        <w:t xml:space="preserve">informatiques.  Elle  vise  à  offrir  une  expérience  numérique  sécurisée  et  conviviale,  en  accordant  une </w:t>
      </w:r>
      <w:r>
        <w:t xml:space="preserve">attention particulière à la conformité aux normes et à la protection des utilisateurs. FGCL SARL propose </w:t>
      </w:r>
      <w:r>
        <w:t xml:space="preserve">des produits technologiquement avancés, alliant sécurité et facilité d'utilisation, pour accompagner ses </w:t>
      </w:r>
      <w:r>
        <w:t xml:space="preserve">clients  dans  leur  transition  vers  le  numérique  et  assurer  la  protection  des  individus,  des  biens  et  de </w:t>
      </w:r>
      <w:r>
        <w:t xml:space="preserve">l'environnement. </w:t>
      </w:r>
      <w:r>
        <w:rPr>
          <w:highlight w:val="none"/>
        </w:rPr>
      </w: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t xml:space="preserve">  </w:t>
      </w:r>
      <w:r>
        <w:rPr>
          <w:highlight w:val="none"/>
        </w:rPr>
      </w:r>
      <w:r>
        <w:rPr>
          <w:highlight w:val="none"/>
        </w:rPr>
      </w:r>
    </w:p>
    <w:p>
      <w:pPr>
        <w:pBdr/>
        <w:spacing/>
        <w:ind/>
        <w:rPr/>
      </w:pPr>
      <w:r>
        <w:rPr>
          <w:b/>
          <w:bCs/>
          <w:color w:val="548235" w:themeColor="accent6" w:themeShade="BF"/>
        </w:rPr>
        <w:t xml:space="preserve">  1.3)   PRODUITS ET SERVICES   </w:t>
      </w:r>
      <w:r>
        <w:t xml:space="preserve">    </w:t>
      </w:r>
      <w:r>
        <w:t xml:space="preserve">                      </w:t>
      </w:r>
      <w:r/>
    </w:p>
    <w:p>
      <w:pPr>
        <w:pBdr/>
        <w:spacing/>
        <w:ind/>
        <w:rPr/>
      </w:pPr>
      <w:r>
        <w:t xml:space="preserve"> FGCL SARL est une entreprise spécialisée dans le conseil en informatique et offre une gamme complète </w:t>
      </w:r>
      <w:r>
        <w:t xml:space="preserve">de services à ses clients. Leurs domaines d'expertise comprennent l'infrastructure IT, le datacenter et </w:t>
      </w:r>
      <w:r>
        <w:t xml:space="preserve">le cloud, la téléphonie sur IP, la cybersécurité, la vidéosurveillance et le contrôle d'accès, ainsi que </w:t>
      </w:r>
      <w:r>
        <w:t xml:space="preserve">la  maintenance  informatique  et  les  sauvegardes  professionnelles.  L'entreprise  se  distingue  par  sa </w:t>
      </w:r>
      <w:r>
        <w:t xml:space="preserve">capacité à concevoir, mettre en place et sécuriser des infrastructures informatiques, à fournir des solutions </w:t>
      </w:r>
      <w:r>
        <w:t xml:space="preserve">de téléphonie adaptées aux besoins de chaque client, à garantir la sécurité des données, à installer des </w:t>
      </w:r>
      <w:r>
        <w:t xml:space="preserve">systèmes  de  vidéosurveillance  et  de  contrôle  d'accès  de  pointe,  et  à  assurer  la  maintenance  et  les </w:t>
      </w:r>
      <w:r>
        <w:t xml:space="preserve">sauvegardes informatiques. FGCL SARL met ainsi son expertise au service de ses clients pour répondre </w:t>
      </w:r>
      <w:r>
        <w:t xml:space="preserve">à leurs besoins spécifiques en matière de technologie de l'information. </w:t>
      </w:r>
      <w:r/>
    </w:p>
    <w:p>
      <w:pPr>
        <w:pStyle w:val="712"/>
        <w:pBdr/>
        <w:spacing/>
        <w:ind/>
        <w:rPr>
          <w:color w:val="548235" w:themeColor="accent6" w:themeShade="BF"/>
          <w:u w:val="single"/>
        </w:rPr>
      </w:pPr>
      <w:r>
        <w:rPr>
          <w:rFonts w:ascii="Times New Roman" w:hAnsi="Times New Roman" w:eastAsia="Times New Roman" w:cs="Times New Roman"/>
          <w:color w:val="548235" w:themeColor="accent6" w:themeShade="BF"/>
          <w:sz w:val="24"/>
          <w:u w:val="single"/>
        </w:rPr>
      </w:r>
      <w:r>
        <w:rPr>
          <w:color w:val="548235" w:themeColor="accent6" w:themeShade="BF"/>
          <w:u w:val="single"/>
        </w:rPr>
        <w:t xml:space="preserve">IV. PRESENTATION PARTICULIERE DE L’ENTREPRISE</w:t>
      </w:r>
      <w:r>
        <w:rPr>
          <w:color w:val="548235" w:themeColor="accent6" w:themeShade="BF"/>
          <w:u w:val="single"/>
        </w:rPr>
      </w:r>
      <w:r>
        <w:rPr>
          <w:color w:val="548235" w:themeColor="accent6" w:themeShade="BF"/>
          <w:u w:val="single"/>
        </w:rP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r>
      <w:r>
        <w:rPr>
          <w:b/>
          <w:bCs/>
          <w:color w:val="548235" w:themeColor="accent6" w:themeShade="BF"/>
        </w:rPr>
        <w:t xml:space="preserve">1.1. STRUCTURE ORGANISATIONELLE  </w:t>
      </w:r>
      <w:r>
        <w:rPr>
          <w:b/>
          <w:bCs/>
          <w:color w:val="548235" w:themeColor="accent6" w:themeShade="BF"/>
        </w:rPr>
      </w:r>
      <w:r>
        <w:rPr>
          <w:b/>
          <w:bCs/>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pPr>
      <w:r>
        <w:rPr>
          <w:b/>
          <w:bCs/>
          <w:color w:val="548235" w:themeColor="accent6" w:themeShade="BF"/>
        </w:rPr>
        <w:t xml:space="preserve">a. STRUCTURE ORGANIGRAMME                            </w:t>
      </w: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L'entreprise  est  organisée  en  six  principaux  départements  :  la  Direction,  le  Secrétariat  Général,  la </w:t>
      </w:r>
      <w:r>
        <w:t xml:space="preserve">Direction des Opérations, l'Administration et les Finances, la Logistique et les Projets. Le département </w:t>
      </w:r>
      <w:r>
        <w:t xml:space="preserve">des Projets comprend à son tour deux sous-branches : le Centre d'Expertise Informatique et le Support </w:t>
      </w:r>
      <w:r>
        <w:t xml:space="preserve">Central. Cette structure organisationnelle permet à l'entreprise de fonctionner de manière efficace et de </w:t>
      </w:r>
      <w:r>
        <w:t xml:space="preserve">couvrir différents aspects de ses activités. </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anchor xmlns:wp="http://schemas.openxmlformats.org/drawingml/2006/wordprocessingDrawing" xmlns:wp14="http://schemas.microsoft.com/office/word/2010/wordprocessingDrawing" distT="0" distB="0" distL="0" distR="0" simplePos="0" relativeHeight="325632" behindDoc="1" locked="0" layoutInCell="1" allowOverlap="1">
                <wp:simplePos x="0" y="0"/>
                <wp:positionH relativeFrom="page">
                  <wp:posOffset>1429636</wp:posOffset>
                </wp:positionH>
                <wp:positionV relativeFrom="page">
                  <wp:posOffset>5234795</wp:posOffset>
                </wp:positionV>
                <wp:extent cx="4901045" cy="2779568"/>
                <wp:effectExtent l="6350" t="6350" r="6350" b="6350"/>
                <wp:wrapNone/>
                <wp:docPr id="1" name="Picture 251"/>
                <wp:cNvGraphicFramePr/>
                <a:graphic xmlns:a="http://schemas.openxmlformats.org/drawingml/2006/main">
                  <a:graphicData uri="http://schemas.openxmlformats.org/drawingml/2006/picture">
                    <pic:pic xmlns:pic="http://schemas.openxmlformats.org/drawingml/2006/picture">
                      <pic:nvPicPr>
                        <pic:cNvPr id="329187836" name="Picture 39"/>
                        <pic:cNvPicPr>
                          <a:picLocks noChangeArrowheads="1"/>
                        </pic:cNvPicPr>
                        <pic:nvPr/>
                      </pic:nvPicPr>
                      <pic:blipFill>
                        <a:blip r:embed="rId9">
                          <a:alphaModFix/>
                        </a:blip>
                        <a:stretch/>
                      </pic:blipFill>
                      <pic:spPr bwMode="auto">
                        <a:xfrm rot="0" flipH="0" flipV="0">
                          <a:off x="0" y="0"/>
                          <a:ext cx="4901045" cy="2779567"/>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325632;o:allowoverlap:true;o:allowincell:true;mso-position-horizontal-relative:page;margin-left:112.57pt;mso-position-horizontal:absolute;mso-position-vertical-relative:page;margin-top:412.19pt;mso-position-vertical:absolute;width:385.91pt;height:218.86pt;mso-wrap-distance-left:0.00pt;mso-wrap-distance-top:0.00pt;mso-wrap-distance-right:0.00pt;mso-wrap-distance-bottom:0.00pt;rotation:0;z-index:1;" stroked="f">
                <v:imagedata r:id="rId9" o:title=""/>
                <o:lock v:ext="edit" rotation="t"/>
              </v:shape>
            </w:pict>
          </mc:Fallback>
        </mc:AlternateContent>
      </w:r>
      <w:r>
        <w:t xml:space="preserve">   </w:t>
      </w:r>
      <w:r>
        <w:rPr>
          <w:rFonts w:ascii="Times New Roman" w:hAnsi="Times New Roman" w:eastAsia="Times New Roman" w:cs="Times New Roman"/>
          <w:sz w:val="24"/>
        </w:rPr>
      </w:r>
      <w:r/>
    </w:p>
    <w:p>
      <w:pPr>
        <w:pBdr/>
        <w:spacing/>
        <w:ind/>
        <w:rPr/>
      </w:p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Figure 1 :  Organigramme d’FGCL </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1.2. IDENTIFICATION ET LOCALISATION  </w:t>
      </w:r>
      <w:r>
        <w:rPr>
          <w:b/>
          <w:bCs/>
          <w:color w:val="548235" w:themeColor="accent6" w:themeShade="BF"/>
        </w:rPr>
      </w:r>
      <w:r>
        <w:rPr>
          <w:b/>
          <w:bCs/>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a. IDENTIFICATION                                             </w:t>
      </w:r>
      <w:r>
        <w:rPr>
          <w:b/>
          <w:bCs/>
          <w:color w:val="548235" w:themeColor="accent6" w:themeShade="BF"/>
        </w:rPr>
      </w:r>
      <w:r>
        <w:rPr>
          <w:b/>
          <w:bCs/>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b/>
          <w:bCs/>
        </w:rPr>
      </w:pPr>
      <w:r>
        <w:rPr>
          <w:b/>
          <w:bCs/>
        </w:rPr>
        <w:t xml:space="preserve">Tableau 1.  L’entreprise FGCL SARL   </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t xml:space="preserve">Ci-dessous un tableau donnant une première brève présentation d’FGCL SARL : </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rPr>
          <w:rFonts w:ascii="Times New Roman" w:hAnsi="Times New Roman" w:eastAsia="Times New Roman" w:cs="Times New Roman"/>
          <w:sz w:val="24"/>
          <w:szCs w:val="24"/>
        </w:rPr>
      </w:r>
      <w:r/>
    </w:p>
    <w:tbl>
      <w:tblPr>
        <w:tblStyle w:val="742"/>
        <w:tblW w:w="0" w:type="auto"/>
        <w:tblBorders/>
        <w:tblLayout w:type="fixed"/>
        <w:tblLook w:val="04A0" w:firstRow="1" w:lastRow="0" w:firstColumn="1" w:lastColumn="0" w:noHBand="0" w:noVBand="1"/>
      </w:tblPr>
      <w:tblGrid>
        <w:gridCol w:w="4535"/>
        <w:gridCol w:w="4332"/>
      </w:tblGrid>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b/>
                <w:bCs/>
                <w:sz w:val="24"/>
                <w:szCs w:val="24"/>
              </w:rPr>
            </w:pPr>
            <w:r>
              <w:rPr>
                <w:b/>
                <w:bCs/>
                <w:sz w:val="24"/>
                <w:szCs w:val="24"/>
              </w:rPr>
              <w:t xml:space="preserve">INFORMATIONS </w:t>
            </w:r>
            <w:r>
              <w:rPr>
                <w:b/>
                <w:bCs/>
                <w:sz w:val="24"/>
                <w:szCs w:val="24"/>
              </w:rPr>
              <w:t xml:space="preserve">SUR L</w:t>
            </w:r>
            <w:r>
              <w:rPr>
                <w:b/>
                <w:bCs/>
                <w:sz w:val="24"/>
                <w:szCs w:val="24"/>
              </w:rPr>
              <w:t xml:space="preserve">’ENTREPRISE </w:t>
            </w: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ind/>
              <w:rPr>
                <w:b/>
                <w:bCs/>
                <w:sz w:val="24"/>
                <w:szCs w:val="24"/>
              </w:rPr>
            </w:pPr>
            <w:r>
              <w:rPr>
                <w:b/>
                <w:bCs/>
                <w:sz w:val="24"/>
                <w:szCs w:val="24"/>
              </w:rPr>
            </w:r>
            <w:r>
              <w:rPr>
                <w:b/>
                <w:bCs/>
                <w:sz w:val="24"/>
                <w:szCs w:val="24"/>
              </w:rPr>
            </w:r>
            <w:r>
              <w:rPr>
                <w:b/>
                <w:bCs/>
                <w:sz w:val="24"/>
                <w:szCs w:val="24"/>
              </w:rP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b/>
                <w:bCs/>
                <w:sz w:val="24"/>
                <w:szCs w:val="24"/>
              </w:rPr>
            </w:pPr>
            <w:r>
              <w:rPr>
                <w:b/>
                <w:bCs/>
                <w:sz w:val="24"/>
                <w:szCs w:val="24"/>
              </w:rPr>
              <w:t xml:space="preserve">DESCRIPTION   </w:t>
            </w:r>
            <w:r>
              <w:rPr>
                <w:b/>
                <w:bCs/>
                <w:sz w:val="24"/>
                <w:szCs w:val="24"/>
              </w:rPr>
            </w:r>
            <w:r>
              <w:rPr>
                <w:b/>
                <w:bCs/>
                <w:sz w:val="24"/>
                <w:szCs w:val="24"/>
              </w:rPr>
            </w:r>
          </w:p>
          <w:p>
            <w:pPr>
              <w:pBdr>
                <w:top w:val="none" w:color="000000" w:sz="4" w:space="0"/>
                <w:left w:val="none" w:color="000000" w:sz="4" w:space="0"/>
                <w:bottom w:val="none" w:color="000000" w:sz="4" w:space="0"/>
                <w:right w:val="none" w:color="000000" w:sz="4" w:space="0"/>
              </w:pBdr>
              <w:spacing/>
              <w:ind/>
              <w:rPr>
                <w:b/>
                <w:bCs/>
                <w:sz w:val="24"/>
                <w:szCs w:val="24"/>
              </w:rPr>
            </w:pPr>
            <w:r>
              <w:rPr>
                <w:b/>
                <w:bCs/>
                <w:sz w:val="24"/>
                <w:szCs w:val="24"/>
              </w:rPr>
            </w:r>
            <w:r>
              <w:rPr>
                <w:b/>
                <w:bCs/>
                <w:sz w:val="24"/>
                <w:szCs w:val="24"/>
              </w:rPr>
            </w:r>
            <w:r>
              <w:rPr>
                <w:b/>
                <w:bCs/>
                <w:sz w:val="24"/>
                <w:szCs w:val="24"/>
              </w:rP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NOM ET STATUS (PUBLIC, PRIVE, ETC…)    </w:t>
            </w:r>
            <w:r/>
          </w:p>
          <w:p>
            <w:pPr>
              <w:pBdr>
                <w:top w:val="none" w:color="000000" w:sz="4" w:space="0"/>
                <w:left w:val="none" w:color="000000" w:sz="4" w:space="0"/>
                <w:bottom w:val="none" w:color="000000" w:sz="4" w:space="0"/>
                <w:right w:val="none" w:color="000000" w:sz="4" w:space="0"/>
              </w:pBdr>
              <w:spacing/>
              <w:ind w:right="0" w:firstLine="0" w:left="0"/>
              <w:rPr/>
            </w:pPr>
            <w:r>
              <w:t xml:space="preserve">ADRESSE ET SEIGE SOCIAL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FGCL SARL  </w:t>
            </w:r>
            <w:r/>
          </w:p>
          <w:p>
            <w:pPr>
              <w:pBdr>
                <w:top w:val="none" w:color="000000" w:sz="4" w:space="0"/>
                <w:left w:val="none" w:color="000000" w:sz="4" w:space="0"/>
                <w:bottom w:val="none" w:color="000000" w:sz="4" w:space="0"/>
                <w:right w:val="none" w:color="000000" w:sz="4" w:space="0"/>
              </w:pBdr>
              <w:spacing/>
              <w:ind w:right="0" w:firstLine="0" w:left="0"/>
              <w:rPr/>
            </w:pPr>
            <w:r>
              <w:t xml:space="preserve">PLATEAU  JOSS  BONANJO  BP  21262 </w:t>
            </w:r>
            <w:r/>
          </w:p>
          <w:p>
            <w:pPr>
              <w:pBdr>
                <w:top w:val="none" w:color="000000" w:sz="4" w:space="0"/>
                <w:left w:val="none" w:color="000000" w:sz="4" w:space="0"/>
                <w:bottom w:val="none" w:color="000000" w:sz="4" w:space="0"/>
                <w:right w:val="none" w:color="000000" w:sz="4" w:space="0"/>
              </w:pBdr>
              <w:spacing/>
              <w:ind w:right="0" w:firstLine="0" w:left="0"/>
              <w:rPr/>
            </w:pPr>
            <w:r>
              <w:t xml:space="preserve">DOUALACAMEROON   </w:t>
            </w:r>
            <w:r/>
          </w:p>
          <w:p>
            <w:pPr>
              <w:pBdr>
                <w:top w:val="none" w:color="000000" w:sz="4" w:space="0"/>
                <w:left w:val="none" w:color="000000" w:sz="4" w:space="0"/>
                <w:bottom w:val="none" w:color="000000" w:sz="4" w:space="0"/>
                <w:right w:val="none" w:color="000000" w:sz="4" w:space="0"/>
              </w:pBdr>
              <w:spacing/>
              <w:ind/>
              <w:rPr/>
            </w:pPr>
            <w: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NOM DU CONTACT PERMANENT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Mr Francis GANDHI (CEO)   </w:t>
            </w:r>
            <w:r/>
          </w:p>
          <w:p>
            <w:pPr>
              <w:pBdr>
                <w:top w:val="none" w:color="000000" w:sz="4" w:space="0"/>
                <w:left w:val="none" w:color="000000" w:sz="4" w:space="0"/>
                <w:bottom w:val="none" w:color="000000" w:sz="4" w:space="0"/>
                <w:right w:val="none" w:color="000000" w:sz="4" w:space="0"/>
              </w:pBdr>
              <w:spacing/>
              <w:ind/>
              <w:rPr/>
            </w:pPr>
            <w: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TELEPHONE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+(237) 699 503 121  </w:t>
            </w:r>
            <w:r/>
          </w:p>
          <w:p>
            <w:pPr>
              <w:pBdr>
                <w:top w:val="none" w:color="000000" w:sz="4" w:space="0"/>
                <w:left w:val="none" w:color="000000" w:sz="4" w:space="0"/>
                <w:bottom w:val="none" w:color="000000" w:sz="4" w:space="0"/>
                <w:right w:val="none" w:color="000000" w:sz="4" w:space="0"/>
              </w:pBdr>
              <w:spacing/>
              <w:ind/>
              <w:rPr/>
            </w:pPr>
            <w: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EMAIL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info@fgc-online.net  </w:t>
            </w:r>
            <w:r/>
          </w:p>
          <w:p>
            <w:pPr>
              <w:pBdr>
                <w:top w:val="none" w:color="000000" w:sz="4" w:space="0"/>
                <w:left w:val="none" w:color="000000" w:sz="4" w:space="0"/>
                <w:bottom w:val="none" w:color="000000" w:sz="4" w:space="0"/>
                <w:right w:val="none" w:color="000000" w:sz="4" w:space="0"/>
              </w:pBdr>
              <w:spacing/>
              <w:ind/>
              <w:rPr/>
            </w:pPr>
            <w: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SITE WEB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rPr>
            </w:pPr>
            <w:r>
              <w:t xml:space="preserve">fgc-online.net</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Pr/>
            </w:pPr>
            <w:r>
              <w:rPr>
                <w:highlight w:val="none"/>
              </w:rPr>
            </w:r>
            <w:r>
              <w:rPr>
                <w:highlight w:val="none"/>
              </w:rPr>
            </w: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TYPE ET DESCRIPTION GENERALE DE    </w:t>
            </w:r>
            <w:r/>
          </w:p>
          <w:p>
            <w:pPr>
              <w:pBdr>
                <w:top w:val="none" w:color="000000" w:sz="4" w:space="0"/>
                <w:left w:val="none" w:color="000000" w:sz="4" w:space="0"/>
                <w:bottom w:val="none" w:color="000000" w:sz="4" w:space="0"/>
                <w:right w:val="none" w:color="000000" w:sz="4" w:space="0"/>
              </w:pBdr>
              <w:spacing/>
              <w:ind w:right="0" w:firstLine="0" w:left="0"/>
              <w:rPr/>
            </w:pPr>
            <w:r>
              <w:t xml:space="preserve">L’ENTREPRIS</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ENTERPRISE INDEPENDENT ET INGENIERIE </w:t>
            </w:r>
            <w:r/>
          </w:p>
          <w:p>
            <w:pPr>
              <w:pBdr>
                <w:top w:val="none" w:color="000000" w:sz="4" w:space="0"/>
                <w:left w:val="none" w:color="000000" w:sz="4" w:space="0"/>
                <w:bottom w:val="none" w:color="000000" w:sz="4" w:space="0"/>
                <w:right w:val="none" w:color="000000" w:sz="4" w:space="0"/>
              </w:pBdr>
              <w:spacing/>
              <w:ind w:right="0" w:firstLine="0" w:left="0"/>
              <w:rPr/>
            </w:pPr>
            <w:r>
              <w:t xml:space="preserve">INFORMATIQUE</w:t>
            </w:r>
            <w:r/>
          </w:p>
          <w:p>
            <w:pPr>
              <w:pBdr>
                <w:top w:val="none" w:color="000000" w:sz="4" w:space="0"/>
                <w:left w:val="none" w:color="000000" w:sz="4" w:space="0"/>
                <w:bottom w:val="none" w:color="000000" w:sz="4" w:space="0"/>
                <w:right w:val="none" w:color="000000" w:sz="4" w:space="0"/>
              </w:pBdr>
              <w:spacing/>
              <w:ind/>
              <w:rPr/>
            </w:pPr>
            <w:r/>
            <w:r/>
          </w:p>
        </w:tc>
      </w:tr>
      <w:tr>
        <w:trPr>
          <w:trHeight w:val="1075"/>
        </w:trPr>
        <w:tc>
          <w:tcPr>
            <w:tcBorders/>
            <w:tcW w:w="453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NOMBRE D’ANNEES D’EXPERIENCE    </w:t>
            </w:r>
            <w:r/>
          </w:p>
          <w:p>
            <w:pPr>
              <w:pBdr>
                <w:top w:val="none" w:color="000000" w:sz="4" w:space="0"/>
                <w:left w:val="none" w:color="000000" w:sz="4" w:space="0"/>
                <w:bottom w:val="none" w:color="000000" w:sz="4" w:space="0"/>
                <w:right w:val="none" w:color="000000" w:sz="4" w:space="0"/>
              </w:pBdr>
              <w:spacing/>
              <w:ind/>
              <w:rPr/>
            </w:pPr>
            <w:r/>
            <w:r/>
          </w:p>
        </w:tc>
        <w:tc>
          <w:tcPr>
            <w:tcBorders/>
            <w:tcW w:w="433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t xml:space="preserve">22 ANS   </w:t>
            </w:r>
            <w:r/>
          </w:p>
          <w:p>
            <w:pPr>
              <w:pBdr>
                <w:top w:val="none" w:color="000000" w:sz="4" w:space="0"/>
                <w:left w:val="none" w:color="000000" w:sz="4" w:space="0"/>
                <w:bottom w:val="none" w:color="000000" w:sz="4" w:space="0"/>
                <w:right w:val="none" w:color="000000" w:sz="4" w:space="0"/>
              </w:pBdr>
              <w:spacing/>
              <w:ind/>
              <w:rPr/>
            </w:pPr>
            <w: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Figure 2 : Signalétique </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b/>
          <w:bCs/>
          <w:color w:val="548235" w:themeColor="accent6" w:themeShade="BF"/>
        </w:rPr>
      </w:r>
      <w:r>
        <w:rPr>
          <w:b/>
          <w:bCs/>
          <w:color w:val="548235" w:themeColor="accent6" w:themeShade="BF"/>
        </w:rPr>
        <w:t xml:space="preserve">b. LOCALISATION                                        </w:t>
      </w:r>
      <w:r>
        <w:t xml:space="preserve">  </w:t>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anchor xmlns:wp="http://schemas.openxmlformats.org/drawingml/2006/wordprocessingDrawing" xmlns:wp14="http://schemas.microsoft.com/office/word/2010/wordprocessingDrawing" distT="0" distB="0" distL="0" distR="0" simplePos="0" relativeHeight="377856" behindDoc="1" locked="0" layoutInCell="1" allowOverlap="1">
                <wp:simplePos x="0" y="0"/>
                <wp:positionH relativeFrom="page">
                  <wp:posOffset>1002203</wp:posOffset>
                </wp:positionH>
                <wp:positionV relativeFrom="page">
                  <wp:posOffset>1588682</wp:posOffset>
                </wp:positionV>
                <wp:extent cx="3627754" cy="2356484"/>
                <wp:effectExtent l="0" t="0" r="0" b="0"/>
                <wp:wrapNone/>
                <wp:docPr id="2" name="Picture 307"/>
                <wp:cNvGraphicFramePr/>
                <a:graphic xmlns:a="http://schemas.openxmlformats.org/drawingml/2006/main">
                  <a:graphicData uri="http://schemas.openxmlformats.org/drawingml/2006/picture">
                    <pic:pic xmlns:pic="http://schemas.openxmlformats.org/drawingml/2006/picture">
                      <pic:nvPicPr>
                        <pic:cNvPr id="504632530" name="Picture 40"/>
                        <pic:cNvPicPr>
                          <a:picLocks noChangeArrowheads="1"/>
                        </pic:cNvPicPr>
                        <pic:nvPr/>
                      </pic:nvPicPr>
                      <pic:blipFill>
                        <a:blip r:embed="rId10">
                          <a:alphaModFix/>
                        </a:blip>
                        <a:stretch/>
                      </pic:blipFill>
                      <pic:spPr bwMode="auto">
                        <a:xfrm rot="0" flipH="0" flipV="0">
                          <a:off x="0" y="0"/>
                          <a:ext cx="3627753" cy="2356483"/>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77856;o:allowoverlap:true;o:allowincell:true;mso-position-horizontal-relative:page;margin-left:78.91pt;mso-position-horizontal:absolute;mso-position-vertical-relative:page;margin-top:125.09pt;mso-position-vertical:absolute;width:285.65pt;height:185.55pt;mso-wrap-distance-left:0.00pt;mso-wrap-distance-top:0.00pt;mso-wrap-distance-right:0.00pt;mso-wrap-distance-bottom:0.00pt;rotation:0;z-index:1;" stroked="f">
                <v:imagedata r:id="rId10" o:title=""/>
                <o:lock v:ext="edit" rotation="t"/>
              </v:shape>
            </w:pict>
          </mc:Fallback>
        </mc:AlternateContent>
      </w: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rPr>
          <w:highlight w:val="none"/>
        </w:rPr>
      </w:r>
      <w:r/>
    </w:p>
    <w:p>
      <w:pPr>
        <w:pBdr/>
        <w:spacing/>
        <w:ind/>
        <w:rPr/>
      </w:pPr>
      <w:r>
        <w:t xml:space="preserve"> </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t xml:space="preserve">Figure 3 : Situation Géographique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1.3. PARTENARIAT ET CONCURRENCE  </w:t>
      </w:r>
      <w:r>
        <w:rPr>
          <w:b/>
          <w:bCs/>
          <w:color w:val="548235" w:themeColor="accent6" w:themeShade="BF"/>
        </w:rPr>
        <w:t xml:space="preserve"> </w:t>
      </w:r>
      <w:r>
        <w:rPr>
          <w:b/>
          <w:bCs/>
          <w:color w:val="548235" w:themeColor="accent6" w:themeShade="BF"/>
        </w:rPr>
      </w:r>
      <w:r>
        <w:rPr>
          <w:b/>
          <w:bCs/>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pPr>
      <w:r>
        <w:rPr>
          <w:b/>
          <w:bCs/>
          <w:color w:val="548235" w:themeColor="accent6" w:themeShade="BF"/>
        </w:rPr>
        <w:t xml:space="preserve">a. PARTENARIAT            </w:t>
      </w: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FGCL SARL, grâce à son professionnalisme et sa compétence, a établi de nombreuses collaborations et </w:t>
      </w:r>
      <w:r/>
    </w:p>
    <w:p>
      <w:pPr>
        <w:pBdr>
          <w:top w:val="none" w:color="000000" w:sz="4" w:space="0"/>
          <w:left w:val="none" w:color="000000" w:sz="4" w:space="0"/>
          <w:bottom w:val="none" w:color="000000" w:sz="4" w:space="0"/>
          <w:right w:val="none" w:color="000000" w:sz="4" w:space="0"/>
        </w:pBdr>
        <w:spacing/>
        <w:ind w:right="0" w:firstLine="0" w:left="0"/>
        <w:rPr/>
      </w:pPr>
      <w:r>
        <w:t xml:space="preserve">signé plusieurs contrats de partenariat avec des  entreprises partageant un objectif commun. Parmi ces </w:t>
      </w:r>
      <w:r/>
    </w:p>
    <w:p>
      <w:pPr>
        <w:pBdr>
          <w:top w:val="none" w:color="000000" w:sz="4" w:space="0"/>
          <w:left w:val="none" w:color="000000" w:sz="4" w:space="0"/>
          <w:bottom w:val="none" w:color="000000" w:sz="4" w:space="0"/>
          <w:right w:val="none" w:color="000000" w:sz="4" w:space="0"/>
        </w:pBdr>
        <w:spacing/>
        <w:ind w:right="0" w:firstLine="0" w:left="0"/>
        <w:rPr/>
      </w:pPr>
      <w:r>
        <w:t xml:space="preserve">partenaires, on peut citer :  </w:t>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anchor xmlns:wp="http://schemas.openxmlformats.org/drawingml/2006/wordprocessingDrawing" xmlns:wp14="http://schemas.microsoft.com/office/word/2010/wordprocessingDrawing" distT="0" distB="0" distL="0" distR="0" simplePos="0" relativeHeight="399360" behindDoc="1" locked="0" layoutInCell="1" allowOverlap="1">
                <wp:simplePos x="0" y="0"/>
                <wp:positionH relativeFrom="page">
                  <wp:posOffset>1002203</wp:posOffset>
                </wp:positionH>
                <wp:positionV relativeFrom="page">
                  <wp:posOffset>6836727</wp:posOffset>
                </wp:positionV>
                <wp:extent cx="4358660" cy="1767683"/>
                <wp:effectExtent l="6350" t="6350" r="6350" b="6350"/>
                <wp:wrapNone/>
                <wp:docPr id="3" name="Picture 349"/>
                <wp:cNvGraphicFramePr/>
                <a:graphic xmlns:a="http://schemas.openxmlformats.org/drawingml/2006/main">
                  <a:graphicData uri="http://schemas.openxmlformats.org/drawingml/2006/picture">
                    <pic:pic xmlns:pic="http://schemas.openxmlformats.org/drawingml/2006/picture">
                      <pic:nvPicPr>
                        <pic:cNvPr id="664929024" name="Picture 41"/>
                        <pic:cNvPicPr>
                          <a:picLocks noChangeArrowheads="1"/>
                        </pic:cNvPicPr>
                        <pic:nvPr/>
                      </pic:nvPicPr>
                      <pic:blipFill>
                        <a:blip r:embed="rId11">
                          <a:alphaModFix/>
                        </a:blip>
                        <a:stretch/>
                      </pic:blipFill>
                      <pic:spPr bwMode="auto">
                        <a:xfrm rot="0" flipH="0" flipV="0">
                          <a:off x="0" y="0"/>
                          <a:ext cx="4358660" cy="1767683"/>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399360;o:allowoverlap:true;o:allowincell:true;mso-position-horizontal-relative:page;margin-left:78.91pt;mso-position-horizontal:absolute;mso-position-vertical-relative:page;margin-top:538.32pt;mso-position-vertical:absolute;width:343.20pt;height:139.19pt;mso-wrap-distance-left:0.00pt;mso-wrap-distance-top:0.00pt;mso-wrap-distance-right:0.00pt;mso-wrap-distance-bottom:0.00pt;rotation:0;z-index:1;" stroked="f">
                <v:imagedata r:id="rId11" o:title=""/>
                <o:lock v:ext="edit" rotation="t"/>
              </v:shape>
            </w:pict>
          </mc:Fallback>
        </mc:AlternateContent>
      </w:r>
      <w:r>
        <w:t xml:space="preserve">   </w:t>
      </w:r>
      <w:r/>
    </w:p>
    <w:p>
      <w:pPr>
        <w:pBdr/>
        <w:spacing/>
        <w:ind/>
        <w:rPr/>
      </w:pPr>
      <w:r>
        <w:t xml:space="preserve"> </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t xml:space="preserve"> </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t xml:space="preserve">Figure 4 : Partenariat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  </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b/>
          <w:bCs/>
          <w:color w:val="548235" w:themeColor="accent6" w:themeShade="BF"/>
        </w:rPr>
        <w:t xml:space="preserve">b. CONCURRENCE           </w:t>
      </w: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Bien que FGCL SARL bénéficie d'une grande expérience et d'une qualité de service élevée, il existe un </w:t>
      </w:r>
      <w:r/>
    </w:p>
    <w:p>
      <w:pPr>
        <w:pBdr>
          <w:top w:val="none" w:color="000000" w:sz="4" w:space="0"/>
          <w:left w:val="none" w:color="000000" w:sz="4" w:space="0"/>
          <w:bottom w:val="none" w:color="000000" w:sz="4" w:space="0"/>
          <w:right w:val="none" w:color="000000" w:sz="4" w:space="0"/>
        </w:pBdr>
        <w:spacing/>
        <w:ind w:right="0" w:firstLine="0" w:left="0"/>
        <w:rPr/>
      </w:pPr>
      <w:r>
        <w:t xml:space="preserve">certain nombre d'entreprises qui font obstacle à sa domination du marché. Ces entreprises concurrentes </w:t>
      </w:r>
      <w:r/>
    </w:p>
    <w:p>
      <w:pPr>
        <w:pBdr>
          <w:top w:val="none" w:color="000000" w:sz="4" w:space="0"/>
          <w:left w:val="none" w:color="000000" w:sz="4" w:space="0"/>
          <w:bottom w:val="none" w:color="000000" w:sz="4" w:space="0"/>
          <w:right w:val="none" w:color="000000" w:sz="4" w:space="0"/>
        </w:pBdr>
        <w:spacing/>
        <w:ind w:right="0" w:firstLine="0" w:left="0"/>
        <w:rPr/>
      </w:pPr>
      <w:r>
        <mc:AlternateContent>
          <mc:Choice Requires="wpg">
            <w:drawing>
              <wp:anchor xmlns:wp="http://schemas.openxmlformats.org/drawingml/2006/wordprocessingDrawing" xmlns:wp14="http://schemas.microsoft.com/office/word/2010/wordprocessingDrawing" distT="0" distB="0" distL="0" distR="0" simplePos="0" relativeHeight="400384" behindDoc="1" locked="0" layoutInCell="1" allowOverlap="1">
                <wp:simplePos x="0" y="0"/>
                <wp:positionH relativeFrom="page">
                  <wp:posOffset>1080135</wp:posOffset>
                </wp:positionH>
                <wp:positionV relativeFrom="page">
                  <wp:posOffset>2931206</wp:posOffset>
                </wp:positionV>
                <wp:extent cx="2841371" cy="1607185"/>
                <wp:effectExtent l="0" t="0" r="0" b="0"/>
                <wp:wrapNone/>
                <wp:docPr id="4" name="Picture 350"/>
                <wp:cNvGraphicFramePr/>
                <a:graphic xmlns:a="http://schemas.openxmlformats.org/drawingml/2006/main">
                  <a:graphicData uri="http://schemas.openxmlformats.org/drawingml/2006/picture">
                    <pic:pic xmlns:pic="http://schemas.openxmlformats.org/drawingml/2006/picture">
                      <pic:nvPicPr>
                        <pic:cNvPr id="456041201" name="Picture 42"/>
                        <pic:cNvPicPr>
                          <a:picLocks noChangeArrowheads="1"/>
                        </pic:cNvPicPr>
                        <pic:nvPr/>
                      </pic:nvPicPr>
                      <pic:blipFill>
                        <a:blip r:embed="rId12">
                          <a:alphaModFix/>
                        </a:blip>
                        <a:stretch/>
                      </pic:blipFill>
                      <pic:spPr bwMode="auto">
                        <a:xfrm rot="0" flipH="0" flipV="0">
                          <a:off x="0" y="0"/>
                          <a:ext cx="2841370" cy="1607184"/>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400384;o:allowoverlap:true;o:allowincell:true;mso-position-horizontal-relative:page;margin-left:85.05pt;mso-position-horizontal:absolute;mso-position-vertical-relative:page;margin-top:230.80pt;mso-position-vertical:absolute;width:223.73pt;height:126.55pt;mso-wrap-distance-left:0.00pt;mso-wrap-distance-top:0.00pt;mso-wrap-distance-right:0.00pt;mso-wrap-distance-bottom:0.00pt;rotation:0;z-index:1;" stroked="f">
                <v:imagedata r:id="rId12" o:title=""/>
                <o:lock v:ext="edit" rotation="t"/>
              </v:shape>
            </w:pict>
          </mc:Fallback>
        </mc:AlternateContent>
      </w:r>
      <w:r>
        <w:t xml:space="preserve">sont :   </w:t>
      </w:r>
      <w:r/>
    </w:p>
    <w:p>
      <w:pPr>
        <w:pBdr/>
        <w:spacing/>
        <w:ind/>
        <w:rPr/>
      </w:pPr>
      <w:r>
        <w:t xml:space="preserve"> </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pPr>
      <w:r>
        <w:t xml:space="preserve">Figure 5 : Concurrent </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Style w:val="712"/>
        <w:pBdr/>
        <w:spacing/>
        <w:ind/>
        <w:rPr>
          <w:color w:val="548235" w:themeColor="accent6" w:themeShade="BF"/>
          <w:u w:val="single"/>
        </w:rPr>
      </w:pPr>
      <w:r>
        <w:rPr>
          <w:color w:val="548235" w:themeColor="accent6" w:themeShade="BF"/>
          <w:u w:val="single"/>
        </w:rPr>
        <w:t xml:space="preserve">V. L’INTEGRATION A L’ENTREPRISE  </w:t>
      </w:r>
      <w:r>
        <w:rPr>
          <w:color w:val="548235" w:themeColor="accent6" w:themeShade="BF"/>
          <w:u w:val="single"/>
        </w:rPr>
        <w:t xml:space="preserve">ET SES ACTIVITES</w:t>
      </w:r>
      <w:r>
        <w:rPr>
          <w:color w:val="548235" w:themeColor="accent6" w:themeShade="BF"/>
          <w:u w:val="single"/>
        </w:rPr>
      </w:r>
      <w:r>
        <w:rPr>
          <w:color w:val="548235" w:themeColor="accent6" w:themeShade="BF"/>
          <w:u w:val="single"/>
        </w:rPr>
      </w:r>
    </w:p>
    <w:p>
      <w:pPr>
        <w:pBdr/>
        <w:spacing/>
        <w:ind/>
        <w:rPr>
          <w:rFonts w:ascii="arial" w:hAnsi="arial" w:cs="arial"/>
          <w:b w:val="0"/>
          <w:bCs w:val="0"/>
          <w:color w:val="auto"/>
        </w:rPr>
      </w:pPr>
      <w:r>
        <w:rPr>
          <w:rFonts w:ascii="arial" w:hAnsi="arial" w:cs="arial"/>
          <w:b w:val="0"/>
          <w:bCs w:val="0"/>
          <w:color w:val="auto"/>
        </w:rPr>
      </w:r>
      <w:r>
        <w:rPr>
          <w:rFonts w:ascii="arial" w:hAnsi="arial" w:cs="arial"/>
          <w:b w:val="0"/>
          <w:bCs w:val="0"/>
          <w:color w:val="auto"/>
        </w:rPr>
      </w:r>
      <w:r>
        <w:rPr>
          <w:rFonts w:ascii="arial" w:hAnsi="arial" w:cs="arial"/>
          <w:b w:val="0"/>
          <w:bCs w:val="0"/>
          <w:color w:val="auto"/>
        </w:rPr>
      </w:r>
    </w:p>
    <w:p>
      <w:pPr>
        <w:pBdr>
          <w:top w:val="none" w:color="000000" w:sz="4" w:space="0"/>
          <w:left w:val="none" w:color="000000" w:sz="4" w:space="0"/>
          <w:bottom w:val="none" w:color="000000" w:sz="4" w:space="0"/>
          <w:right w:val="none" w:color="000000" w:sz="4" w:space="0"/>
        </w:pBdr>
        <w:spacing/>
        <w:ind w:right="0" w:firstLine="0" w:left="0"/>
        <w:rPr>
          <w:b/>
          <w:bCs/>
          <w:color w:val="548235" w:themeColor="accent6" w:themeShade="BF"/>
        </w:rPr>
      </w:pPr>
      <w:r>
        <w:rPr>
          <w:b/>
          <w:bCs/>
          <w:color w:val="548235" w:themeColor="accent6" w:themeShade="BF"/>
        </w:rPr>
        <w:t xml:space="preserve">1.1. ENVIRONNEMENT DE TRAVAIL D’FGCL SARL  </w:t>
      </w:r>
      <w:r>
        <w:rPr>
          <w:b/>
          <w:bCs/>
          <w:color w:val="548235" w:themeColor="accent6" w:themeShade="BF"/>
        </w:rPr>
      </w:r>
      <w:r>
        <w:rPr>
          <w:b/>
          <w:bCs/>
          <w:color w:val="548235" w:themeColor="accent6" w:themeShade="BF"/>
        </w:rPr>
      </w:r>
    </w:p>
    <w:p>
      <w:pPr>
        <w:pBdr>
          <w:top w:val="none" w:color="000000" w:sz="4" w:space="0"/>
          <w:left w:val="none" w:color="000000" w:sz="4" w:space="0"/>
          <w:bottom w:val="none" w:color="000000" w:sz="4" w:space="0"/>
          <w:right w:val="none" w:color="000000" w:sz="4" w:space="0"/>
        </w:pBdr>
        <w:spacing/>
        <w:ind w:right="0" w:firstLine="0" w:left="0"/>
        <w:rPr/>
      </w:pPr>
      <w:r>
        <w:t xml:space="preserve">FGCL SARL est une entreprise spécialisée dans l'infogérance et les solutions d'analyse et de sécurité </w:t>
      </w:r>
      <w:r>
        <w:t xml:space="preserve">informatique pour les entreprises. Leur travail quotidien se concentre sur la conception, la mise en place </w:t>
      </w:r>
      <w:r>
        <w:t xml:space="preserve">et la sécurisation des infrastructures informatiques, ainsi que sur l'implémentation de solutions complexes </w:t>
      </w:r>
      <w:r>
        <w:t xml:space="preserve">  </w:t>
      </w:r>
      <w:r>
        <w:t xml:space="preserve">telles que la VoIP, la mobilité, les systèmes de contrôle d'accès et la cybersécurité. Ils offrent également </w:t>
      </w:r>
      <w:r>
        <w:t xml:space="preserve">des services de maintenance régulière et de sauvegarde professionnelle. L'entreprise est reconnue comme </w:t>
      </w:r>
      <w:r>
        <w:t xml:space="preserve">un acteur majeur de l'industrie informatique, avec un large éventail de partenaires locaux et internationaux. </w:t>
      </w:r>
      <w:r/>
    </w:p>
    <w:p>
      <w:pPr>
        <w:pBdr>
          <w:top w:val="none" w:color="000000" w:sz="4" w:space="0"/>
          <w:left w:val="none" w:color="000000" w:sz="4" w:space="0"/>
          <w:bottom w:val="none" w:color="000000" w:sz="4" w:space="0"/>
          <w:right w:val="none" w:color="000000" w:sz="4" w:space="0"/>
        </w:pBdr>
        <w:spacing/>
        <w:ind w:right="0" w:firstLine="0" w:left="0"/>
        <w:rPr/>
      </w:pPr>
      <w:r>
        <w:t xml:space="preserve"> </w:t>
      </w:r>
      <w:r/>
    </w:p>
    <w:p>
      <w:pPr>
        <w:pBdr>
          <w:top w:val="none" w:color="000000" w:sz="4" w:space="0"/>
          <w:left w:val="none" w:color="000000" w:sz="4" w:space="0"/>
          <w:bottom w:val="none" w:color="000000" w:sz="4" w:space="0"/>
          <w:right w:val="none" w:color="000000" w:sz="4" w:space="0"/>
        </w:pBdr>
        <w:spacing/>
        <w:ind w:right="0" w:firstLine="0" w:left="0"/>
        <w:rPr/>
      </w:pPr>
      <w:r>
        <w:t xml:space="preserve">Pendant  mes  deux  premières  semaines  de    stage  au  sein  de  FGCL  SARL,  j’ai    pu  me </w:t>
      </w:r>
      <w:r>
        <w:t xml:space="preserve">familiariser avec l'environnement de travail rigoureux, professionnel et dynamique de l'entreprise.J’ai</w:t>
      </w:r>
      <w:r>
        <w:t xml:space="preserve"> été encadré par une équipe IT accueillante, ouverte et à l'écoute des stagiaires. J’ai reçu </w:t>
      </w:r>
      <w:r>
        <w:t xml:space="preserve">des informations sur les horaires de travail, et  j’ai également été attribué à un  espace bureau individuel dans le </w:t>
      </w:r>
      <w:r>
        <w:t xml:space="preserve">département technique.</w:t>
      </w:r>
      <w:r>
        <w:rPr>
          <w:rFonts w:ascii="Times New Roman" w:hAnsi="Times New Roman" w:eastAsia="Times New Roman" w:cs="Times New Roman"/>
          <w:sz w:val="24"/>
        </w:rPr>
      </w:r>
      <w:r/>
    </w:p>
    <w:p>
      <w:pPr>
        <w:pStyle w:val="712"/>
        <w:pBdr/>
        <w:spacing/>
        <w:ind/>
        <w:rPr>
          <w:rFonts w:ascii="Arial" w:hAnsi="Arial" w:cs="Arial"/>
          <w:color w:val="548235" w:themeColor="accent6" w:themeShade="BF"/>
          <w:u w:val="single"/>
        </w:rPr>
      </w:pPr>
      <w:r>
        <w:rPr>
          <w:rFonts w:ascii="Arial" w:hAnsi="Arial" w:eastAsia="Arial" w:cs="Arial"/>
          <w:color w:val="548235" w:themeColor="accent6" w:themeShade="BF"/>
          <w:u w:val="single"/>
        </w:rPr>
      </w:r>
      <w:r>
        <w:rPr>
          <w:rFonts w:ascii="Arial" w:hAnsi="Arial" w:eastAsia="Arial" w:cs="Arial"/>
          <w:color w:val="548235" w:themeColor="accent6" w:themeShade="BF"/>
          <w:u w:val="single"/>
        </w:rPr>
        <w:t xml:space="preserve">VI. DESCRIPTION PROJET DE STAGE</w:t>
      </w:r>
      <w:r>
        <w:rPr>
          <w:rFonts w:ascii="Arial" w:hAnsi="Arial" w:cs="Arial"/>
          <w:color w:val="548235" w:themeColor="accent6" w:themeShade="BF"/>
          <w:u w:val="single"/>
        </w:rPr>
      </w:r>
      <w:r>
        <w:rPr>
          <w:rFonts w:ascii="Arial" w:hAnsi="Arial" w:cs="Arial"/>
          <w:color w:val="548235" w:themeColor="accent6" w:themeShade="BF"/>
          <w:u w:val="single"/>
        </w:rPr>
      </w:r>
    </w:p>
    <w:p>
      <w:pPr>
        <w:pBdr/>
        <w:spacing/>
        <w:ind/>
        <w:rPr>
          <w:b/>
          <w:bCs/>
          <w:color w:val="548235" w:themeColor="accent6" w:themeShade="BF"/>
          <w:highlight w:val="none"/>
        </w:rPr>
      </w:pPr>
      <w:r>
        <w:rPr>
          <w:b/>
          <w:bCs/>
          <w:color w:val="548235" w:themeColor="accent6" w:themeShade="BF"/>
        </w:rPr>
        <w:t xml:space="preserve">1.1 CONTEXTE DU THEME</w:t>
      </w:r>
      <w:r>
        <w:rPr>
          <w:b/>
          <w:bCs/>
          <w:color w:val="548235" w:themeColor="accent6" w:themeShade="BF"/>
          <w:highlight w:val="none"/>
        </w:rPr>
      </w:r>
      <w:r>
        <w:rPr>
          <w:b/>
          <w:bCs/>
          <w:color w:val="548235" w:themeColor="accent6" w:themeShade="BF"/>
          <w:highlight w:val="none"/>
        </w:rPr>
      </w:r>
    </w:p>
    <w:p>
      <w:pPr>
        <w:pBdr/>
        <w:spacing/>
        <w:ind/>
        <w:rPr>
          <w:rFonts w:ascii="Arial" w:hAnsi="Arial" w:cs="Arial"/>
          <w:b w:val="0"/>
          <w:bCs w:val="0"/>
          <w:color w:val="000000" w:themeColor="text1"/>
        </w:rPr>
      </w:pPr>
      <w:r>
        <w:rPr>
          <w:rFonts w:ascii="Arial" w:hAnsi="Arial" w:eastAsia="Arial" w:cs="Arial"/>
          <w:b w:val="0"/>
          <w:bCs w:val="0"/>
          <w:color w:val="000000" w:themeColor="text1"/>
          <w:highlight w:val="none"/>
        </w:rPr>
        <w:t xml:space="preserve">Le contexte du thème tourne autour du déploiement d'un système de gestion de produits et de vente exploitant l'appareil Famoco PX400. Ce système vise à permettre le scan des codes QR des articles sélectionnés par les clients, la génération et l'ajustement i</w:t>
      </w:r>
      <w:r>
        <w:rPr>
          <w:rFonts w:ascii="Arial" w:hAnsi="Arial" w:eastAsia="Arial" w:cs="Arial"/>
          <w:b w:val="0"/>
          <w:bCs w:val="0"/>
          <w:color w:val="000000" w:themeColor="text1"/>
          <w:highlight w:val="none"/>
        </w:rPr>
        <w:t xml:space="preserve">nstantané des reçus, le stockage des données transactionnelles, ainsi que la visualisation des informations relatives aux produits en inventaire et aux reçus sur une plateforme web dédiée pour un contrôle total.</w:t>
      </w:r>
      <w:r>
        <w:rPr>
          <w:rFonts w:ascii="Arial" w:hAnsi="Arial" w:eastAsia="Arial" w:cs="Arial"/>
          <w:b w:val="0"/>
          <w:bCs w:val="0"/>
          <w:color w:val="000000" w:themeColor="text1"/>
          <w:highlight w:val="none"/>
        </w:rPr>
      </w:r>
    </w:p>
    <w:p>
      <w:pPr>
        <w:pBdr/>
        <w:spacing/>
        <w:ind/>
        <w:rPr>
          <w:rFonts w:ascii="Arial" w:hAnsi="Arial" w:cs="Arial"/>
          <w:b w:val="0"/>
          <w:bCs w:val="0"/>
          <w:color w:val="000000" w:themeColor="text1"/>
        </w:rPr>
      </w:pPr>
      <w:r>
        <w:rPr>
          <w:rFonts w:ascii="Arial" w:hAnsi="Arial" w:eastAsia="Arial" w:cs="Arial"/>
          <w:b w:val="0"/>
          <w:bCs w:val="0"/>
          <w:color w:val="000000" w:themeColor="text1"/>
          <w:highlight w:val="none"/>
        </w:rPr>
      </w:r>
      <w:r>
        <w:rPr>
          <w:rFonts w:ascii="Arial" w:hAnsi="Arial" w:eastAsia="Arial" w:cs="Arial"/>
          <w:b w:val="0"/>
          <w:bCs w:val="0"/>
          <w:color w:val="000000" w:themeColor="text1"/>
          <w:highlight w:val="none"/>
        </w:rPr>
      </w:r>
    </w:p>
    <w:p>
      <w:pPr>
        <w:pBdr/>
        <w:spacing/>
        <w:ind/>
        <w:rPr>
          <w:rFonts w:ascii="Arial" w:hAnsi="Arial" w:cs="Arial"/>
          <w:b w:val="0"/>
          <w:bCs w:val="0"/>
          <w:color w:val="000000" w:themeColor="text1"/>
          <w:sz w:val="24"/>
          <w:szCs w:val="24"/>
          <w:highlight w:val="none"/>
        </w:rPr>
      </w:pPr>
      <w:r>
        <w:rPr>
          <w:rFonts w:ascii="Arial" w:hAnsi="Arial" w:eastAsia="Arial" w:cs="Arial"/>
          <w:b w:val="0"/>
          <w:bCs w:val="0"/>
          <w:color w:val="000000" w:themeColor="text1"/>
          <w:highlight w:val="none"/>
        </w:rPr>
        <w:t xml:space="preserve">La problématique associée à ce contexte réside dans la nécessité d'optimiser l'efficacité des transactions commerciales tout en garantissant une gestion précise des stocks et une expérience client fluide.</w:t>
      </w:r>
      <w:r>
        <w:rPr>
          <w:rFonts w:ascii="Arial" w:hAnsi="Arial" w:eastAsia="Arial" w:cs="Arial"/>
          <w:b w:val="0"/>
          <w:bCs w:val="0"/>
          <w:color w:val="000000" w:themeColor="text1"/>
          <w:highlight w:val="none"/>
        </w:rPr>
      </w:r>
      <w:r>
        <w:rPr>
          <w:rFonts w:ascii="Arial" w:hAnsi="Arial" w:cs="Arial"/>
          <w:b w:val="0"/>
          <w:bCs w:val="0"/>
          <w:color w:val="000000" w:themeColor="text1"/>
          <w:sz w:val="24"/>
          <w:szCs w:val="24"/>
          <w:highlight w:val="none"/>
        </w:rPr>
      </w:r>
    </w:p>
    <w:p>
      <w:pPr>
        <w:pBdr/>
        <w:spacing/>
        <w:ind/>
        <w:rPr>
          <w:rFonts w:ascii="Liberation Sans" w:hAnsi="Liberation Sans" w:eastAsia="Liberation Sans" w:cs="Liberation Sans"/>
          <w:color w:val="1f1f1f"/>
          <w:sz w:val="24"/>
          <w:szCs w:val="24"/>
          <w:highlight w:val="none"/>
        </w:rPr>
      </w:pPr>
      <w:r>
        <w:rPr>
          <w:rFonts w:ascii="Liberation Sans" w:hAnsi="Liberation Sans" w:eastAsia="Liberation Sans" w:cs="Liberation Sans"/>
          <w:color w:val="1f1f1f"/>
          <w:sz w:val="24"/>
          <w:highlight w:val="none"/>
        </w:rPr>
      </w:r>
      <w:r>
        <w:rPr>
          <w:rFonts w:ascii="Liberation Sans" w:hAnsi="Liberation Sans" w:eastAsia="Liberation Sans" w:cs="Liberation Sans"/>
          <w:color w:val="1f1f1f"/>
          <w:sz w:val="24"/>
          <w:highlight w:val="none"/>
        </w:rPr>
      </w:r>
      <w:r>
        <w:rPr>
          <w:rFonts w:ascii="Liberation Sans" w:hAnsi="Liberation Sans" w:eastAsia="Liberation Sans" w:cs="Liberation Sans"/>
          <w:color w:val="1f1f1f"/>
          <w:sz w:val="24"/>
          <w:szCs w:val="24"/>
          <w:highlight w:val="none"/>
        </w:rPr>
      </w:r>
    </w:p>
    <w:p>
      <w:pPr>
        <w:pBdr/>
        <w:spacing/>
        <w:ind/>
        <w:rPr>
          <w:b/>
          <w:bCs/>
          <w:color w:val="548235" w:themeColor="accent6" w:themeShade="BF"/>
        </w:rPr>
      </w:pPr>
      <w:r>
        <w:rPr>
          <w:b/>
          <w:bCs/>
          <w:color w:val="548235" w:themeColor="accent6" w:themeShade="BF"/>
        </w:rPr>
        <w:t xml:space="preserve">A)JUSTIFICATION</w:t>
      </w:r>
      <w:r>
        <w:rPr>
          <w:b/>
          <w:bCs/>
          <w:color w:val="548235" w:themeColor="accent6" w:themeShade="BF"/>
        </w:rPr>
      </w:r>
    </w:p>
    <w:p>
      <w:pPr>
        <w:pBdr/>
        <w:spacing/>
        <w:ind/>
        <w:rPr>
          <w:rFonts w:ascii="aRIAL" w:hAnsi="aRIAL" w:cs="aRIAL"/>
          <w:b/>
          <w:bCs/>
          <w:color w:val="548235" w:themeColor="accent6" w:themeShade="BF"/>
          <w:sz w:val="22"/>
          <w:szCs w:val="22"/>
        </w:rPr>
      </w:pPr>
      <w:r>
        <w:rPr>
          <w:b/>
          <w:bCs/>
          <w:color w:val="548235" w:themeColor="accent6" w:themeShade="BF"/>
          <w:sz w:val="22"/>
          <w:szCs w:val="22"/>
        </w:rPr>
      </w:r>
      <w:r>
        <w:rPr>
          <w:sz w:val="22"/>
          <w:szCs w:val="22"/>
        </w:rPr>
        <w:br/>
      </w:r>
      <w:r>
        <w:rPr>
          <w:rFonts w:ascii="aRIAL" w:hAnsi="aRIAL" w:eastAsia="aRIAL" w:cs="aRIAL"/>
          <w:color w:val="000000"/>
          <w:sz w:val="22"/>
          <w:szCs w:val="22"/>
        </w:rPr>
        <w:t xml:space="preserve">La mise en place d'un système de gestion de produits et de vente utilisant l'appareil Famoco PX400 s'avère être une décision stratégique pour plusieurs raisons pertinentes :</w:t>
      </w:r>
      <w:r>
        <w:rPr>
          <w:rFonts w:ascii="aRIAL" w:hAnsi="aRIAL" w:eastAsia="aRIAL" w:cs="aRIAL"/>
          <w:b/>
          <w:bCs/>
          <w:color w:val="548235" w:themeColor="accent6" w:themeShade="BF"/>
          <w:sz w:val="22"/>
          <w:szCs w:val="22"/>
        </w:rPr>
      </w:r>
      <w:r>
        <w:rPr>
          <w:rFonts w:ascii="aRIAL" w:hAnsi="aRIAL" w:eastAsia="aRIAL" w:cs="aRIAL"/>
          <w:sz w:val="22"/>
          <w:szCs w:val="22"/>
        </w:rPr>
      </w:r>
    </w:p>
    <w:p>
      <w:pPr>
        <w:pStyle w:val="890"/>
        <w:numPr>
          <w:ilvl w:val="0"/>
          <w:numId w:val="29"/>
        </w:numPr>
        <w:pBdr>
          <w:top w:val="single" w:color="e3e3e3" w:sz="0" w:space="0"/>
          <w:left w:val="single" w:color="e3e3e3" w:sz="0" w:space="0"/>
          <w:bottom w:val="single" w:color="e3e3e3" w:sz="0" w:space="0"/>
          <w:right w:val="single" w:color="e3e3e3" w:sz="0" w:space="0"/>
        </w:pBdr>
        <w:spacing w:after="0" w:before="0" w:line="420" w:lineRule="atLeast"/>
        <w:ind w:right="0"/>
        <w:rPr>
          <w:rFonts w:ascii="aRIAL" w:hAnsi="aRIAL" w:cs="aRIAL"/>
          <w:sz w:val="22"/>
          <w:szCs w:val="22"/>
        </w:rPr>
      </w:pPr>
      <w:r>
        <w:rPr>
          <w:rFonts w:ascii="aRIAL" w:hAnsi="aRIAL" w:eastAsia="aRIAL" w:cs="aRIAL"/>
          <w:b/>
          <w:color w:val="000000"/>
          <w:sz w:val="22"/>
          <w:szCs w:val="22"/>
        </w:rPr>
        <w:t xml:space="preserve">Optimisation de l'expérience client</w:t>
      </w:r>
      <w:r>
        <w:rPr>
          <w:rFonts w:ascii="aRIAL" w:hAnsi="aRIAL" w:eastAsia="aRIAL" w:cs="aRIAL"/>
          <w:color w:val="000000"/>
          <w:sz w:val="22"/>
          <w:szCs w:val="22"/>
        </w:rPr>
        <w:t xml:space="preserve">: En intégrant la technologie des codes QR et la facilité d'utilisation de l'appareil Famoco PX400, le processus d'achat pour les clients devient plus fluide et efficace. Ils peuvent simplement scanner les codes QR des produits sélectionnés, ce qui réduit </w:t>
      </w:r>
      <w:r>
        <w:rPr>
          <w:rFonts w:ascii="aRIAL" w:hAnsi="aRIAL" w:eastAsia="aRIAL" w:cs="aRIAL"/>
          <w:color w:val="000000"/>
          <w:sz w:val="22"/>
          <w:szCs w:val="22"/>
        </w:rPr>
        <w:t xml:space="preserve">le temps d'attente et améliore la satisfaction globale du client.</w:t>
      </w:r>
      <w:r>
        <w:rPr>
          <w:rFonts w:ascii="aRIAL" w:hAnsi="aRIAL" w:eastAsia="aRIAL" w:cs="aRIAL"/>
          <w:sz w:val="22"/>
          <w:szCs w:val="22"/>
        </w:rPr>
      </w:r>
    </w:p>
    <w:p>
      <w:pPr>
        <w:pStyle w:val="890"/>
        <w:numPr>
          <w:ilvl w:val="0"/>
          <w:numId w:val="29"/>
        </w:numPr>
        <w:pBdr>
          <w:top w:val="single" w:color="e3e3e3" w:sz="0" w:space="0"/>
          <w:left w:val="single" w:color="e3e3e3" w:sz="0" w:space="0"/>
          <w:bottom w:val="single" w:color="e3e3e3" w:sz="0" w:space="0"/>
          <w:right w:val="single" w:color="e3e3e3" w:sz="0" w:space="0"/>
        </w:pBdr>
        <w:spacing w:after="0" w:before="0" w:line="420" w:lineRule="atLeast"/>
        <w:ind w:right="0"/>
        <w:rPr>
          <w:rFonts w:ascii="aRIAL" w:hAnsi="aRIAL" w:cs="aRIAL"/>
          <w:sz w:val="22"/>
          <w:szCs w:val="22"/>
        </w:rPr>
      </w:pPr>
      <w:r>
        <w:rPr>
          <w:rFonts w:ascii="aRIAL" w:hAnsi="aRIAL" w:eastAsia="aRIAL" w:cs="aRIAL"/>
          <w:b/>
          <w:color w:val="000000"/>
          <w:sz w:val="22"/>
          <w:szCs w:val="22"/>
        </w:rPr>
        <w:t xml:space="preserve">Précision et rapidité des transactions</w:t>
      </w:r>
      <w:r>
        <w:rPr>
          <w:rFonts w:ascii="aRIAL" w:hAnsi="aRIAL" w:eastAsia="aRIAL" w:cs="aRIAL"/>
          <w:color w:val="000000"/>
          <w:sz w:val="22"/>
          <w:szCs w:val="22"/>
        </w:rPr>
        <w:t xml:space="preserve">: Grâce à la capacité du système à ajuster et générer des reçus instantanément, les transactions sont effectuées de manière précise et rapide. Cela réduit les erreurs potentielles liées à la saisie manuelle des informations et accélère le processus de paie</w:t>
      </w:r>
      <w:r>
        <w:rPr>
          <w:rFonts w:ascii="aRIAL" w:hAnsi="aRIAL" w:eastAsia="aRIAL" w:cs="aRIAL"/>
          <w:color w:val="000000"/>
          <w:sz w:val="22"/>
          <w:szCs w:val="22"/>
        </w:rPr>
        <w:t xml:space="preserve">ment.</w:t>
      </w:r>
      <w:r>
        <w:rPr>
          <w:rFonts w:ascii="aRIAL" w:hAnsi="aRIAL" w:eastAsia="aRIAL" w:cs="aRIAL"/>
          <w:sz w:val="22"/>
          <w:szCs w:val="22"/>
        </w:rPr>
      </w:r>
    </w:p>
    <w:p>
      <w:pPr>
        <w:pStyle w:val="890"/>
        <w:numPr>
          <w:ilvl w:val="0"/>
          <w:numId w:val="29"/>
        </w:numPr>
        <w:pBdr>
          <w:top w:val="single" w:color="e3e3e3" w:sz="0" w:space="0"/>
          <w:left w:val="single" w:color="e3e3e3" w:sz="0" w:space="0"/>
          <w:bottom w:val="single" w:color="e3e3e3" w:sz="0" w:space="0"/>
          <w:right w:val="single" w:color="e3e3e3" w:sz="0" w:space="0"/>
        </w:pBdr>
        <w:spacing w:after="0" w:before="0" w:line="420" w:lineRule="atLeast"/>
        <w:ind w:right="0"/>
        <w:rPr>
          <w:rFonts w:ascii="aRIAL" w:hAnsi="aRIAL" w:cs="aRIAL"/>
          <w:sz w:val="22"/>
          <w:szCs w:val="22"/>
        </w:rPr>
      </w:pPr>
      <w:r>
        <w:rPr>
          <w:rFonts w:ascii="aRIAL" w:hAnsi="aRIAL" w:eastAsia="aRIAL" w:cs="aRIAL"/>
          <w:b/>
          <w:color w:val="000000"/>
          <w:sz w:val="22"/>
          <w:szCs w:val="22"/>
        </w:rPr>
        <w:t xml:space="preserve">Gestion efficace des stocks</w:t>
      </w:r>
      <w:r>
        <w:rPr>
          <w:rFonts w:ascii="aRIAL" w:hAnsi="aRIAL" w:eastAsia="aRIAL" w:cs="aRIAL"/>
          <w:color w:val="000000"/>
          <w:sz w:val="22"/>
          <w:szCs w:val="22"/>
        </w:rPr>
        <w:t xml:space="preserve">: Le système permet de stocker de manière centralisée les données relatives aux produits, y compris les niveaux de stock en temps réel. Cela permet une gestion proactive des stocks, en évitant les ruptures de stock imprévues et en optimisant les niveaux d'</w:t>
      </w:r>
      <w:r>
        <w:rPr>
          <w:rFonts w:ascii="aRIAL" w:hAnsi="aRIAL" w:eastAsia="aRIAL" w:cs="aRIAL"/>
          <w:color w:val="000000"/>
          <w:sz w:val="22"/>
          <w:szCs w:val="22"/>
        </w:rPr>
        <w:t xml:space="preserve">inventaire pour répondre à la demande.</w:t>
      </w:r>
      <w:r>
        <w:rPr>
          <w:rFonts w:ascii="aRIAL" w:hAnsi="aRIAL" w:eastAsia="aRIAL" w:cs="aRIAL"/>
          <w:sz w:val="22"/>
          <w:szCs w:val="22"/>
        </w:rPr>
      </w:r>
    </w:p>
    <w:p>
      <w:pPr>
        <w:pStyle w:val="890"/>
        <w:numPr>
          <w:ilvl w:val="0"/>
          <w:numId w:val="29"/>
        </w:numPr>
        <w:pBdr>
          <w:top w:val="single" w:color="e3e3e3" w:sz="0" w:space="0"/>
          <w:left w:val="single" w:color="e3e3e3" w:sz="0" w:space="0"/>
          <w:bottom w:val="single" w:color="e3e3e3" w:sz="0" w:space="0"/>
          <w:right w:val="single" w:color="e3e3e3" w:sz="0" w:space="0"/>
        </w:pBdr>
        <w:spacing w:after="0" w:before="0" w:line="420" w:lineRule="atLeast"/>
        <w:ind w:right="0"/>
        <w:rPr>
          <w:rFonts w:ascii="aRIAL" w:hAnsi="aRIAL" w:cs="aRIAL"/>
          <w:sz w:val="22"/>
          <w:szCs w:val="22"/>
        </w:rPr>
      </w:pPr>
      <w:r>
        <w:rPr>
          <w:rFonts w:ascii="aRIAL" w:hAnsi="aRIAL" w:eastAsia="aRIAL" w:cs="aRIAL"/>
          <w:b/>
          <w:color w:val="000000"/>
          <w:sz w:val="22"/>
          <w:szCs w:val="22"/>
        </w:rPr>
        <w:t xml:space="preserve">Suivi des ventes et analyse des données</w:t>
      </w:r>
      <w:r>
        <w:rPr>
          <w:rFonts w:ascii="aRIAL" w:hAnsi="aRIAL" w:eastAsia="aRIAL" w:cs="aRIAL"/>
          <w:color w:val="000000"/>
          <w:sz w:val="22"/>
          <w:szCs w:val="22"/>
        </w:rPr>
        <w:t xml:space="preserve">: En centralisant les données des reçus et en les affichant sur une plateforme web dédiée, le système offre aux gestionnaires une visibilité complète sur les ventes et les performances des produits. Cela permet des analyses approfondies, telles que l'ident</w:t>
      </w:r>
      <w:r>
        <w:rPr>
          <w:rFonts w:ascii="aRIAL" w:hAnsi="aRIAL" w:eastAsia="aRIAL" w:cs="aRIAL"/>
          <w:color w:val="000000"/>
          <w:sz w:val="22"/>
          <w:szCs w:val="22"/>
        </w:rPr>
        <w:t xml:space="preserve">ification des tendances de vente, la gestion des stocks à faible rotation, et l'adaptation des stratégies de tarification.</w:t>
      </w:r>
      <w:r>
        <w:rPr>
          <w:rFonts w:ascii="aRIAL" w:hAnsi="aRIAL" w:eastAsia="aRIAL" w:cs="aRIAL"/>
          <w:sz w:val="22"/>
          <w:szCs w:val="22"/>
        </w:rPr>
      </w:r>
    </w:p>
    <w:p>
      <w:pPr>
        <w:pStyle w:val="890"/>
        <w:numPr>
          <w:ilvl w:val="0"/>
          <w:numId w:val="29"/>
        </w:numPr>
        <w:pBdr>
          <w:top w:val="single" w:color="e3e3e3" w:sz="0" w:space="0"/>
          <w:left w:val="single" w:color="e3e3e3" w:sz="0" w:space="0"/>
          <w:bottom w:val="single" w:color="e3e3e3" w:sz="0" w:space="0"/>
          <w:right w:val="single" w:color="e3e3e3" w:sz="0" w:space="0"/>
        </w:pBdr>
        <w:spacing w:after="0" w:before="0" w:line="420" w:lineRule="atLeast"/>
        <w:ind w:right="0"/>
        <w:rPr>
          <w:rFonts w:ascii="aRIAL" w:hAnsi="aRIAL" w:cs="aRIAL"/>
          <w:sz w:val="22"/>
          <w:szCs w:val="22"/>
        </w:rPr>
      </w:pPr>
      <w:r>
        <w:rPr>
          <w:rFonts w:ascii="aRIAL" w:hAnsi="aRIAL" w:eastAsia="aRIAL" w:cs="aRIAL"/>
          <w:b/>
          <w:color w:val="000000"/>
          <w:sz w:val="22"/>
          <w:szCs w:val="22"/>
        </w:rPr>
        <w:t xml:space="preserve">Facilitation du contrôle et de la gestion à distance</w:t>
      </w:r>
      <w:r>
        <w:rPr>
          <w:rFonts w:ascii="aRIAL" w:hAnsi="aRIAL" w:eastAsia="aRIAL" w:cs="aRIAL"/>
          <w:color w:val="000000"/>
          <w:sz w:val="22"/>
          <w:szCs w:val="22"/>
        </w:rPr>
        <w:t xml:space="preserve">: La plateforme web permet un contrôle total sur le système, ce qui est particulièrement avantageux pour les gestionnaires et les propriétaires de magasins qui souhaitent surveiller et gérer les opérations à distance. Cela garantit une gestion efficace, mê</w:t>
      </w:r>
      <w:r>
        <w:rPr>
          <w:rFonts w:ascii="aRIAL" w:hAnsi="aRIAL" w:eastAsia="aRIAL" w:cs="aRIAL"/>
          <w:color w:val="000000"/>
          <w:sz w:val="22"/>
          <w:szCs w:val="22"/>
        </w:rPr>
        <w:t xml:space="preserve">me en l'absence physique sur le site de vente.</w:t>
      </w:r>
      <w:r>
        <w:rPr>
          <w:rFonts w:ascii="aRIAL" w:hAnsi="aRIAL" w:eastAsia="aRIAL" w:cs="aRIAL"/>
          <w:sz w:val="22"/>
          <w:szCs w:val="22"/>
        </w:rPr>
      </w:r>
    </w:p>
    <w:p>
      <w:pPr>
        <w:pBdr>
          <w:top w:val="single" w:color="e3e3e3" w:sz="0" w:space="0"/>
          <w:left w:val="single" w:color="e3e3e3" w:sz="0" w:space="0"/>
          <w:bottom w:val="single" w:color="e3e3e3" w:sz="0" w:space="0"/>
          <w:right w:val="single" w:color="e3e3e3" w:sz="0" w:space="0"/>
        </w:pBdr>
        <w:spacing w:after="0" w:before="299" w:line="420" w:lineRule="atLeast"/>
        <w:ind w:right="0" w:firstLine="0" w:left="0"/>
        <w:rPr>
          <w:rFonts w:ascii="aRIAL" w:hAnsi="aRIAL" w:cs="aRIAL"/>
          <w:sz w:val="22"/>
          <w:szCs w:val="22"/>
        </w:rPr>
      </w:pPr>
      <w:r>
        <w:rPr>
          <w:rFonts w:ascii="aRIAL" w:hAnsi="aRIAL" w:eastAsia="aRIAL" w:cs="aRIAL"/>
          <w:color w:val="000000"/>
          <w:sz w:val="22"/>
          <w:szCs w:val="22"/>
        </w:rPr>
        <w:t xml:space="preserve">En conclusion, l'implémentation d'un tel système offre une solution complète et intégrée pour la gestion des produits et des ventes, en améliorant l'expérience client, en optimisant les opérations internes et en fournissant des outils d'analyse puissants p</w:t>
      </w:r>
      <w:r>
        <w:rPr>
          <w:rFonts w:ascii="aRIAL" w:hAnsi="aRIAL" w:eastAsia="aRIAL" w:cs="aRIAL"/>
          <w:color w:val="000000"/>
          <w:sz w:val="22"/>
          <w:szCs w:val="22"/>
        </w:rPr>
        <w:t xml:space="preserve">our une prise de décision éclairée.</w:t>
      </w:r>
      <w:r>
        <w:rPr>
          <w:rFonts w:ascii="aRIAL" w:hAnsi="aRIAL" w:eastAsia="aRIAL" w:cs="aRIAL"/>
          <w:sz w:val="22"/>
          <w:szCs w:val="22"/>
        </w:rPr>
      </w:r>
    </w:p>
    <w:p>
      <w:pPr>
        <w:pBdr/>
        <w:spacing/>
        <w:ind w:firstLine="0" w:left="0"/>
        <w:rPr>
          <w:rFonts w:ascii="aRIAL" w:hAnsi="aRIAL" w:cs="aRIAL"/>
          <w:b/>
          <w:bCs/>
          <w:color w:val="548235" w:themeColor="accent6" w:themeShade="BF"/>
          <w:sz w:val="22"/>
          <w:szCs w:val="22"/>
        </w:rPr>
      </w:pPr>
      <w:r>
        <w:rPr>
          <w:rFonts w:ascii="aRIAL" w:hAnsi="aRIAL" w:eastAsia="aRIAL" w:cs="aRIAL"/>
          <w:b/>
          <w:bCs/>
          <w:color w:val="548235" w:themeColor="accent6" w:themeShade="BF"/>
          <w:sz w:val="22"/>
          <w:szCs w:val="22"/>
        </w:rPr>
      </w:r>
      <w:r>
        <w:rPr>
          <w:rFonts w:ascii="aRIAL" w:hAnsi="aRIAL" w:eastAsia="aRIAL" w:cs="aRIAL"/>
          <w:b/>
          <w:bCs/>
          <w:color w:val="548235" w:themeColor="accent6" w:themeShade="BF"/>
          <w:sz w:val="22"/>
          <w:szCs w:val="22"/>
        </w:rPr>
      </w:r>
      <w:r>
        <w:rPr>
          <w:rFonts w:ascii="aRIAL" w:hAnsi="aRIAL" w:cs="aRIAL"/>
          <w:b/>
          <w:bCs/>
          <w:color w:val="548235" w:themeColor="accent6" w:themeShade="BF"/>
          <w:sz w:val="22"/>
          <w:szCs w:val="22"/>
        </w:rPr>
      </w:r>
    </w:p>
    <w:p>
      <w:pPr>
        <w:pBdr/>
        <w:spacing/>
        <w:ind w:firstLine="0" w:left="0"/>
        <w:rPr>
          <w:rFonts w:ascii="aRIAL" w:hAnsi="aRIAL" w:cs="aRIAL"/>
          <w:b/>
          <w:bCs/>
          <w:color w:val="548235" w:themeColor="accent6" w:themeShade="BF"/>
          <w:sz w:val="22"/>
          <w:szCs w:val="22"/>
        </w:rPr>
      </w:pPr>
      <w:r>
        <w:rPr>
          <w:rFonts w:ascii="aRIAL" w:hAnsi="aRIAL" w:eastAsia="aRIAL" w:cs="aRIAL"/>
          <w:b/>
          <w:bCs/>
          <w:color w:val="548235" w:themeColor="accent6" w:themeShade="BF"/>
          <w:sz w:val="22"/>
          <w:szCs w:val="22"/>
        </w:rPr>
      </w:r>
      <w:r>
        <w:rPr>
          <w:rFonts w:ascii="aRIAL" w:hAnsi="aRIAL" w:eastAsia="aRIAL" w:cs="aRIAL"/>
          <w:b/>
          <w:bCs/>
          <w:color w:val="548235" w:themeColor="accent6" w:themeShade="BF"/>
          <w:sz w:val="22"/>
          <w:szCs w:val="22"/>
        </w:rPr>
      </w:r>
      <w:r>
        <w:rPr>
          <w:rFonts w:ascii="aRIAL" w:hAnsi="aRIAL" w:cs="aRIAL"/>
          <w:b/>
          <w:bCs/>
          <w:color w:val="548235" w:themeColor="accent6" w:themeShade="BF"/>
          <w:sz w:val="22"/>
          <w:szCs w:val="22"/>
        </w:rPr>
      </w:r>
    </w:p>
    <w:p>
      <w:pPr>
        <w:pBdr/>
        <w:spacing/>
        <w:ind w:firstLine="0" w:left="0"/>
        <w:rPr>
          <w:rFonts w:ascii="arial" w:hAnsi="arial" w:cs="arial"/>
          <w:b/>
          <w:bCs/>
          <w:color w:val="548235" w:themeColor="accent6" w:themeShade="BF"/>
          <w:sz w:val="22"/>
          <w:szCs w:val="22"/>
          <w:highlight w:val="none"/>
        </w:rPr>
      </w:pPr>
      <w:r>
        <w:rPr>
          <w:rFonts w:ascii="arial" w:hAnsi="arial" w:eastAsia="arial" w:cs="arial"/>
          <w:b/>
          <w:bCs/>
          <w:color w:val="548235" w:themeColor="accent6" w:themeShade="BF"/>
          <w:sz w:val="22"/>
          <w:szCs w:val="22"/>
          <w:highlight w:val="none"/>
        </w:rPr>
        <w:t xml:space="preserve">1.2 </w:t>
      </w:r>
      <w:r>
        <w:rPr>
          <w:rFonts w:ascii="arial" w:hAnsi="arial" w:eastAsia="arial" w:cs="arial"/>
          <w:b/>
          <w:bCs/>
          <w:color w:val="548235" w:themeColor="accent6" w:themeShade="BF"/>
          <w:sz w:val="22"/>
          <w:szCs w:val="22"/>
        </w:rPr>
        <w:t xml:space="preserve">OBJECTIFS POUR LA REALISATION DU PROJET</w:t>
      </w:r>
      <w:r>
        <w:rPr>
          <w:rFonts w:ascii="arial" w:hAnsi="arial" w:eastAsia="arial" w:cs="arial"/>
          <w:b/>
          <w:bCs/>
          <w:color w:val="548235" w:themeColor="accent6" w:themeShade="BF"/>
          <w:sz w:val="22"/>
          <w:szCs w:val="22"/>
          <w:highlight w:val="none"/>
        </w:rPr>
      </w:r>
      <w:r>
        <w:rPr>
          <w:rFonts w:ascii="arial" w:hAnsi="arial" w:cs="arial"/>
          <w:b/>
          <w:bCs/>
          <w:color w:val="548235" w:themeColor="accent6" w:themeShade="BF"/>
          <w:sz w:val="22"/>
          <w:szCs w:val="22"/>
          <w:highlight w:val="none"/>
        </w:rPr>
      </w:r>
    </w:p>
    <w:p>
      <w:pPr>
        <w:pBdr>
          <w:top w:val="single" w:color="e3e3e3" w:sz="0" w:space="0"/>
          <w:left w:val="single" w:color="e3e3e3" w:sz="0" w:space="0"/>
          <w:bottom w:val="single" w:color="e3e3e3" w:sz="0" w:space="0"/>
          <w:right w:val="single" w:color="e3e3e3" w:sz="0" w:space="0"/>
        </w:pBdr>
        <w:spacing w:after="0" w:before="0"/>
        <w:ind w:right="0" w:firstLine="0" w:left="0"/>
        <w:rPr>
          <w:rFonts w:ascii="arial" w:hAnsi="arial" w:cs="arial"/>
          <w:b w:val="0"/>
          <w:bCs w:val="0"/>
          <w:color w:val="auto"/>
        </w:rPr>
      </w:pPr>
      <w:r>
        <w:rPr>
          <w:rFonts w:ascii="arial" w:hAnsi="arial" w:eastAsia="arial" w:cs="arial"/>
          <w:b w:val="0"/>
          <w:bCs w:val="0"/>
          <w:color w:val="auto"/>
          <w:sz w:val="24"/>
          <w:highlight w:val="none"/>
        </w:rPr>
        <w:t xml:space="preserve">Les objectifs pour la réalisation du projet de système de gestion de produits et de vente utilisant l'appareil Famoco PX400 peuvent être définis comme suit :</w:t>
      </w:r>
      <w:r>
        <w:rPr>
          <w:rFonts w:ascii="arial" w:hAnsi="arial" w:eastAsia="arial" w:cs="arial"/>
          <w:b w:val="0"/>
          <w:bCs w:val="0"/>
          <w:color w:val="auto"/>
          <w:sz w:val="24"/>
          <w:highlight w:val="none"/>
        </w:rPr>
      </w:r>
    </w:p>
    <w:p>
      <w:pPr>
        <w:pBdr>
          <w:top w:val="single" w:color="e3e3e3" w:sz="0" w:space="0"/>
          <w:left w:val="single" w:color="e3e3e3" w:sz="0" w:space="0"/>
          <w:bottom w:val="single" w:color="e3e3e3" w:sz="0" w:space="0"/>
          <w:right w:val="single" w:color="e3e3e3" w:sz="0" w:space="0"/>
        </w:pBdr>
        <w:spacing w:after="0" w:before="0"/>
        <w:ind w:right="0" w:firstLine="0" w:left="709"/>
        <w:rPr>
          <w:rFonts w:ascii="arial" w:hAnsi="arial" w:cs="arial"/>
          <w:b w:val="0"/>
          <w:bCs w:val="0"/>
          <w:color w:val="auto"/>
          <w:sz w:val="24"/>
          <w:szCs w:val="24"/>
          <w:highlight w:val="none"/>
        </w:rPr>
      </w:pPr>
      <w:r>
        <w:rPr>
          <w:rFonts w:ascii="arial" w:hAnsi="arial" w:eastAsia="arial" w:cs="arial"/>
          <w:b w:val="0"/>
          <w:bCs w:val="0"/>
          <w:color w:val="auto"/>
          <w:sz w:val="24"/>
          <w:highlight w:val="none"/>
        </w:rPr>
      </w:r>
      <w:r>
        <w:rPr>
          <w:rFonts w:ascii="arial" w:hAnsi="arial" w:eastAsia="arial" w:cs="arial"/>
          <w:b w:val="0"/>
          <w:bCs w:val="0"/>
          <w:color w:val="auto"/>
          <w:sz w:val="24"/>
          <w:highlight w:val="none"/>
        </w:rPr>
      </w:r>
    </w:p>
    <w:p>
      <w:pPr>
        <w:pStyle w:val="890"/>
        <w:numPr>
          <w:ilvl w:val="0"/>
          <w:numId w:val="30"/>
        </w:numPr>
        <w:pBdr>
          <w:top w:val="single" w:color="e3e3e3" w:sz="0" w:space="0"/>
          <w:left w:val="single" w:color="e3e3e3" w:sz="0" w:space="0"/>
          <w:bottom w:val="single" w:color="e3e3e3" w:sz="0" w:space="0"/>
          <w:right w:val="single" w:color="e3e3e3" w:sz="0" w:space="0"/>
        </w:pBdr>
        <w:spacing w:after="0" w:before="0"/>
        <w:ind w:right="0"/>
        <w:rPr>
          <w:rFonts w:ascii="arial" w:hAnsi="arial" w:cs="arial"/>
          <w:color w:val="auto"/>
          <w:highlight w:val="none"/>
        </w:rPr>
      </w:pPr>
      <w:r>
        <w:rPr>
          <w:rFonts w:ascii="arial" w:hAnsi="arial" w:eastAsia="arial" w:cs="arial"/>
          <w:b/>
          <w:color w:val="auto"/>
          <w:sz w:val="24"/>
          <w:highlight w:val="none"/>
        </w:rPr>
        <w:t xml:space="preserve">Développer une interface conviviale</w:t>
      </w:r>
      <w:r>
        <w:rPr>
          <w:rFonts w:ascii="arial" w:hAnsi="arial" w:eastAsia="arial" w:cs="arial"/>
          <w:color w:val="auto"/>
          <w:sz w:val="24"/>
          <w:highlight w:val="none"/>
        </w:rPr>
        <w:t xml:space="preserve">: Concevoir une interface utilisateur intuitive tant pour les clients lors de leurs achats que pour le personnel en charge de la gestion des ventes et des stocks. L'objectif est de garantir une expérience utilisateur fluide et efficace.</w:t>
      </w:r>
      <w:r>
        <w:rPr>
          <w:rFonts w:ascii="arial" w:hAnsi="arial" w:eastAsia="arial" w:cs="arial"/>
          <w:color w:val="auto"/>
          <w:highlight w:val="none"/>
        </w:rPr>
      </w:r>
    </w:p>
    <w:p>
      <w:pPr>
        <w:pStyle w:val="890"/>
        <w:numPr>
          <w:ilvl w:val="0"/>
          <w:numId w:val="30"/>
        </w:numPr>
        <w:pBdr>
          <w:top w:val="single" w:color="e3e3e3" w:sz="0" w:space="0"/>
          <w:left w:val="single" w:color="e3e3e3" w:sz="0" w:space="0"/>
          <w:bottom w:val="single" w:color="e3e3e3" w:sz="0" w:space="0"/>
          <w:right w:val="single" w:color="e3e3e3" w:sz="0" w:space="0"/>
        </w:pBdr>
        <w:spacing w:after="0" w:before="0"/>
        <w:ind w:right="0"/>
        <w:rPr>
          <w:rFonts w:ascii="arial" w:hAnsi="arial" w:cs="arial"/>
          <w:color w:val="auto"/>
          <w:highlight w:val="none"/>
        </w:rPr>
      </w:pPr>
      <w:r>
        <w:rPr>
          <w:rFonts w:ascii="arial" w:hAnsi="arial" w:eastAsia="arial" w:cs="arial"/>
          <w:b/>
          <w:color w:val="auto"/>
          <w:sz w:val="24"/>
          <w:highlight w:val="none"/>
        </w:rPr>
        <w:t xml:space="preserve">Intégrer la technologie des codes QR</w:t>
      </w:r>
      <w:r>
        <w:rPr>
          <w:rFonts w:ascii="arial" w:hAnsi="arial" w:eastAsia="arial" w:cs="arial"/>
          <w:color w:val="auto"/>
          <w:sz w:val="24"/>
          <w:highlight w:val="none"/>
        </w:rPr>
        <w:t xml:space="preserve">: Implémenter une fonctionnalité de scan des codes QR pour permettre aux clients de sélectionner rapidement les produits et de finaliser leurs achats, tout en minimisant les erreurs de saisie manuelle.</w:t>
      </w:r>
      <w:r>
        <w:rPr>
          <w:rFonts w:ascii="arial" w:hAnsi="arial" w:eastAsia="arial" w:cs="arial"/>
          <w:color w:val="auto"/>
          <w:highlight w:val="none"/>
        </w:rPr>
      </w:r>
    </w:p>
    <w:p>
      <w:pPr>
        <w:pStyle w:val="890"/>
        <w:numPr>
          <w:ilvl w:val="0"/>
          <w:numId w:val="30"/>
        </w:numPr>
        <w:pBdr>
          <w:top w:val="single" w:color="e3e3e3" w:sz="0" w:space="0"/>
          <w:left w:val="single" w:color="e3e3e3" w:sz="0" w:space="0"/>
          <w:bottom w:val="single" w:color="e3e3e3" w:sz="0" w:space="0"/>
          <w:right w:val="single" w:color="e3e3e3" w:sz="0" w:space="0"/>
        </w:pBdr>
        <w:spacing w:after="0" w:before="0"/>
        <w:ind w:right="0"/>
        <w:rPr>
          <w:rFonts w:ascii="arial" w:hAnsi="arial" w:cs="arial"/>
          <w:color w:val="auto"/>
          <w:highlight w:val="none"/>
        </w:rPr>
      </w:pPr>
      <w:r>
        <w:rPr>
          <w:rFonts w:ascii="arial" w:hAnsi="arial" w:eastAsia="arial" w:cs="arial"/>
          <w:b/>
          <w:color w:val="auto"/>
          <w:sz w:val="24"/>
          <w:highlight w:val="none"/>
        </w:rPr>
        <w:t xml:space="preserve">Assurer la précision des transactions</w:t>
      </w:r>
      <w:r>
        <w:rPr>
          <w:rFonts w:ascii="arial" w:hAnsi="arial" w:eastAsia="arial" w:cs="arial"/>
          <w:color w:val="auto"/>
          <w:sz w:val="24"/>
          <w:highlight w:val="none"/>
        </w:rPr>
        <w:t xml:space="preserve">: Mettre en place des mécanismes pour garantir l'exactitude des transactions, notamment en ce qui concerne la génération et l'ajustement des reçus, ainsi que la mise à jour des données de stock en temps réel.</w:t>
      </w:r>
      <w:r>
        <w:rPr>
          <w:rFonts w:ascii="arial" w:hAnsi="arial" w:eastAsia="arial" w:cs="arial"/>
          <w:color w:val="auto"/>
          <w:highlight w:val="none"/>
        </w:rPr>
      </w:r>
    </w:p>
    <w:p>
      <w:pPr>
        <w:pStyle w:val="890"/>
        <w:numPr>
          <w:ilvl w:val="0"/>
          <w:numId w:val="30"/>
        </w:numPr>
        <w:pBdr>
          <w:top w:val="single" w:color="e3e3e3" w:sz="0" w:space="0"/>
          <w:left w:val="single" w:color="e3e3e3" w:sz="0" w:space="0"/>
          <w:bottom w:val="single" w:color="e3e3e3" w:sz="0" w:space="0"/>
          <w:right w:val="single" w:color="e3e3e3" w:sz="0" w:space="0"/>
        </w:pBdr>
        <w:spacing w:after="0" w:before="0"/>
        <w:ind w:right="0"/>
        <w:rPr>
          <w:rFonts w:ascii="arial" w:hAnsi="arial" w:cs="arial"/>
          <w:color w:val="auto"/>
          <w:highlight w:val="none"/>
        </w:rPr>
      </w:pPr>
      <w:r>
        <w:rPr>
          <w:rFonts w:ascii="arial" w:hAnsi="arial" w:eastAsia="arial" w:cs="arial"/>
          <w:b/>
          <w:color w:val="auto"/>
          <w:sz w:val="24"/>
          <w:highlight w:val="none"/>
        </w:rPr>
        <w:t xml:space="preserve">Optimiser la gestion des stocks</w:t>
      </w:r>
      <w:r>
        <w:rPr>
          <w:rFonts w:ascii="arial" w:hAnsi="arial" w:eastAsia="arial" w:cs="arial"/>
          <w:color w:val="auto"/>
          <w:sz w:val="24"/>
          <w:highlight w:val="none"/>
        </w:rPr>
        <w:t xml:space="preserve">: Développer des fonctionnalités permettant de suivre efficacement les niveaux de stock, d'anticiper les besoins de réapprovisionnement et de minimiser les risques de rupture de stock.</w:t>
      </w:r>
      <w:r>
        <w:rPr>
          <w:rFonts w:ascii="arial" w:hAnsi="arial" w:eastAsia="arial" w:cs="arial"/>
          <w:color w:val="auto"/>
          <w:highlight w:val="none"/>
        </w:rPr>
      </w:r>
    </w:p>
    <w:p>
      <w:pPr>
        <w:pStyle w:val="890"/>
        <w:numPr>
          <w:ilvl w:val="0"/>
          <w:numId w:val="30"/>
        </w:numPr>
        <w:pBdr>
          <w:top w:val="single" w:color="e3e3e3" w:sz="0" w:space="0"/>
          <w:left w:val="single" w:color="e3e3e3" w:sz="0" w:space="0"/>
          <w:bottom w:val="single" w:color="e3e3e3" w:sz="0" w:space="0"/>
          <w:right w:val="single" w:color="e3e3e3" w:sz="0" w:space="0"/>
        </w:pBdr>
        <w:spacing w:after="0" w:before="0"/>
        <w:ind w:right="0"/>
        <w:rPr>
          <w:rFonts w:ascii="arial" w:hAnsi="arial" w:cs="arial"/>
          <w:color w:val="auto"/>
          <w:highlight w:val="none"/>
        </w:rPr>
      </w:pPr>
      <w:r>
        <w:rPr>
          <w:rFonts w:ascii="arial" w:hAnsi="arial" w:eastAsia="arial" w:cs="arial"/>
          <w:b/>
          <w:color w:val="auto"/>
          <w:sz w:val="24"/>
          <w:highlight w:val="none"/>
        </w:rPr>
        <w:t xml:space="preserve">Assurer la sécurité des données</w:t>
      </w:r>
      <w:r>
        <w:rPr>
          <w:rFonts w:ascii="arial" w:hAnsi="arial" w:eastAsia="arial" w:cs="arial"/>
          <w:color w:val="auto"/>
          <w:sz w:val="24"/>
          <w:highlight w:val="none"/>
        </w:rPr>
        <w:t xml:space="preserve">: Mettre en place des mesures de sécurité robustes pour protéger les informations sensibles des clients et de l'entreprise, conformément aux normes de protection des données en vigueur.</w:t>
      </w:r>
      <w:r>
        <w:rPr>
          <w:rFonts w:ascii="arial" w:hAnsi="arial" w:eastAsia="arial" w:cs="arial"/>
          <w:color w:val="auto"/>
          <w:highlight w:val="none"/>
        </w:rPr>
      </w:r>
    </w:p>
    <w:p>
      <w:pPr>
        <w:pStyle w:val="890"/>
        <w:numPr>
          <w:ilvl w:val="0"/>
          <w:numId w:val="30"/>
        </w:numPr>
        <w:pBdr>
          <w:top w:val="single" w:color="e3e3e3" w:sz="0" w:space="0"/>
          <w:left w:val="single" w:color="e3e3e3" w:sz="0" w:space="0"/>
          <w:bottom w:val="single" w:color="e3e3e3" w:sz="0" w:space="0"/>
          <w:right w:val="single" w:color="e3e3e3" w:sz="0" w:space="0"/>
        </w:pBdr>
        <w:spacing w:after="0" w:before="0"/>
        <w:ind w:right="0"/>
        <w:rPr>
          <w:rFonts w:ascii="arial" w:hAnsi="arial" w:cs="arial"/>
          <w:color w:val="auto"/>
          <w:highlight w:val="none"/>
        </w:rPr>
      </w:pPr>
      <w:r>
        <w:rPr>
          <w:rFonts w:ascii="arial" w:hAnsi="arial" w:eastAsia="arial" w:cs="arial"/>
          <w:b/>
          <w:color w:val="auto"/>
          <w:sz w:val="24"/>
          <w:highlight w:val="none"/>
        </w:rPr>
        <w:t xml:space="preserve">Faciliter la maintenance et l'évolutivité</w:t>
      </w:r>
      <w:r>
        <w:rPr>
          <w:rFonts w:ascii="arial" w:hAnsi="arial" w:eastAsia="arial" w:cs="arial"/>
          <w:color w:val="auto"/>
          <w:sz w:val="24"/>
          <w:highlight w:val="none"/>
        </w:rPr>
        <w:t xml:space="preserve">: Concevoir le système de manière à permettre une maintenance facil</w:t>
      </w:r>
      <w:r>
        <w:rPr>
          <w:rFonts w:ascii="arial" w:hAnsi="arial" w:eastAsia="arial" w:cs="arial"/>
          <w:color w:val="auto"/>
          <w:sz w:val="24"/>
          <w:highlight w:val="none"/>
        </w:rPr>
        <w:t xml:space="preserve">e et à le rendre évolutif pour répondre aux besoins futurs de l'entreprise, tels que l'ajout de nouvelles fonctionnalités ou l'intégration avec d'autres systèmes.</w:t>
      </w:r>
      <w:r>
        <w:rPr>
          <w:rFonts w:ascii="arial" w:hAnsi="arial" w:eastAsia="arial" w:cs="arial"/>
          <w:color w:val="auto"/>
          <w:highlight w:val="none"/>
        </w:rPr>
      </w:r>
    </w:p>
    <w:p>
      <w:pPr>
        <w:pBdr>
          <w:top w:val="single" w:color="e3e3e3" w:sz="0" w:space="0"/>
          <w:left w:val="single" w:color="e3e3e3" w:sz="0" w:space="0"/>
          <w:bottom w:val="single" w:color="e3e3e3" w:sz="0" w:space="0"/>
          <w:right w:val="single" w:color="e3e3e3" w:sz="0" w:space="0"/>
        </w:pBdr>
        <w:spacing w:after="0" w:before="0"/>
        <w:ind w:right="0" w:firstLine="0" w:left="709"/>
        <w:rPr>
          <w:rFonts w:ascii="arial" w:hAnsi="arial" w:cs="arial"/>
          <w:color w:val="auto"/>
          <w:sz w:val="24"/>
          <w:szCs w:val="24"/>
          <w:highlight w:val="none"/>
        </w:rPr>
      </w:pPr>
      <w:r>
        <w:rPr>
          <w:rFonts w:ascii="arial" w:hAnsi="arial" w:eastAsia="arial" w:cs="arial"/>
          <w:color w:val="auto"/>
          <w:sz w:val="24"/>
          <w:highlight w:val="none"/>
        </w:rPr>
      </w:r>
      <w:r>
        <w:rPr>
          <w:rFonts w:ascii="arial" w:hAnsi="arial" w:eastAsia="arial" w:cs="arial"/>
          <w:color w:val="auto"/>
          <w:sz w:val="24"/>
          <w:highlight w:val="none"/>
        </w:rPr>
      </w:r>
    </w:p>
    <w:p>
      <w:pPr>
        <w:pBdr>
          <w:top w:val="single" w:color="e3e3e3" w:sz="0" w:space="0"/>
          <w:left w:val="single" w:color="e3e3e3" w:sz="0" w:space="0"/>
          <w:bottom w:val="single" w:color="e3e3e3" w:sz="0" w:space="0"/>
          <w:right w:val="single" w:color="e3e3e3" w:sz="0" w:space="0"/>
        </w:pBdr>
        <w:spacing w:after="0" w:before="0"/>
        <w:ind w:right="0" w:firstLine="0" w:left="0"/>
        <w:rPr>
          <w:rFonts w:ascii="arial" w:hAnsi="arial" w:cs="arial"/>
        </w:rPr>
      </w:pPr>
      <w:r>
        <w:rPr>
          <w:rFonts w:ascii="arial" w:hAnsi="arial" w:eastAsia="arial" w:cs="arial"/>
          <w:color w:val="auto"/>
          <w:sz w:val="24"/>
          <w:highlight w:val="none"/>
        </w:rPr>
        <w:t xml:space="preserve">En atteignant ces objectifs, le projet pourra offrir un système de gestion de produits et de vente performant, répondant aux besoins de l'entreprise tout en améliorant l'expérience client et en optimisant les opérations commerciales.</w:t>
      </w:r>
      <w:r>
        <w:rPr>
          <w:rFonts w:ascii="arial" w:hAnsi="arial" w:eastAsia="arial" w:cs="arial"/>
          <w:color w:val="auto"/>
          <w:sz w:val="24"/>
          <w:highlight w:val="none"/>
        </w:rPr>
      </w:r>
    </w:p>
    <w:p>
      <w:pPr>
        <w:pBdr>
          <w:top w:val="single" w:color="e3e3e3" w:sz="0" w:space="0"/>
          <w:left w:val="single" w:color="e3e3e3" w:sz="0" w:space="0"/>
          <w:bottom w:val="single" w:color="e3e3e3" w:sz="0" w:space="0"/>
          <w:right w:val="single" w:color="e3e3e3" w:sz="0" w:space="0"/>
        </w:pBdr>
        <w:spacing w:after="0" w:before="0"/>
        <w:ind w:right="0" w:firstLine="0" w:left="709"/>
        <w:rPr>
          <w:rFonts w:ascii="arial" w:hAnsi="arial" w:cs="arial"/>
          <w:color w:val="auto"/>
          <w:sz w:val="24"/>
          <w:szCs w:val="24"/>
          <w:highlight w:val="none"/>
        </w:rPr>
      </w:pPr>
      <w:r>
        <w:rPr>
          <w:rFonts w:ascii="arial" w:hAnsi="arial" w:eastAsia="arial" w:cs="arial"/>
          <w:color w:val="auto"/>
          <w:sz w:val="24"/>
          <w:highlight w:val="none"/>
        </w:rPr>
      </w:r>
      <w:r>
        <w:rPr>
          <w:rFonts w:ascii="arial" w:hAnsi="arial" w:eastAsia="arial" w:cs="arial"/>
          <w:color w:val="auto"/>
          <w:sz w:val="24"/>
          <w:highlight w:val="none"/>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aRIAL" w:hAnsi="aRIAL" w:cs="aRIAL"/>
          <w:color w:val="548235" w:themeColor="accent6" w:themeShade="BF"/>
          <w:sz w:val="22"/>
          <w:szCs w:val="22"/>
        </w:rPr>
      </w:pPr>
      <w:r>
        <w:rPr>
          <w:rFonts w:ascii="aRIAL" w:hAnsi="aRIAL" w:eastAsia="aRIAL" w:cs="aRIAL"/>
          <w:b/>
          <w:color w:val="548235" w:themeColor="accent6" w:themeShade="BF"/>
          <w:sz w:val="22"/>
          <w:szCs w:val="22"/>
        </w:rPr>
        <w:t xml:space="preserve">1.3 FONCTIONNALITÉS</w:t>
      </w:r>
      <w:r>
        <w:rPr>
          <w:rFonts w:ascii="aRIAL" w:hAnsi="aRIAL" w:eastAsia="aRIAL" w:cs="aRIAL"/>
          <w:color w:val="548235" w:themeColor="accent6" w:themeShade="BF"/>
          <w:sz w:val="22"/>
          <w:szCs w:val="22"/>
        </w:rPr>
      </w:r>
      <w:r>
        <w:rPr>
          <w:rFonts w:ascii="aRIAL" w:hAnsi="aRIAL" w:cs="aRIAL"/>
          <w:color w:val="548235" w:themeColor="accent6" w:themeShade="BF"/>
          <w:sz w:val="22"/>
          <w:szCs w:val="22"/>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aRIAL" w:hAnsi="aRIAL" w:cs="aRIAL"/>
          <w:bCs/>
          <w:i/>
          <w:sz w:val="22"/>
          <w:szCs w:val="22"/>
        </w:rPr>
      </w:pPr>
      <w:r>
        <w:rPr>
          <w:rFonts w:ascii="aRIAL" w:hAnsi="aRIAL" w:eastAsia="aRIAL" w:cs="aRIAL"/>
          <w:b/>
          <w:i/>
          <w:iCs/>
          <w:color w:val="1f1f1f"/>
          <w:sz w:val="22"/>
          <w:szCs w:val="22"/>
        </w:rPr>
        <w:t xml:space="preserve">1.3.1.  App </w:t>
      </w:r>
      <w:r>
        <w:rPr>
          <w:rFonts w:ascii="aRIAL" w:hAnsi="aRIAL" w:eastAsia="aRIAL" w:cs="aRIAL"/>
          <w:b/>
          <w:i/>
          <w:iCs/>
          <w:color w:val="1f1f1f"/>
          <w:sz w:val="22"/>
          <w:szCs w:val="22"/>
        </w:rPr>
        <w:t xml:space="preserve">Mobile</w:t>
      </w:r>
      <w:r>
        <w:rPr>
          <w:rFonts w:ascii="aRIAL" w:hAnsi="aRIAL" w:eastAsia="aRIAL" w:cs="aRIAL"/>
          <w:b/>
          <w:i/>
          <w:iCs/>
          <w:color w:val="1f1f1f"/>
          <w:sz w:val="22"/>
          <w:szCs w:val="22"/>
        </w:rPr>
        <w:t xml:space="preserve"> (React Native):</w:t>
      </w:r>
      <w:r>
        <w:rPr>
          <w:rFonts w:ascii="aRIAL" w:hAnsi="aRIAL" w:eastAsia="aRIAL" w:cs="aRIAL"/>
          <w:i/>
          <w:iCs/>
          <w:sz w:val="22"/>
          <w:szCs w:val="22"/>
        </w:rPr>
      </w:r>
      <w:r>
        <w:rPr>
          <w:rFonts w:ascii="aRIAL" w:hAnsi="aRIAL" w:cs="aRIAL"/>
          <w:bCs/>
          <w:i/>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 Scanner les codes-barres et les QR codes des produits:</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Intégration d'une bibliothèque de scan performante et fiable.</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Gestion des erreurs de scan et affichage de messages clairs.</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Afficher les informations des produits:</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Nom, description, prix, quantité en stock, image, etc.</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Possibilité de filtrer et rechercher des produits.</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Affichage des informations de manière claire et concise.</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Modifier les informations des produits avant de générer un reçu:</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Modification d’information tel que la quantité.</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Ajout de notes ou de commentaires.</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Validation des modifications avant de générer le reçu.</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Générer et imprimer des reçus sur l'imprimante thermique du PX400:</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Possibilité de choisir les informations à afficher sur le reçu.</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Impression automatique du reçu après confirmation.</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Envoyer les données  des reçus au serveur web via une API:</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Formatage des données en JSON pour une transmission efficace.</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Sécurisation de la communication avec HTTPS.</w:t>
      </w:r>
      <w:r>
        <w:rPr>
          <w:rFonts w:ascii="aRIAL" w:hAnsi="aRIAL" w:eastAsia="aRIAL" w:cs="aRIAL"/>
          <w:sz w:val="22"/>
          <w:szCs w:val="22"/>
        </w:rPr>
      </w:r>
      <w:r>
        <w:rPr>
          <w:rFonts w:ascii="aRIAL" w:hAnsi="aRIAL" w:cs="aRIAL"/>
          <w:sz w:val="22"/>
          <w:szCs w:val="22"/>
        </w:rPr>
      </w:r>
    </w:p>
    <w:p>
      <w:pPr>
        <w:pStyle w:val="890"/>
        <w:numPr>
          <w:ilvl w:val="0"/>
          <w:numId w:val="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Gestion des erreurs de transmission et retransmission automatique.</w:t>
      </w:r>
      <w:r>
        <w:rPr>
          <w:rFonts w:ascii="aRIAL" w:hAnsi="aRIAL" w:eastAsia="aRIAL" w:cs="aRIAL"/>
          <w:sz w:val="22"/>
          <w:szCs w:val="22"/>
        </w:rPr>
      </w:r>
      <w:r>
        <w:rPr>
          <w:rFonts w:ascii="aRIAL" w:hAnsi="aRIAL" w:cs="aRIAL"/>
          <w:sz w:val="22"/>
          <w:szCs w:val="22"/>
        </w:rPr>
      </w:r>
      <w:r>
        <w:rPr>
          <w:rFonts w:ascii="aRIAL" w:hAnsi="aRIAL" w:eastAsia="aRIAL" w:cs="aRIAL"/>
          <w:sz w:val="22"/>
          <w:szCs w:val="22"/>
        </w:rPr>
        <w:br w:type="page" w:clear="all"/>
      </w:r>
      <w:r>
        <w:rPr>
          <w:rFonts w:ascii="aRIAL" w:hAnsi="aRIAL" w:eastAsia="aRIAL" w:cs="aRIAL"/>
          <w:sz w:val="22"/>
          <w:szCs w:val="22"/>
        </w:rPr>
      </w:r>
      <w:r>
        <w:rPr>
          <w:rFonts w:ascii="aRIAL" w:hAnsi="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aRIAL" w:hAnsi="aRIAL" w:cs="aRIAL"/>
          <w:sz w:val="22"/>
          <w:szCs w:val="22"/>
        </w:rPr>
      </w:pPr>
      <w:r>
        <w:rPr>
          <w:rFonts w:ascii="aRIAL" w:hAnsi="aRIAL" w:eastAsia="aRIAL" w:cs="aRIAL"/>
          <w:b/>
          <w:i/>
          <w:iCs/>
          <w:color w:val="1f1f1f"/>
          <w:sz w:val="22"/>
          <w:szCs w:val="22"/>
        </w:rPr>
        <w:t xml:space="preserve">1.3.2. </w:t>
      </w:r>
      <w:r>
        <w:rPr>
          <w:rFonts w:ascii="aRIAL" w:hAnsi="aRIAL" w:eastAsia="aRIAL" w:cs="aRIAL"/>
          <w:b/>
          <w:i/>
          <w:iCs/>
          <w:color w:val="1f1f1f"/>
          <w:sz w:val="22"/>
          <w:szCs w:val="22"/>
        </w:rPr>
        <w:t xml:space="preserve"> App</w:t>
      </w:r>
      <w:r>
        <w:rPr>
          <w:rFonts w:ascii="aRIAL" w:hAnsi="aRIAL" w:eastAsia="aRIAL" w:cs="aRIAL"/>
          <w:b/>
          <w:i/>
          <w:iCs/>
          <w:color w:val="1f1f1f"/>
          <w:sz w:val="22"/>
          <w:szCs w:val="22"/>
        </w:rPr>
        <w:t xml:space="preserve">lication Web (Django):</w:t>
      </w:r>
      <w:r>
        <w:rPr>
          <w:rFonts w:ascii="aRIAL" w:hAnsi="aRIAL" w:eastAsia="aRIAL" w:cs="aRIAL"/>
          <w:i/>
          <w:iCs/>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Afficher la liste des produits avec leurs informations et QR codes:</w:t>
      </w:r>
      <w:r>
        <w:rPr>
          <w:rFonts w:ascii="aRIAL" w:hAnsi="aRIAL" w:eastAsia="aRIAL" w:cs="aRIAL"/>
          <w:sz w:val="22"/>
          <w:szCs w:val="22"/>
        </w:rPr>
      </w:r>
      <w:r>
        <w:rPr>
          <w:rFonts w:ascii="aRIAL" w:hAnsi="aRIAL" w:cs="aRIAL"/>
          <w:sz w:val="22"/>
          <w:szCs w:val="22"/>
        </w:rPr>
      </w:r>
    </w:p>
    <w:p>
      <w:pPr>
        <w:pStyle w:val="890"/>
        <w:numPr>
          <w:ilvl w:val="0"/>
          <w:numId w:val="2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Tri et filtrage des produits par nom, catégorie, etc.</w:t>
      </w:r>
      <w:r>
        <w:rPr>
          <w:rFonts w:ascii="aRIAL" w:hAnsi="aRIAL" w:eastAsia="aRIAL" w:cs="aRIAL"/>
          <w:sz w:val="22"/>
          <w:szCs w:val="22"/>
        </w:rPr>
      </w:r>
      <w:r>
        <w:rPr>
          <w:rFonts w:ascii="aRIAL" w:hAnsi="aRIAL" w:cs="aRIAL"/>
          <w:sz w:val="22"/>
          <w:szCs w:val="22"/>
        </w:rPr>
      </w:r>
    </w:p>
    <w:p>
      <w:pPr>
        <w:pStyle w:val="890"/>
        <w:numPr>
          <w:ilvl w:val="0"/>
          <w:numId w:val="2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Affichage des images des produits.</w:t>
      </w:r>
      <w:r>
        <w:rPr>
          <w:rFonts w:ascii="aRIAL" w:hAnsi="aRIAL" w:eastAsia="aRIAL" w:cs="aRIAL"/>
          <w:sz w:val="22"/>
          <w:szCs w:val="22"/>
        </w:rPr>
      </w:r>
      <w:r>
        <w:rPr>
          <w:rFonts w:ascii="aRIAL" w:hAnsi="aRIAL" w:cs="aRIAL"/>
          <w:sz w:val="22"/>
          <w:szCs w:val="22"/>
        </w:rPr>
      </w:r>
    </w:p>
    <w:p>
      <w:pPr>
        <w:pStyle w:val="890"/>
        <w:numPr>
          <w:ilvl w:val="0"/>
          <w:numId w:val="2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Génération de QR codes uniques pour chaque produit.</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Ajouter de nouveaux produits avec des informations et générer des QR codes:</w:t>
      </w:r>
      <w:r>
        <w:rPr>
          <w:rFonts w:ascii="aRIAL" w:hAnsi="aRIAL" w:eastAsia="aRIAL" w:cs="aRIAL"/>
          <w:sz w:val="22"/>
          <w:szCs w:val="22"/>
        </w:rPr>
      </w:r>
      <w:r>
        <w:rPr>
          <w:rFonts w:ascii="aRIAL" w:hAnsi="aRIAL" w:cs="aRIAL"/>
          <w:sz w:val="22"/>
          <w:szCs w:val="22"/>
        </w:rPr>
      </w:r>
    </w:p>
    <w:p>
      <w:pPr>
        <w:pStyle w:val="890"/>
        <w:numPr>
          <w:ilvl w:val="0"/>
          <w:numId w:val="2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Formulaire de saisie des informations du produit (nom, description, prix, quantité, etc.).</w:t>
      </w:r>
      <w:r>
        <w:rPr>
          <w:rFonts w:ascii="aRIAL" w:hAnsi="aRIAL" w:eastAsia="aRIAL" w:cs="aRIAL"/>
          <w:sz w:val="22"/>
          <w:szCs w:val="22"/>
        </w:rPr>
      </w:r>
      <w:r>
        <w:rPr>
          <w:rFonts w:ascii="aRIAL" w:hAnsi="aRIAL" w:cs="aRIAL"/>
          <w:sz w:val="22"/>
          <w:szCs w:val="22"/>
        </w:rPr>
      </w:r>
    </w:p>
    <w:p>
      <w:pPr>
        <w:pStyle w:val="890"/>
        <w:numPr>
          <w:ilvl w:val="0"/>
          <w:numId w:val="2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Génération automatique du QR code après la création du produit.</w:t>
      </w:r>
      <w:r>
        <w:rPr>
          <w:rFonts w:ascii="aRIAL" w:hAnsi="aRIAL" w:eastAsia="aRIAL" w:cs="aRIAL"/>
          <w:sz w:val="22"/>
          <w:szCs w:val="22"/>
        </w:rPr>
      </w:r>
      <w:r>
        <w:rPr>
          <w:rFonts w:ascii="aRIAL" w:hAnsi="aRIAL" w:cs="aRIAL"/>
          <w:sz w:val="22"/>
          <w:szCs w:val="22"/>
        </w:rPr>
      </w:r>
    </w:p>
    <w:p>
      <w:pPr>
        <w:pStyle w:val="890"/>
        <w:numPr>
          <w:ilvl w:val="0"/>
          <w:numId w:val="2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Validation des données saisies et gestion des erreurs.</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Modifier et supprimer des produits:</w:t>
      </w:r>
      <w:r>
        <w:rPr>
          <w:rFonts w:ascii="aRIAL" w:hAnsi="aRIAL" w:eastAsia="aRIAL" w:cs="aRIAL"/>
          <w:sz w:val="22"/>
          <w:szCs w:val="22"/>
        </w:rPr>
      </w:r>
      <w:r>
        <w:rPr>
          <w:rFonts w:ascii="aRIAL" w:hAnsi="aRIAL" w:cs="aRIAL"/>
          <w:sz w:val="22"/>
          <w:szCs w:val="22"/>
        </w:rPr>
      </w:r>
    </w:p>
    <w:p>
      <w:pPr>
        <w:pStyle w:val="890"/>
        <w:numPr>
          <w:ilvl w:val="0"/>
          <w:numId w:val="2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Formulaire de modification des informations du produit.</w:t>
      </w:r>
      <w:r>
        <w:rPr>
          <w:rFonts w:ascii="aRIAL" w:hAnsi="aRIAL" w:eastAsia="aRIAL" w:cs="aRIAL"/>
          <w:sz w:val="22"/>
          <w:szCs w:val="22"/>
        </w:rPr>
      </w:r>
      <w:r>
        <w:rPr>
          <w:rFonts w:ascii="aRIAL" w:hAnsi="aRIAL" w:cs="aRIAL"/>
          <w:sz w:val="22"/>
          <w:szCs w:val="22"/>
        </w:rPr>
      </w:r>
    </w:p>
    <w:p>
      <w:pPr>
        <w:pStyle w:val="890"/>
        <w:numPr>
          <w:ilvl w:val="0"/>
          <w:numId w:val="2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Confirmation avant la suppression d'un produit.</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Afficher la liste des reçus générés:</w:t>
      </w:r>
      <w:r>
        <w:rPr>
          <w:rFonts w:ascii="aRIAL" w:hAnsi="aRIAL" w:eastAsia="aRIAL" w:cs="aRIAL"/>
          <w:sz w:val="22"/>
          <w:szCs w:val="22"/>
        </w:rPr>
      </w:r>
      <w:r>
        <w:rPr>
          <w:rFonts w:ascii="aRIAL" w:hAnsi="aRIAL" w:cs="aRIAL"/>
          <w:sz w:val="22"/>
          <w:szCs w:val="22"/>
        </w:rPr>
      </w:r>
    </w:p>
    <w:p>
      <w:pPr>
        <w:pStyle w:val="890"/>
        <w:numPr>
          <w:ilvl w:val="0"/>
          <w:numId w:val="2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Tri et filtrage des reçus par date, client, etc.</w:t>
      </w:r>
      <w:r>
        <w:rPr>
          <w:rFonts w:ascii="aRIAL" w:hAnsi="aRIAL" w:eastAsia="aRIAL" w:cs="aRIAL"/>
          <w:sz w:val="22"/>
          <w:szCs w:val="22"/>
        </w:rPr>
      </w:r>
      <w:r>
        <w:rPr>
          <w:rFonts w:ascii="aRIAL" w:hAnsi="aRIAL" w:cs="aRIAL"/>
          <w:sz w:val="22"/>
          <w:szCs w:val="22"/>
        </w:rPr>
      </w:r>
    </w:p>
    <w:p>
      <w:pPr>
        <w:pStyle w:val="890"/>
        <w:numPr>
          <w:ilvl w:val="0"/>
          <w:numId w:val="2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Affichage des détails de chaque reçu (produits, prix, total, etc.).</w:t>
      </w:r>
      <w:r>
        <w:rPr>
          <w:rFonts w:ascii="aRIAL" w:hAnsi="aRIAL" w:eastAsia="aRIAL" w:cs="aRIAL"/>
          <w:sz w:val="22"/>
          <w:szCs w:val="22"/>
        </w:rPr>
      </w:r>
      <w:r>
        <w:rPr>
          <w:rFonts w:ascii="aRIAL" w:hAnsi="aRIAL" w:cs="aRIAL"/>
          <w:sz w:val="22"/>
          <w:szCs w:val="22"/>
        </w:rPr>
      </w:r>
    </w:p>
    <w:p>
      <w:pPr>
        <w:pStyle w:val="890"/>
        <w:numPr>
          <w:ilvl w:val="0"/>
          <w:numId w:val="2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Possibilité de télécharger et d'imprimer les reçus.</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highlight w:val="none"/>
        </w:rPr>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aRIAL" w:hAnsi="aRIAL" w:cs="aRIAL"/>
          <w:bCs/>
          <w:i/>
          <w:sz w:val="22"/>
          <w:szCs w:val="22"/>
        </w:rPr>
      </w:pPr>
      <w:r>
        <w:rPr>
          <w:rFonts w:ascii="aRIAL" w:hAnsi="aRIAL" w:eastAsia="aRIAL" w:cs="aRIAL"/>
          <w:b/>
          <w:i/>
          <w:iCs/>
          <w:color w:val="1f1f1f"/>
          <w:sz w:val="22"/>
          <w:szCs w:val="22"/>
        </w:rPr>
        <w:t xml:space="preserve">1.3.3. Serveur Web et API (Django):</w:t>
      </w:r>
      <w:r>
        <w:rPr>
          <w:rFonts w:ascii="aRIAL" w:hAnsi="aRIAL" w:eastAsia="aRIAL" w:cs="aRIAL"/>
          <w:i/>
          <w:iCs/>
          <w:sz w:val="22"/>
          <w:szCs w:val="22"/>
        </w:rPr>
      </w:r>
      <w:r>
        <w:rPr>
          <w:rFonts w:ascii="aRIAL" w:hAnsi="aRIAL" w:cs="aRIAL"/>
          <w:bCs/>
          <w:i/>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Recevoir les données JSON de l’appli mobile:</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Décodage et validation des données reçues.</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Stockage des données dans la base de données SQLite.</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Envoi de messages de confirmation ou d'erreur a l’application mobile.</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Stocker les données des produits et des reçus dans une base de données SQLite:</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Création de tables et de relations pour une gestion efficace des données.</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Optimisation des requêtes pour une performance optimale.</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Sauvegarde et restauration régulières de la base de données.</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Gérer les utilisateurs et les autorisations d'accès:</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Création de comptes utilisateurs avec différents niveaux d'accès.</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Authentification et autorisation sécurisées via des tokens.</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Fournir une API RESTful pour:</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Afficher la liste des produits avec leurs informations et images.</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Ajouter, modifier et supprimer des produits.</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Afficher la liste des reçus avec leurs détails.</w:t>
      </w:r>
      <w:r>
        <w:rPr>
          <w:rFonts w:ascii="aRIAL" w:hAnsi="aRIAL" w:eastAsia="aRIAL" w:cs="aRIAL"/>
          <w:sz w:val="22"/>
          <w:szCs w:val="22"/>
        </w:rPr>
      </w:r>
      <w:r>
        <w:rPr>
          <w:rFonts w:ascii="aRIAL" w:hAnsi="aRIAL" w:cs="aRIAL"/>
          <w:sz w:val="22"/>
          <w:szCs w:val="22"/>
        </w:rPr>
      </w:r>
    </w:p>
    <w:p>
      <w:pPr>
        <w:pStyle w:val="890"/>
        <w:numPr>
          <w:ilvl w:val="0"/>
          <w:numId w:val="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Filtrer et rechercher des produits et des reçus.</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aRIAL" w:hAnsi="aRIAL" w:eastAsia="aRIAL" w:cs="aRIAL"/>
          <w:b/>
          <w:bCs/>
          <w:color w:val="548235" w:themeColor="accent6" w:themeShade="BF"/>
          <w:sz w:val="22"/>
          <w:szCs w:val="22"/>
          <w:highlight w:val="none"/>
        </w:rPr>
      </w:pPr>
      <w:r>
        <w:rPr>
          <w:rFonts w:ascii="aRIAL" w:hAnsi="aRIAL" w:eastAsia="aRIAL" w:cs="aRIAL"/>
          <w:b/>
          <w:color w:val="548235" w:themeColor="accent6" w:themeShade="BF"/>
          <w:sz w:val="22"/>
          <w:szCs w:val="22"/>
        </w:rPr>
        <w:t xml:space="preserve">1.4. ARCHITECTURE</w:t>
      </w:r>
      <w:r>
        <w:rPr>
          <w:rFonts w:ascii="aRIAL" w:hAnsi="aRIAL" w:eastAsia="aRIAL" w:cs="aRIAL"/>
          <w:color w:val="548235" w:themeColor="accent6" w:themeShade="BF"/>
          <w:sz w:val="22"/>
          <w:szCs w:val="22"/>
        </w:rPr>
      </w:r>
      <w:r>
        <w:rPr>
          <w:rFonts w:ascii="aRIAL" w:hAnsi="aRIAL" w:eastAsia="aRIAL" w:cs="aRIAL"/>
          <w:b/>
          <w:bCs/>
          <w:color w:val="548235" w:themeColor="accent6" w:themeShade="BF"/>
          <w:sz w:val="22"/>
          <w:szCs w:val="22"/>
          <w:highlight w:val="none"/>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aRIAL" w:hAnsi="aRIAL" w:cs="aRIAL"/>
          <w:b w:val="0"/>
          <w:bCs w:val="0"/>
          <w:color w:val="auto"/>
          <w:sz w:val="22"/>
          <w:szCs w:val="22"/>
        </w:rPr>
      </w:pPr>
      <w:r>
        <w:rPr>
          <w:rFonts w:ascii="aRIAL" w:hAnsi="aRIAL" w:eastAsia="aRIAL" w:cs="aRIAL"/>
          <w:b w:val="0"/>
          <w:bCs w:val="0"/>
          <w:color w:val="auto"/>
          <w:sz w:val="22"/>
          <w:szCs w:val="22"/>
          <w:highlight w:val="none"/>
        </w:rPr>
      </w:r>
      <w:r>
        <w:rPr>
          <w:rFonts w:ascii="aRIAL" w:hAnsi="aRIAL" w:eastAsia="aRIAL" w:cs="aRIAL"/>
          <w:b w:val="0"/>
          <w:bCs w:val="0"/>
          <w:color w:val="auto"/>
          <w:sz w:val="22"/>
          <w:szCs w:val="22"/>
          <w:highlight w:val="none"/>
        </w:rPr>
        <w:t xml:space="preserve">Pour ce projet, nous avons adopté l'architecture trois tiers. Cette approche divise l'application en trois parties distinctes : la présentation, la logique métier et les données. La couche de présentation gère l'interface utilisateur, la couche logique assu</w:t>
      </w:r>
      <w:r>
        <w:rPr>
          <w:rFonts w:ascii="aRIAL" w:hAnsi="aRIAL" w:eastAsia="aRIAL" w:cs="aRIAL"/>
          <w:b w:val="0"/>
          <w:bCs w:val="0"/>
          <w:color w:val="auto"/>
          <w:sz w:val="22"/>
          <w:szCs w:val="22"/>
          <w:highlight w:val="none"/>
        </w:rPr>
        <w:t xml:space="preserve">re le traitement des données et des règles métier, tandis que la couche de données stocke les informations de manière persistante. Cette architecture offre une séparation claire des responsabilités, favorisant ainsi le développement modulaire, la maintenanc</w:t>
      </w:r>
      <w:r>
        <w:rPr>
          <w:rFonts w:ascii="aRIAL" w:hAnsi="aRIAL" w:eastAsia="aRIAL" w:cs="aRIAL"/>
          <w:b w:val="0"/>
          <w:bCs w:val="0"/>
          <w:color w:val="auto"/>
          <w:sz w:val="22"/>
          <w:szCs w:val="22"/>
          <w:highlight w:val="none"/>
        </w:rPr>
        <w:t xml:space="preserve">e et l'évolutivité du système.</w:t>
      </w:r>
      <w:r>
        <w:rPr>
          <w:rFonts w:ascii="aRIAL" w:hAnsi="aRIAL" w:eastAsia="aRIAL" w:cs="aRIAL"/>
          <w:b w:val="0"/>
          <w:bCs w:val="0"/>
          <w:color w:val="auto"/>
          <w:sz w:val="22"/>
          <w:szCs w:val="22"/>
          <w:highlight w:val="none"/>
        </w:rPr>
      </w:r>
      <w:r>
        <w:rPr>
          <w:rFonts w:ascii="aRIAL" w:hAnsi="aRIAL" w:eastAsia="aRIAL" w:cs="aRIAL"/>
          <w:b w:val="0"/>
          <w:bCs w:val="0"/>
          <w:color w:val="auto"/>
          <w:sz w:val="22"/>
          <w:szCs w:val="22"/>
          <w:highlight w:val="none"/>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aRIAL" w:hAnsi="aRIAL" w:cs="aRIAL"/>
          <w:bCs/>
          <w:i/>
          <w:sz w:val="22"/>
          <w:szCs w:val="22"/>
        </w:rPr>
      </w:pPr>
      <w:r>
        <w:rPr>
          <w:rFonts w:ascii="aRIAL" w:hAnsi="aRIAL" w:eastAsia="aRIAL" w:cs="aRIAL"/>
          <w:b/>
          <w:i/>
          <w:iCs/>
          <w:color w:val="1f1f1f"/>
          <w:sz w:val="22"/>
          <w:szCs w:val="22"/>
        </w:rPr>
        <w:t xml:space="preserve">1.4.1. </w:t>
      </w:r>
      <w:r>
        <w:rPr>
          <w:rFonts w:ascii="aRIAL" w:hAnsi="aRIAL" w:eastAsia="aRIAL" w:cs="aRIAL"/>
          <w:b/>
          <w:i/>
          <w:iCs/>
          <w:color w:val="1f1f1f"/>
          <w:sz w:val="22"/>
          <w:szCs w:val="22"/>
        </w:rPr>
        <w:t xml:space="preserve">App</w:t>
      </w:r>
      <w:r>
        <w:rPr>
          <w:rFonts w:ascii="aRIAL" w:hAnsi="aRIAL" w:eastAsia="aRIAL" w:cs="aRIAL"/>
          <w:b/>
          <w:i/>
          <w:iCs/>
          <w:color w:val="1f1f1f"/>
          <w:sz w:val="22"/>
          <w:szCs w:val="22"/>
        </w:rPr>
        <w:t xml:space="preserve">lication Mobile :</w:t>
      </w:r>
      <w:r>
        <w:rPr>
          <w:rFonts w:ascii="aRIAL" w:hAnsi="aRIAL" w:eastAsia="aRIAL" w:cs="aRIAL"/>
          <w:i/>
          <w:iCs/>
          <w:sz w:val="22"/>
          <w:szCs w:val="22"/>
        </w:rPr>
      </w:r>
      <w:r>
        <w:rPr>
          <w:rFonts w:ascii="aRIAL" w:hAnsi="aRIAL" w:cs="aRIAL"/>
          <w:bCs/>
          <w:i/>
          <w:sz w:val="22"/>
          <w:szCs w:val="22"/>
        </w:rPr>
      </w:r>
    </w:p>
    <w:p>
      <w:pPr>
        <w:pStyle w:val="8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React Native</w:t>
      </w:r>
      <w:r>
        <w:rPr>
          <w:rFonts w:ascii="aRIAL" w:hAnsi="aRIAL" w:eastAsia="aRIAL" w:cs="aRIAL"/>
          <w:sz w:val="22"/>
          <w:szCs w:val="22"/>
        </w:rPr>
      </w:r>
      <w:r>
        <w:rPr>
          <w:rFonts w:ascii="aRIAL" w:hAnsi="aRIAL" w:cs="aRIAL"/>
          <w:sz w:val="22"/>
          <w:szCs w:val="22"/>
        </w:rPr>
      </w:r>
    </w:p>
    <w:p>
      <w:pPr>
        <w:pStyle w:val="8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Bibliothèques de scan de codes-barres ( expocamera)</w:t>
      </w:r>
      <w:r>
        <w:rPr>
          <w:rFonts w:ascii="aRIAL" w:hAnsi="aRIAL" w:eastAsia="aRIAL" w:cs="aRIAL"/>
          <w:sz w:val="22"/>
          <w:szCs w:val="22"/>
        </w:rPr>
      </w:r>
      <w:r>
        <w:rPr>
          <w:rFonts w:ascii="aRIAL" w:hAnsi="aRIAL" w:cs="aRIAL"/>
          <w:sz w:val="22"/>
          <w:szCs w:val="22"/>
        </w:rPr>
      </w:r>
    </w:p>
    <w:p>
      <w:pPr>
        <w:pStyle w:val="890"/>
        <w:numPr>
          <w:ilvl w:val="0"/>
          <w:numId w:val="4"/>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Modules de communication réseau ( Fetch API)</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aRIAL" w:hAnsi="aRIAL" w:cs="aRIAL"/>
          <w:sz w:val="22"/>
          <w:szCs w:val="22"/>
        </w:rPr>
      </w:pPr>
      <w:r>
        <w:rPr>
          <w:rFonts w:ascii="aRIAL" w:hAnsi="aRIAL" w:eastAsia="aRIAL" w:cs="aRIAL"/>
          <w:b/>
          <w:i/>
          <w:iCs/>
          <w:color w:val="1f1f1f"/>
          <w:sz w:val="22"/>
          <w:szCs w:val="22"/>
        </w:rPr>
        <w:t xml:space="preserve">1.4.2.  Application </w:t>
      </w:r>
      <w:r>
        <w:rPr>
          <w:rFonts w:ascii="aRIAL" w:hAnsi="aRIAL" w:eastAsia="aRIAL" w:cs="aRIAL"/>
          <w:b/>
          <w:i/>
          <w:iCs/>
          <w:color w:val="1f1f1f"/>
          <w:sz w:val="22"/>
          <w:szCs w:val="22"/>
        </w:rPr>
        <w:t xml:space="preserve">Web</w:t>
      </w:r>
      <w:r>
        <w:rPr>
          <w:rFonts w:ascii="aRIAL" w:hAnsi="aRIAL" w:eastAsia="aRIAL" w:cs="aRIAL"/>
          <w:b/>
          <w:i/>
          <w:iCs/>
          <w:color w:val="1f1f1f"/>
          <w:sz w:val="22"/>
          <w:szCs w:val="22"/>
        </w:rPr>
        <w:t xml:space="preserve">:</w:t>
      </w:r>
      <w:r>
        <w:rPr>
          <w:rFonts w:ascii="aRIAL" w:hAnsi="aRIAL" w:eastAsia="aRIAL" w:cs="aRIAL"/>
          <w:i/>
          <w:iCs/>
          <w:sz w:val="22"/>
          <w:szCs w:val="22"/>
        </w:rPr>
      </w:r>
      <w:r>
        <w:rPr>
          <w:rFonts w:ascii="aRIAL" w:hAnsi="aRIAL" w:cs="aRIAL"/>
          <w:sz w:val="22"/>
          <w:szCs w:val="22"/>
        </w:rPr>
      </w:r>
    </w:p>
    <w:p>
      <w:pPr>
        <w:pStyle w:val="890"/>
        <w:numPr>
          <w:ilvl w:val="0"/>
          <w:numId w:val="19"/>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Django</w:t>
      </w:r>
      <w:r>
        <w:rPr>
          <w:rFonts w:ascii="aRIAL" w:hAnsi="aRIAL" w:eastAsia="aRIAL" w:cs="aRIAL"/>
          <w:sz w:val="22"/>
          <w:szCs w:val="22"/>
        </w:rPr>
      </w:r>
      <w:r>
        <w:rPr>
          <w:rFonts w:ascii="aRIAL" w:hAnsi="aRIAL" w:cs="aRIAL"/>
          <w:sz w:val="22"/>
          <w:szCs w:val="22"/>
        </w:rPr>
      </w:r>
    </w:p>
    <w:p>
      <w:pPr>
        <w:pStyle w:val="890"/>
        <w:numPr>
          <w:ilvl w:val="0"/>
          <w:numId w:val="20"/>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Framework d'interface utilisateur (Bootstrap)</w:t>
      </w:r>
      <w:r>
        <w:rPr>
          <w:rFonts w:ascii="aRIAL" w:hAnsi="aRIAL" w:eastAsia="aRIAL" w:cs="aRIAL"/>
          <w:sz w:val="22"/>
          <w:szCs w:val="22"/>
        </w:rPr>
      </w:r>
      <w:r>
        <w:rPr>
          <w:rFonts w:ascii="aRIAL" w:hAnsi="aRIAL" w:cs="aRIAL"/>
          <w:sz w:val="22"/>
          <w:szCs w:val="22"/>
        </w:rPr>
      </w:r>
    </w:p>
    <w:p>
      <w:pPr>
        <w:pStyle w:val="890"/>
        <w:numPr>
          <w:ilvl w:val="0"/>
          <w:numId w:val="21"/>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Chargement dynamique des données pour une meilleure performance</w:t>
      </w:r>
      <w:r>
        <w:rPr>
          <w:rFonts w:ascii="aRIAL" w:hAnsi="aRIAL" w:eastAsia="aRIAL" w:cs="aRIAL"/>
          <w:sz w:val="22"/>
          <w:szCs w:val="22"/>
        </w:rPr>
      </w:r>
      <w:r>
        <w:rPr>
          <w:rFonts w:ascii="aRIAL" w:hAnsi="aRIAL" w:cs="aRIAL"/>
          <w:sz w:val="22"/>
          <w:szCs w:val="22"/>
        </w:rPr>
      </w:r>
    </w:p>
    <w:p>
      <w:pPr>
        <w:pStyle w:val="890"/>
        <w:numPr>
          <w:ilvl w:val="0"/>
          <w:numId w:val="2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Exportation des données vers des formats CSV et Excel </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aRIAL" w:hAnsi="aRIAL" w:cs="aRIAL"/>
          <w:bCs/>
          <w:i/>
          <w:sz w:val="22"/>
          <w:szCs w:val="22"/>
        </w:rPr>
      </w:pPr>
      <w:r>
        <w:rPr>
          <w:rFonts w:ascii="aRIAL" w:hAnsi="aRIAL" w:eastAsia="aRIAL" w:cs="aRIAL"/>
          <w:b/>
          <w:i/>
          <w:iCs/>
          <w:color w:val="1f1f1f"/>
          <w:sz w:val="22"/>
          <w:szCs w:val="22"/>
        </w:rPr>
        <w:t xml:space="preserve">1.4.3.  Serveur </w:t>
      </w:r>
      <w:r>
        <w:rPr>
          <w:rFonts w:ascii="aRIAL" w:hAnsi="aRIAL" w:eastAsia="aRIAL" w:cs="aRIAL"/>
          <w:b/>
          <w:i/>
          <w:iCs/>
          <w:color w:val="1f1f1f"/>
          <w:sz w:val="22"/>
          <w:szCs w:val="22"/>
        </w:rPr>
        <w:t xml:space="preserve">Web</w:t>
      </w:r>
      <w:r>
        <w:rPr>
          <w:rFonts w:ascii="aRIAL" w:hAnsi="aRIAL" w:eastAsia="aRIAL" w:cs="aRIAL"/>
          <w:b/>
          <w:i/>
          <w:iCs/>
          <w:color w:val="1f1f1f"/>
          <w:sz w:val="22"/>
          <w:szCs w:val="22"/>
        </w:rPr>
        <w:t xml:space="preserve"> et API:</w:t>
      </w:r>
      <w:r>
        <w:rPr>
          <w:rFonts w:ascii="aRIAL" w:hAnsi="aRIAL" w:eastAsia="aRIAL" w:cs="aRIAL"/>
          <w:i/>
          <w:iCs/>
          <w:sz w:val="22"/>
          <w:szCs w:val="22"/>
        </w:rPr>
      </w:r>
      <w:r>
        <w:rPr>
          <w:rFonts w:ascii="aRIAL" w:hAnsi="aRIAL" w:cs="aRIAL"/>
          <w:bCs/>
          <w:i/>
          <w:sz w:val="22"/>
          <w:szCs w:val="22"/>
        </w:rPr>
      </w:r>
    </w:p>
    <w:p>
      <w:pPr>
        <w:pStyle w:val="890"/>
        <w:numPr>
          <w:ilvl w:val="0"/>
          <w:numId w:val="5"/>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Django</w:t>
      </w:r>
      <w:r>
        <w:rPr>
          <w:rFonts w:ascii="aRIAL" w:hAnsi="aRIAL" w:eastAsia="aRIAL" w:cs="aRIAL"/>
          <w:color w:val="1f1f1f"/>
          <w:sz w:val="22"/>
          <w:szCs w:val="22"/>
        </w:rPr>
        <w:t xml:space="preserve"> </w:t>
      </w:r>
      <w:r>
        <w:rPr>
          <w:rFonts w:ascii="aRIAL" w:hAnsi="aRIAL" w:eastAsia="aRIAL" w:cs="aRIAL"/>
          <w:sz w:val="22"/>
          <w:szCs w:val="22"/>
        </w:rPr>
      </w:r>
      <w:r>
        <w:rPr>
          <w:rFonts w:ascii="aRIAL" w:hAnsi="aRIAL" w:cs="aRIAL"/>
          <w:sz w:val="22"/>
          <w:szCs w:val="22"/>
        </w:rPr>
      </w:r>
    </w:p>
    <w:p>
      <w:pPr>
        <w:pStyle w:val="890"/>
        <w:numPr>
          <w:ilvl w:val="0"/>
          <w:numId w:val="6"/>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Framework de base de données SQLite </w:t>
      </w:r>
      <w:r>
        <w:rPr>
          <w:rFonts w:ascii="aRIAL" w:hAnsi="aRIAL" w:eastAsia="aRIAL" w:cs="aRIAL"/>
          <w:sz w:val="22"/>
          <w:szCs w:val="22"/>
        </w:rPr>
      </w:r>
      <w:r>
        <w:rPr>
          <w:rFonts w:ascii="aRIAL" w:hAnsi="aRIAL" w:cs="aRIAL"/>
          <w:sz w:val="22"/>
          <w:szCs w:val="22"/>
        </w:rPr>
      </w:r>
    </w:p>
    <w:p>
      <w:pPr>
        <w:pStyle w:val="890"/>
        <w:numPr>
          <w:ilvl w:val="0"/>
          <w:numId w:val="7"/>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Bibliothèques de sécurité et d'authentification (Django REST Framework, Django User model)</w:t>
      </w:r>
      <w:r>
        <w:rPr>
          <w:rFonts w:ascii="aRIAL" w:hAnsi="aRIAL" w:eastAsia="aRIAL" w:cs="aRIAL"/>
          <w:sz w:val="22"/>
          <w:szCs w:val="22"/>
        </w:rPr>
      </w:r>
      <w:r>
        <w:rPr>
          <w:rFonts w:ascii="aRIAL" w:hAnsi="aRIAL" w:cs="aRIAL"/>
          <w:sz w:val="22"/>
          <w:szCs w:val="22"/>
        </w:rPr>
      </w:r>
    </w:p>
    <w:p>
      <w:pPr>
        <w:pStyle w:val="890"/>
        <w:numPr>
          <w:ilvl w:val="0"/>
          <w:numId w:val="8"/>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Modules de génération de QR codes (qrcode-python)</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aRIAL" w:hAnsi="aRIAL" w:cs="aRIAL"/>
          <w:color w:val="548235" w:themeColor="accent6" w:themeShade="BF"/>
          <w:sz w:val="22"/>
          <w:szCs w:val="22"/>
        </w:rPr>
      </w:pPr>
      <w:r>
        <w:rPr>
          <w:rFonts w:ascii="aRIAL" w:hAnsi="aRIAL" w:eastAsia="aRIAL" w:cs="aRIAL"/>
          <w:b/>
          <w:color w:val="548235" w:themeColor="accent6" w:themeShade="BF"/>
          <w:sz w:val="22"/>
          <w:szCs w:val="22"/>
        </w:rPr>
        <w:t xml:space="preserve">1.5. TECHNOLOGIES</w:t>
      </w:r>
      <w:r>
        <w:rPr>
          <w:rFonts w:ascii="aRIAL" w:hAnsi="aRIAL" w:eastAsia="aRIAL" w:cs="aRIAL"/>
          <w:color w:val="548235" w:themeColor="accent6" w:themeShade="BF"/>
          <w:sz w:val="22"/>
          <w:szCs w:val="22"/>
        </w:rPr>
      </w:r>
      <w:r>
        <w:rPr>
          <w:rFonts w:ascii="aRIAL" w:hAnsi="aRIAL" w:cs="aRIAL"/>
          <w:color w:val="548235" w:themeColor="accent6" w:themeShade="BF"/>
          <w:sz w:val="22"/>
          <w:szCs w:val="22"/>
        </w:rPr>
      </w:r>
    </w:p>
    <w:p>
      <w:pPr>
        <w:pStyle w:val="890"/>
        <w:numPr>
          <w:ilvl w:val="0"/>
          <w:numId w:val="9"/>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b/>
          <w:color w:val="1f1f1f"/>
          <w:sz w:val="22"/>
          <w:szCs w:val="22"/>
        </w:rPr>
        <w:t xml:space="preserve">Mobile App:</w:t>
      </w:r>
      <w:r>
        <w:rPr>
          <w:rFonts w:ascii="aRIAL" w:hAnsi="aRIAL" w:eastAsia="aRIAL" w:cs="aRIAL"/>
          <w:color w:val="1f1f1f"/>
          <w:sz w:val="22"/>
          <w:szCs w:val="22"/>
        </w:rPr>
        <w:t xml:space="preserve"> React Native, JavaScript</w:t>
      </w:r>
      <w:r>
        <w:rPr>
          <w:rFonts w:ascii="aRIAL" w:hAnsi="aRIAL" w:eastAsia="aRIAL" w:cs="aRIAL"/>
          <w:sz w:val="22"/>
          <w:szCs w:val="22"/>
        </w:rPr>
      </w:r>
      <w:r>
        <w:rPr>
          <w:rFonts w:ascii="aRIAL" w:hAnsi="aRIAL" w:cs="aRIAL"/>
          <w:sz w:val="22"/>
          <w:szCs w:val="22"/>
        </w:rPr>
      </w:r>
    </w:p>
    <w:p>
      <w:pPr>
        <w:pStyle w:val="890"/>
        <w:numPr>
          <w:ilvl w:val="0"/>
          <w:numId w:val="10"/>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b/>
          <w:color w:val="1f1f1f"/>
          <w:sz w:val="22"/>
          <w:szCs w:val="22"/>
        </w:rPr>
        <w:t xml:space="preserve">Serveur Web et API:</w:t>
      </w:r>
      <w:r>
        <w:rPr>
          <w:rFonts w:ascii="aRIAL" w:hAnsi="aRIAL" w:eastAsia="aRIAL" w:cs="aRIAL"/>
          <w:color w:val="1f1f1f"/>
          <w:sz w:val="22"/>
          <w:szCs w:val="22"/>
        </w:rPr>
        <w:t xml:space="preserve"> Python, Django, SQLite, RESTful API</w:t>
      </w:r>
      <w:r>
        <w:rPr>
          <w:rFonts w:ascii="aRIAL" w:hAnsi="aRIAL" w:eastAsia="aRIAL" w:cs="aRIAL"/>
          <w:sz w:val="22"/>
          <w:szCs w:val="22"/>
        </w:rPr>
      </w:r>
      <w:r>
        <w:rPr>
          <w:rFonts w:ascii="aRIAL" w:hAnsi="aRIAL" w:cs="aRIAL"/>
          <w:sz w:val="22"/>
          <w:szCs w:val="22"/>
        </w:rPr>
      </w:r>
    </w:p>
    <w:p>
      <w:pPr>
        <w:pStyle w:val="890"/>
        <w:numPr>
          <w:ilvl w:val="0"/>
          <w:numId w:val="11"/>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b/>
          <w:color w:val="1f1f1f"/>
          <w:sz w:val="22"/>
          <w:szCs w:val="22"/>
        </w:rPr>
        <w:t xml:space="preserve">Application Web:</w:t>
      </w:r>
      <w:r>
        <w:rPr>
          <w:rFonts w:ascii="aRIAL" w:hAnsi="aRIAL" w:eastAsia="aRIAL" w:cs="aRIAL"/>
          <w:color w:val="1f1f1f"/>
          <w:sz w:val="22"/>
          <w:szCs w:val="22"/>
        </w:rPr>
        <w:t xml:space="preserve"> Django, HTML, CSS, JavaScript</w:t>
      </w:r>
      <w:r>
        <w:rPr>
          <w:rFonts w:ascii="aRIAL" w:hAnsi="aRIAL" w:eastAsia="aRIAL" w:cs="aRIAL"/>
          <w:sz w:val="22"/>
          <w:szCs w:val="22"/>
        </w:rPr>
      </w:r>
      <w:r>
        <w:rPr>
          <w:rFonts w:ascii="aRIAL" w:hAnsi="aRIAL" w:cs="aRIAL"/>
          <w:sz w:val="22"/>
          <w:szCs w:val="22"/>
        </w:rPr>
      </w:r>
    </w:p>
    <w:p>
      <w:pPr>
        <w:pStyle w:val="890"/>
        <w:numPr>
          <w:ilvl w:val="0"/>
          <w:numId w:val="12"/>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b/>
          <w:color w:val="1f1f1f"/>
          <w:sz w:val="22"/>
          <w:szCs w:val="22"/>
        </w:rPr>
        <w:t xml:space="preserve">Base de données:</w:t>
      </w:r>
      <w:r>
        <w:rPr>
          <w:rFonts w:ascii="aRIAL" w:hAnsi="aRIAL" w:eastAsia="aRIAL" w:cs="aRIAL"/>
          <w:color w:val="1f1f1f"/>
          <w:sz w:val="22"/>
          <w:szCs w:val="22"/>
        </w:rPr>
        <w:t xml:space="preserve"> SQLite </w:t>
      </w:r>
      <w:r>
        <w:rPr>
          <w:rFonts w:ascii="aRIAL" w:hAnsi="aRIAL" w:eastAsia="aRIAL" w:cs="aRIAL"/>
          <w:sz w:val="22"/>
          <w:szCs w:val="22"/>
        </w:rPr>
      </w:r>
      <w:r>
        <w:rPr>
          <w:rFonts w:ascii="aRIAL" w:hAnsi="aRIAL" w:cs="aRIAL"/>
          <w:sz w:val="22"/>
          <w:szCs w:val="22"/>
        </w:rPr>
      </w:r>
    </w:p>
    <w:p>
      <w:pPr>
        <w:pStyle w:val="890"/>
        <w:numPr>
          <w:ilvl w:val="0"/>
          <w:numId w:val="13"/>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b/>
          <w:color w:val="1f1f1f"/>
          <w:sz w:val="22"/>
          <w:szCs w:val="22"/>
        </w:rPr>
        <w:t xml:space="preserve">Communication:</w:t>
      </w:r>
      <w:r>
        <w:rPr>
          <w:rFonts w:ascii="aRIAL" w:hAnsi="aRIAL" w:eastAsia="aRIAL" w:cs="aRIAL"/>
          <w:color w:val="1f1f1f"/>
          <w:sz w:val="22"/>
          <w:szCs w:val="22"/>
        </w:rPr>
        <w:t xml:space="preserve"> JSON</w:t>
      </w:r>
      <w:r>
        <w:rPr>
          <w:rFonts w:ascii="aRIAL" w:hAnsi="aRIAL" w:eastAsia="aRIAL" w:cs="aRIAL"/>
          <w:sz w:val="22"/>
          <w:szCs w:val="22"/>
        </w:rPr>
      </w:r>
      <w:r>
        <w:rPr>
          <w:rFonts w:ascii="aRIAL" w:hAnsi="aRIAL" w:cs="aRIAL"/>
          <w:sz w:val="22"/>
          <w:szCs w:val="22"/>
        </w:rPr>
      </w:r>
    </w:p>
    <w:p>
      <w:pPr>
        <w:pStyle w:val="890"/>
        <w:numPr>
          <w:ilvl w:val="0"/>
          <w:numId w:val="14"/>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b/>
          <w:color w:val="1f1f1f"/>
          <w:sz w:val="22"/>
          <w:szCs w:val="22"/>
        </w:rPr>
        <w:t xml:space="preserve">Authentification:</w:t>
      </w:r>
      <w:r>
        <w:rPr>
          <w:rFonts w:ascii="aRIAL" w:hAnsi="aRIAL" w:eastAsia="aRIAL" w:cs="aRIAL"/>
          <w:color w:val="1f1f1f"/>
          <w:sz w:val="22"/>
          <w:szCs w:val="22"/>
        </w:rPr>
        <w:t xml:space="preserve"> JWT (JSON Web Tokens)</w:t>
      </w:r>
      <w:r>
        <w:rPr>
          <w:rFonts w:ascii="aRIAL" w:hAnsi="aRIAL" w:eastAsia="aRIAL" w:cs="aRIAL"/>
          <w:sz w:val="22"/>
          <w:szCs w:val="22"/>
        </w:rPr>
      </w:r>
      <w:r>
        <w:rPr>
          <w:rFonts w:ascii="aRIAL" w:hAnsi="aRIAL" w:cs="aRIAL"/>
          <w:sz w:val="22"/>
          <w:szCs w:val="22"/>
        </w:rPr>
      </w:r>
    </w:p>
    <w:p>
      <w:pPr>
        <w:pStyle w:val="890"/>
        <w:numPr>
          <w:ilvl w:val="0"/>
          <w:numId w:val="15"/>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b/>
          <w:color w:val="1f1f1f"/>
          <w:sz w:val="22"/>
          <w:szCs w:val="22"/>
        </w:rPr>
        <w:t xml:space="preserve">Sécurité:</w:t>
      </w:r>
      <w:r>
        <w:rPr>
          <w:rFonts w:ascii="aRIAL" w:hAnsi="aRIAL" w:eastAsia="aRIAL" w:cs="aRIAL"/>
          <w:color w:val="1f1f1f"/>
          <w:sz w:val="22"/>
          <w:szCs w:val="22"/>
        </w:rPr>
        <w:t xml:space="preserve"> HTTPS, gestion des erreurs et des exceptions</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60" w:before="60" w:line="420" w:lineRule="atLeast"/>
        <w:ind w:right="0" w:firstLine="0" w:left="0"/>
        <w:rPr>
          <w:rFonts w:ascii="aRIAL" w:hAnsi="aRIAL" w:cs="aRIAL"/>
          <w:sz w:val="22"/>
          <w:szCs w:val="22"/>
        </w:rPr>
      </w:pPr>
      <w:r>
        <w:rPr>
          <w:rFonts w:ascii="aRIAL" w:hAnsi="aRIAL" w:eastAsia="aRIAL" w:cs="aRIAL"/>
          <w:color w:val="1f1f1f"/>
          <w:sz w:val="22"/>
          <w:szCs w:val="22"/>
        </w:rPr>
        <w:t xml:space="preserve"> </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240" w:before="240" w:line="420" w:lineRule="atLeast"/>
        <w:ind w:right="0" w:firstLine="0" w:left="0"/>
        <w:rPr>
          <w:rFonts w:ascii="aRIAL" w:hAnsi="aRIAL" w:cs="aRIAL"/>
          <w:color w:val="548235" w:themeColor="accent6" w:themeShade="BF"/>
          <w:sz w:val="22"/>
          <w:szCs w:val="22"/>
        </w:rPr>
      </w:pPr>
      <w:r>
        <w:rPr>
          <w:rFonts w:ascii="aRIAL" w:hAnsi="aRIAL" w:eastAsia="aRIAL" w:cs="aRIAL"/>
          <w:b/>
          <w:color w:val="548235" w:themeColor="accent6" w:themeShade="BF"/>
          <w:sz w:val="22"/>
          <w:szCs w:val="22"/>
        </w:rPr>
        <w:t xml:space="preserve">1.6. NON-FONCTIONNEL</w:t>
      </w:r>
      <w:r>
        <w:rPr>
          <w:rFonts w:ascii="aRIAL" w:hAnsi="aRIAL" w:eastAsia="aRIAL" w:cs="aRIAL"/>
          <w:color w:val="548235" w:themeColor="accent6" w:themeShade="BF"/>
          <w:sz w:val="22"/>
          <w:szCs w:val="22"/>
        </w:rPr>
      </w:r>
      <w:r>
        <w:rPr>
          <w:rFonts w:ascii="aRIAL" w:hAnsi="aRIAL" w:cs="aRIAL"/>
          <w:color w:val="548235" w:themeColor="accent6" w:themeShade="BF"/>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Sécurité:</w:t>
      </w:r>
      <w:r>
        <w:rPr>
          <w:rFonts w:ascii="aRIAL" w:hAnsi="aRIAL" w:eastAsia="aRIAL" w:cs="aRIAL"/>
          <w:color w:val="1f1f1f"/>
          <w:sz w:val="22"/>
          <w:szCs w:val="22"/>
        </w:rPr>
        <w:t xml:space="preserve"> </w:t>
      </w:r>
      <w:r>
        <w:rPr>
          <w:rFonts w:ascii="aRIAL" w:hAnsi="aRIAL" w:eastAsia="aRIAL" w:cs="aRIAL"/>
          <w:sz w:val="22"/>
          <w:szCs w:val="22"/>
        </w:rPr>
      </w:r>
      <w:r>
        <w:rPr>
          <w:rFonts w:ascii="aRIAL" w:hAnsi="aRIAL" w:cs="aRIAL"/>
          <w:sz w:val="22"/>
          <w:szCs w:val="22"/>
        </w:rPr>
      </w:r>
    </w:p>
    <w:p>
      <w:pPr>
        <w:pStyle w:val="890"/>
        <w:numPr>
          <w:ilvl w:val="0"/>
          <w:numId w:val="16"/>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Authentification et autorisation robustes</w:t>
      </w:r>
      <w:r>
        <w:rPr>
          <w:rFonts w:ascii="aRIAL" w:hAnsi="aRIAL" w:eastAsia="aRIAL" w:cs="aRIAL"/>
          <w:color w:val="1f1f1f"/>
          <w:sz w:val="22"/>
          <w:szCs w:val="22"/>
        </w:rPr>
        <w:t xml:space="preserve"> </w:t>
      </w:r>
      <w:r>
        <w:rPr>
          <w:rFonts w:ascii="aRIAL" w:hAnsi="aRIAL" w:eastAsia="aRIAL" w:cs="aRIAL"/>
          <w:sz w:val="22"/>
          <w:szCs w:val="22"/>
        </w:rPr>
      </w:r>
      <w:r>
        <w:rPr>
          <w:rFonts w:ascii="aRIAL" w:hAnsi="aRIAL" w:cs="aRIAL"/>
          <w:sz w:val="22"/>
          <w:szCs w:val="22"/>
        </w:rPr>
      </w:r>
    </w:p>
    <w:p>
      <w:pPr>
        <w:pStyle w:val="890"/>
        <w:numPr>
          <w:ilvl w:val="0"/>
          <w:numId w:val="16"/>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Cryptage des données sensibles(mots de passes)</w:t>
      </w:r>
      <w:r>
        <w:rPr>
          <w:rFonts w:ascii="aRIAL" w:hAnsi="aRIAL" w:eastAsia="aRIAL" w:cs="aRIAL"/>
          <w:color w:val="1f1f1f"/>
          <w:sz w:val="22"/>
          <w:szCs w:val="22"/>
        </w:rPr>
        <w:t xml:space="preserve"> </w:t>
      </w:r>
      <w:r>
        <w:rPr>
          <w:rFonts w:ascii="aRIAL" w:hAnsi="aRIAL" w:eastAsia="aRIAL" w:cs="aRIAL"/>
          <w:color w:val="1f1f1f"/>
          <w:sz w:val="22"/>
          <w:szCs w:val="22"/>
        </w:rPr>
        <w:t xml:space="preserve"> </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Convivialité:</w:t>
      </w:r>
      <w:r>
        <w:rPr>
          <w:rFonts w:ascii="aRIAL" w:hAnsi="aRIAL" w:eastAsia="aRIAL" w:cs="aRIAL"/>
          <w:color w:val="1f1f1f"/>
          <w:sz w:val="22"/>
          <w:szCs w:val="22"/>
        </w:rPr>
        <w:t xml:space="preserve"> </w:t>
      </w:r>
      <w:r>
        <w:rPr>
          <w:rFonts w:ascii="aRIAL" w:hAnsi="aRIAL" w:eastAsia="aRIAL" w:cs="aRIAL"/>
          <w:sz w:val="22"/>
          <w:szCs w:val="22"/>
        </w:rPr>
      </w:r>
      <w:r>
        <w:rPr>
          <w:rFonts w:ascii="aRIAL" w:hAnsi="aRIAL" w:cs="aRIAL"/>
          <w:sz w:val="22"/>
          <w:szCs w:val="22"/>
        </w:rPr>
      </w:r>
    </w:p>
    <w:p>
      <w:pPr>
        <w:pStyle w:val="890"/>
        <w:numPr>
          <w:ilvl w:val="0"/>
          <w:numId w:val="17"/>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Interfaces utilisateur intuitives et réactives</w:t>
      </w:r>
      <w:r>
        <w:rPr>
          <w:rFonts w:ascii="aRIAL" w:hAnsi="aRIAL" w:eastAsia="aRIAL" w:cs="aRIAL"/>
          <w:sz w:val="22"/>
          <w:szCs w:val="22"/>
        </w:rPr>
      </w:r>
      <w:r>
        <w:rPr>
          <w:rFonts w:ascii="aRIAL" w:hAnsi="aRIAL" w:cs="aRIAL"/>
          <w:sz w:val="22"/>
          <w:szCs w:val="22"/>
        </w:rPr>
      </w:r>
    </w:p>
    <w:p>
      <w:pPr>
        <w:pStyle w:val="890"/>
        <w:numPr>
          <w:ilvl w:val="0"/>
          <w:numId w:val="17"/>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Documentation claire et accessible</w:t>
      </w:r>
      <w:r>
        <w:rPr>
          <w:rFonts w:ascii="aRIAL" w:hAnsi="aRIAL" w:eastAsia="aRIAL" w:cs="aRIAL"/>
          <w:sz w:val="22"/>
          <w:szCs w:val="22"/>
        </w:rPr>
      </w:r>
      <w:r>
        <w:rPr>
          <w:rFonts w:ascii="aRIAL" w:hAnsi="aRIAL" w:cs="aRIAL"/>
          <w:sz w:val="22"/>
          <w:szCs w:val="22"/>
        </w:rPr>
      </w:r>
    </w:p>
    <w:p>
      <w:pPr>
        <w:pStyle w:val="890"/>
        <w:numPr>
          <w:ilvl w:val="0"/>
          <w:numId w:val="17"/>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Formation ou support aux utilisateurs</w:t>
      </w:r>
      <w:r>
        <w:rPr>
          <w:rFonts w:ascii="aRIAL" w:hAnsi="aRIAL" w:eastAsia="aRIAL" w:cs="aRIAL"/>
          <w:color w:val="1f1f1f"/>
          <w:sz w:val="22"/>
          <w:szCs w:val="22"/>
        </w:rPr>
        <w:t xml:space="preserve"> </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0"/>
        <w:rPr>
          <w:rFonts w:ascii="aRIAL" w:hAnsi="aRIAL" w:cs="aRIAL"/>
          <w:sz w:val="22"/>
          <w:szCs w:val="22"/>
        </w:rPr>
      </w:pPr>
      <w:r>
        <w:rPr>
          <w:rFonts w:ascii="aRIAL" w:hAnsi="aRIAL" w:eastAsia="aRIAL" w:cs="aRIAL"/>
          <w:b/>
          <w:color w:val="1f1f1f"/>
          <w:sz w:val="22"/>
          <w:szCs w:val="22"/>
        </w:rPr>
        <w:t xml:space="preserve">Évolutivité:</w:t>
      </w:r>
      <w:r>
        <w:rPr>
          <w:rFonts w:ascii="aRIAL" w:hAnsi="aRIAL" w:eastAsia="aRIAL" w:cs="aRIAL"/>
          <w:color w:val="1f1f1f"/>
          <w:sz w:val="22"/>
          <w:szCs w:val="22"/>
        </w:rPr>
        <w:t xml:space="preserve"> </w:t>
      </w:r>
      <w:r>
        <w:rPr>
          <w:rFonts w:ascii="aRIAL" w:hAnsi="aRIAL" w:eastAsia="aRIAL" w:cs="aRIAL"/>
          <w:sz w:val="22"/>
          <w:szCs w:val="22"/>
        </w:rPr>
      </w:r>
      <w:r>
        <w:rPr>
          <w:rFonts w:ascii="aRIAL" w:hAnsi="aRIAL" w:cs="aRIAL"/>
          <w:sz w:val="22"/>
          <w:szCs w:val="22"/>
        </w:rPr>
      </w:r>
    </w:p>
    <w:p>
      <w:pPr>
        <w:pStyle w:val="890"/>
        <w:numPr>
          <w:ilvl w:val="0"/>
          <w:numId w:val="18"/>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Architecture capable de gérer une croissance du nombre de produits et de transactions</w:t>
      </w:r>
      <w:r>
        <w:rPr>
          <w:rFonts w:ascii="aRIAL" w:hAnsi="aRIAL" w:eastAsia="aRIAL" w:cs="aRIAL"/>
          <w:color w:val="1f1f1f"/>
          <w:sz w:val="22"/>
          <w:szCs w:val="22"/>
        </w:rPr>
        <w:t xml:space="preserve"> </w:t>
      </w:r>
      <w:r>
        <w:rPr>
          <w:rFonts w:ascii="aRIAL" w:hAnsi="aRIAL" w:eastAsia="aRIAL" w:cs="aRIAL"/>
          <w:sz w:val="22"/>
          <w:szCs w:val="22"/>
        </w:rPr>
      </w:r>
      <w:r>
        <w:rPr>
          <w:rFonts w:ascii="aRIAL" w:hAnsi="aRIAL" w:cs="aRIAL"/>
          <w:sz w:val="22"/>
          <w:szCs w:val="22"/>
        </w:rPr>
      </w:r>
    </w:p>
    <w:p>
      <w:pPr>
        <w:pStyle w:val="890"/>
        <w:numPr>
          <w:ilvl w:val="0"/>
          <w:numId w:val="18"/>
        </w:num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sz w:val="22"/>
          <w:szCs w:val="22"/>
        </w:rPr>
      </w:pPr>
      <w:r>
        <w:rPr>
          <w:rFonts w:ascii="aRIAL" w:hAnsi="aRIAL" w:eastAsia="aRIAL" w:cs="aRIAL"/>
          <w:color w:val="1f1f1f"/>
          <w:sz w:val="22"/>
          <w:szCs w:val="22"/>
        </w:rPr>
        <w:t xml:space="preserve">Possibilité d'ajouter de nouvelles fonctionnalités facilement</w:t>
      </w:r>
      <w:r>
        <w:rPr>
          <w:rFonts w:ascii="aRIAL" w:hAnsi="aRIAL" w:eastAsia="aRIAL" w:cs="aRIAL"/>
          <w:sz w:val="22"/>
          <w:szCs w:val="22"/>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firstLine="0" w:left="709"/>
        <w:rPr>
          <w:rFonts w:ascii="aRIAL" w:hAnsi="aRIAL" w:cs="aRIAL"/>
          <w:sz w:val="22"/>
          <w:szCs w:val="22"/>
        </w:rPr>
      </w:pPr>
      <w:r>
        <w:rPr>
          <w:rFonts w:ascii="aRIAL" w:hAnsi="aRIAL" w:eastAsia="aRIAL" w:cs="aRIAL"/>
          <w:color w:val="1f1f1f"/>
          <w:sz w:val="22"/>
          <w:szCs w:val="22"/>
          <w:highlight w:val="none"/>
        </w:rPr>
      </w:r>
      <w:r>
        <w:rPr>
          <w:rFonts w:ascii="aRIAL" w:hAnsi="aRIAL" w:eastAsia="aRIAL" w:cs="aRIAL"/>
          <w:color w:val="1f1f1f"/>
          <w:sz w:val="22"/>
          <w:szCs w:val="22"/>
          <w:highlight w:val="none"/>
        </w:rPr>
      </w:r>
      <w:r>
        <w:rPr>
          <w:rFonts w:ascii="aRIAL" w:hAnsi="aRIAL" w:cs="aRIAL"/>
          <w:sz w:val="22"/>
          <w:szCs w:val="22"/>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eastAsia="aRIAL" w:cs="aRIAL"/>
          <w:b/>
          <w:bCs/>
          <w:color w:val="548235" w:themeColor="accent6" w:themeShade="BF"/>
          <w:sz w:val="22"/>
          <w:szCs w:val="22"/>
          <w:highlight w:val="none"/>
        </w:rPr>
      </w:pPr>
      <w:r>
        <w:rPr>
          <w:rFonts w:ascii="aRIAL" w:hAnsi="aRIAL" w:eastAsia="aRIAL" w:cs="aRIAL"/>
          <w:b/>
          <w:bCs/>
          <w:color w:val="548235" w:themeColor="accent6" w:themeShade="BF"/>
          <w:sz w:val="22"/>
          <w:szCs w:val="22"/>
          <w:highlight w:val="none"/>
        </w:rPr>
        <w:t xml:space="preserve">1.7 MODELISATION DE BASES DE  DONNEES</w:t>
      </w:r>
      <w:r>
        <w:rPr>
          <w:rFonts w:ascii="aRIAL" w:hAnsi="aRIAL" w:eastAsia="aRIAL" w:cs="aRIAL"/>
          <w:b/>
          <w:bCs/>
          <w:color w:val="548235" w:themeColor="accent6" w:themeShade="BF"/>
          <w:sz w:val="22"/>
          <w:szCs w:val="22"/>
          <w:highlight w:val="none"/>
        </w:rPr>
      </w:r>
      <w:r>
        <w:rPr>
          <w:rFonts w:ascii="aRIAL" w:hAnsi="aRIAL" w:eastAsia="aRIAL" w:cs="aRIAL"/>
          <w:b/>
          <w:bCs/>
          <w:color w:val="548235" w:themeColor="accent6" w:themeShade="BF"/>
          <w:sz w:val="22"/>
          <w:szCs w:val="22"/>
          <w:highlight w:val="none"/>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b/>
          <w:bCs/>
          <w:color w:val="548235" w:themeColor="accent6" w:themeShade="BF"/>
          <w:sz w:val="22"/>
          <w:szCs w:val="22"/>
          <w:highlight w:val="none"/>
        </w:rPr>
      </w:pPr>
      <w:r>
        <w:rPr>
          <w:rFonts w:ascii="aRIAL" w:hAnsi="aRIAL" w:cs="aRIAL"/>
          <w:b/>
          <w:bCs/>
          <w:color w:val="548235" w:themeColor="accent6" w:themeShade="BF"/>
          <w:sz w:val="22"/>
          <w:szCs w:val="22"/>
          <w:highlight w:val="none"/>
        </w:rPr>
      </w:r>
      <w:r>
        <w:rPr>
          <w:rFonts w:ascii="aRIAL" w:hAnsi="aRIAL" w:cs="aRIAL"/>
          <w:b/>
          <w:bCs/>
          <w:color w:val="548235" w:themeColor="accent6" w:themeShade="BF"/>
          <w:sz w:val="22"/>
          <w:szCs w:val="22"/>
          <w:highlight w:val="none"/>
        </w:rPr>
      </w:r>
      <w:r>
        <w:rPr>
          <w:rFonts w:ascii="aRIAL" w:hAnsi="aRIAL" w:cs="aRIAL"/>
          <w:b/>
          <w:bCs/>
          <w:color w:val="548235" w:themeColor="accent6" w:themeShade="BF"/>
          <w:sz w:val="22"/>
          <w:szCs w:val="22"/>
          <w:highlight w:val="none"/>
        </w:rPr>
      </w:r>
    </w:p>
    <w:p>
      <w:pPr>
        <w:pBdr>
          <w:top w:val="none" w:color="000000" w:sz="4" w:space="0"/>
          <w:left w:val="none" w:color="000000" w:sz="4" w:space="0"/>
          <w:bottom w:val="none" w:color="000000" w:sz="4" w:space="0"/>
          <w:right w:val="none" w:color="000000" w:sz="4" w:space="0"/>
        </w:pBdr>
        <w:spacing w:after="0" w:before="0" w:line="420" w:lineRule="atLeast"/>
        <w:ind w:right="0"/>
        <w:rPr/>
      </w:pPr>
      <w:r>
        <w:rPr>
          <w:rFonts w:ascii="aRIAL" w:hAnsi="aRIAL" w:cs="aRIAL"/>
          <w:b/>
          <w:bCs/>
          <w:color w:val="548235" w:themeColor="accent6" w:themeShade="BF"/>
          <w:sz w:val="22"/>
          <w:szCs w:val="22"/>
          <w:highlight w:val="none"/>
        </w:rPr>
      </w:r>
      <w:r>
        <w:rPr>
          <w:rFonts w:ascii="aRIAL" w:hAnsi="aRIAL" w:cs="aRIAL"/>
          <w:b/>
          <w:bCs/>
          <w:color w:val="548235" w:themeColor="accent6" w:themeShade="BF"/>
          <w:sz w:val="22"/>
          <w:szCs w:val="22"/>
          <w:highlight w:val="none"/>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b w:val="0"/>
          <w:bCs w:val="0"/>
          <w:color w:val="auto"/>
        </w:rPr>
      </w:pPr>
      <w:r>
        <w:rPr>
          <w:rFonts w:ascii="aRIAL" w:hAnsi="aRIAL" w:eastAsia="aRIAL" w:cs="aRIAL"/>
          <w:b w:val="0"/>
          <w:bCs w:val="0"/>
          <w:color w:val="auto"/>
          <w:sz w:val="22"/>
          <w:szCs w:val="22"/>
          <w:highlight w:val="none"/>
        </w:rPr>
        <w:t xml:space="preserve">Le schéma Entité-Relationnel (ERD) présenté ci-dessous illustre la structure et les relations fondamentales d'une base de données conçue pour le système de gestion de produits et de ventes. Ce modèle offre une représentation</w:t>
      </w:r>
      <w:r>
        <w:rPr>
          <w:rFonts w:ascii="aRIAL" w:hAnsi="aRIAL" w:eastAsia="aRIAL" w:cs="aRIAL"/>
          <w:b w:val="0"/>
          <w:bCs w:val="0"/>
          <w:color w:val="auto"/>
          <w:sz w:val="22"/>
          <w:szCs w:val="22"/>
          <w:highlight w:val="none"/>
        </w:rPr>
        <w:t xml:space="preserve"> visuelle des entités clés impliquées dans le système, ainsi que de leurs attributs et des relations qui les lient.</w:t>
      </w:r>
      <w:r>
        <w:rPr>
          <w:rFonts w:ascii="aRIAL" w:hAnsi="aRIAL" w:eastAsia="aRIAL" w:cs="aRIAL"/>
          <w:b w:val="0"/>
          <w:bCs w:val="0"/>
          <w:color w:val="auto"/>
          <w:sz w:val="22"/>
          <w:szCs w:val="22"/>
          <w:highlight w:val="none"/>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b w:val="0"/>
          <w:bCs w:val="0"/>
          <w:color w:val="auto"/>
        </w:rPr>
      </w:pPr>
      <w:r>
        <w:rPr>
          <w:rFonts w:ascii="aRIAL" w:hAnsi="aRIAL" w:eastAsia="aRIAL" w:cs="aRIAL"/>
          <w:b w:val="0"/>
          <w:bCs w:val="0"/>
          <w:color w:val="auto"/>
          <w:sz w:val="22"/>
          <w:szCs w:val="22"/>
          <w:highlight w:val="none"/>
        </w:rPr>
      </w:r>
      <w:r>
        <w:rPr>
          <w:rFonts w:ascii="aRIAL" w:hAnsi="aRIAL" w:eastAsia="aRIAL" w:cs="aRIAL"/>
          <w:b w:val="0"/>
          <w:bCs w:val="0"/>
          <w:color w:val="auto"/>
          <w:sz w:val="22"/>
          <w:szCs w:val="22"/>
          <w:highlight w:val="none"/>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b w:val="0"/>
          <w:bCs w:val="0"/>
          <w:color w:val="auto"/>
          <w:sz w:val="22"/>
          <w:szCs w:val="22"/>
          <w:highlight w:val="none"/>
        </w:rPr>
      </w:pPr>
      <w:r>
        <w:rPr>
          <w:rFonts w:ascii="aRIAL" w:hAnsi="aRIAL" w:eastAsia="aRIAL" w:cs="aRIAL"/>
          <w:b w:val="0"/>
          <w:bCs w:val="0"/>
          <w:color w:val="auto"/>
          <w:sz w:val="22"/>
          <w:szCs w:val="22"/>
          <w:highlight w:val="none"/>
        </w:rPr>
        <w:t xml:space="preserve">Dans ce contexte, l'ERD mettra en évidence les entités telles que les produits, les transactions, et les stocks, ainsi que les associations entre elles, telles que les achats effectués par les clients, les quantités de produits disponibles en st</w:t>
      </w:r>
      <w:r>
        <w:rPr>
          <w:rFonts w:ascii="aRIAL" w:hAnsi="aRIAL" w:eastAsia="aRIAL" w:cs="aRIAL"/>
          <w:b w:val="0"/>
          <w:bCs w:val="0"/>
          <w:color w:val="auto"/>
          <w:sz w:val="22"/>
          <w:szCs w:val="22"/>
          <w:highlight w:val="none"/>
        </w:rPr>
        <w:t xml:space="preserve">ock, et les détails des transactions. Cette modélisation constitue une base essentielle pour la conception et le développement d'une base de données robuste et fonctionnelle, capable de prendre en charge efficacement les opérations de gestion de produits et</w:t>
      </w:r>
      <w:r>
        <w:rPr>
          <w:rFonts w:ascii="aRIAL" w:hAnsi="aRIAL" w:eastAsia="aRIAL" w:cs="aRIAL"/>
          <w:b w:val="0"/>
          <w:bCs w:val="0"/>
          <w:color w:val="auto"/>
          <w:sz w:val="22"/>
          <w:szCs w:val="22"/>
          <w:highlight w:val="none"/>
        </w:rPr>
        <w:t xml:space="preserve"> de vente du système .</w:t>
      </w:r>
      <w:r>
        <w:rPr>
          <w:rFonts w:ascii="aRIAL" w:hAnsi="aRIAL" w:eastAsia="aRIAL" w:cs="aRIAL"/>
          <w:b w:val="0"/>
          <w:bCs w:val="0"/>
          <w:color w:val="auto"/>
          <w:sz w:val="22"/>
          <w:szCs w:val="22"/>
          <w:highlight w:val="none"/>
        </w:rPr>
      </w:r>
      <w:r>
        <w:rPr>
          <w:rFonts w:ascii="aRIAL" w:hAnsi="aRIAL" w:cs="aRIAL"/>
          <w:b w:val="0"/>
          <w:bCs w:val="0"/>
          <w:color w:val="auto"/>
          <w:sz w:val="22"/>
          <w:szCs w:val="22"/>
          <w:highlight w:val="none"/>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b/>
          <w:bCs/>
          <w:color w:val="548235" w:themeColor="accent6" w:themeShade="BF"/>
          <w:sz w:val="22"/>
          <w:szCs w:val="22"/>
          <w:highlight w:val="none"/>
        </w:rPr>
      </w:pPr>
      <w:r>
        <w:rPr>
          <w:rFonts w:ascii="aRIAL" w:hAnsi="aRIAL" w:cs="aRIAL"/>
          <w:b/>
          <w:bCs/>
          <w:color w:val="548235" w:themeColor="accent6" w:themeShade="BF"/>
          <w:sz w:val="22"/>
          <w:szCs w:val="22"/>
          <w:highlight w:val="none"/>
        </w:rPr>
      </w:r>
      <w:r>
        <w:rPr>
          <w:rFonts w:ascii="aRIAL" w:hAnsi="aRIAL" w:cs="aRIAL"/>
          <w:b/>
          <w:bCs/>
          <w:color w:val="548235" w:themeColor="accent6" w:themeShade="BF"/>
          <w:sz w:val="22"/>
          <w:szCs w:val="22"/>
          <w:highlight w:val="none"/>
        </w:rPr>
      </w:r>
      <w:r>
        <w:rPr>
          <w:rFonts w:ascii="aRIAL" w:hAnsi="aRIAL" w:cs="aRIAL"/>
          <w:b/>
          <w:bCs/>
          <w:color w:val="548235" w:themeColor="accent6" w:themeShade="BF"/>
          <w:sz w:val="22"/>
          <w:szCs w:val="22"/>
          <w:highlight w:val="none"/>
        </w:rPr>
      </w:r>
    </w:p>
    <w:p>
      <w:pPr>
        <w:pBdr>
          <w:top w:val="none" w:color="000000" w:sz="4" w:space="0"/>
          <w:left w:val="none" w:color="000000" w:sz="4" w:space="0"/>
          <w:bottom w:val="none" w:color="000000" w:sz="4" w:space="0"/>
          <w:right w:val="none" w:color="000000" w:sz="4" w:space="0"/>
        </w:pBdr>
        <w:spacing w:after="0" w:before="0" w:line="420" w:lineRule="atLeast"/>
        <w:ind w:right="0"/>
        <w:rPr>
          <w:rFonts w:ascii="aRIAL" w:hAnsi="aRIAL" w:cs="aRIAL"/>
          <w:b/>
          <w:bCs/>
          <w:color w:val="548235" w:themeColor="accent6" w:themeShade="BF"/>
          <w:sz w:val="22"/>
          <w:szCs w:val="22"/>
          <w:highlight w:val="none"/>
        </w:rPr>
      </w:pPr>
      <w:r>
        <w:rPr>
          <w:rFonts w:ascii="aRIAL" w:hAnsi="aRIAL" w:eastAsia="aRIAL" w:cs="aRIAL"/>
          <w:b/>
          <w:bCs/>
          <w:color w:val="548235" w:themeColor="accent6" w:themeShade="BF"/>
          <w:sz w:val="22"/>
          <w:szCs w:val="22"/>
          <w:highlight w:val="none"/>
        </w:rPr>
      </w:r>
      <w:r>
        <w:rPr>
          <w:rFonts w:ascii="aRIAL" w:hAnsi="aRIAL" w:eastAsia="aRIAL" w:cs="aRIAL"/>
          <w:b/>
          <w:bCs/>
          <w:color w:val="548235" w:themeColor="accent6" w:themeShade="BF"/>
          <w:sz w:val="22"/>
          <w:szCs w:val="22"/>
          <w:highlight w:val="none"/>
        </w:rPr>
      </w:r>
      <w:r>
        <w:rPr>
          <w:rFonts w:ascii="aRIAL" w:hAnsi="aRIAL" w:cs="aRIAL"/>
          <w:b/>
          <w:bCs/>
          <w:color w:val="548235" w:themeColor="accent6" w:themeShade="BF"/>
          <w:sz w:val="22"/>
          <w:szCs w:val="22"/>
          <w:highlight w:val="none"/>
        </w:rPr>
      </w:r>
    </w:p>
    <w:p>
      <w:pPr>
        <w:pBdr/>
        <w:spacing/>
        <w:ind/>
        <w:rPr>
          <w:rFonts w:ascii="aRIAL" w:hAnsi="aRIAL" w:cs="aRIAL"/>
          <w:b/>
          <w:bCs/>
          <w:color w:val="548235" w:themeColor="accent6" w:themeShade="BF"/>
          <w:sz w:val="22"/>
          <w:szCs w:val="22"/>
        </w:rPr>
      </w:pPr>
      <w:r>
        <w:rPr>
          <w:rFonts w:ascii="aRIAL" w:hAnsi="aRIAL" w:cs="aRIAL"/>
          <w:b/>
          <w:bCs/>
          <w:color w:val="548235" w:themeColor="accent6" w:themeShade="BF"/>
          <w:sz w:val="22"/>
          <w:szCs w:val="22"/>
        </w:rPr>
      </w:r>
      <w:r>
        <w:rPr>
          <w:rFonts w:ascii="aRIAL" w:hAnsi="aRIAL" w:cs="aRIAL"/>
          <w:b/>
          <w:bCs/>
          <w:color w:val="548235" w:themeColor="accent6" w:themeShade="BF"/>
          <w:sz w:val="22"/>
          <w:szCs w:val="22"/>
        </w:rPr>
      </w:r>
      <w:r>
        <w:rPr>
          <w:rFonts w:ascii="aRIAL" w:hAnsi="aRIAL" w:cs="aRIAL"/>
          <w:b/>
          <w:bCs/>
          <w:color w:val="548235" w:themeColor="accent6" w:themeShade="BF"/>
          <w:sz w:val="22"/>
          <w:szCs w:val="22"/>
        </w:rPr>
      </w:r>
    </w:p>
    <w:p>
      <w:pPr>
        <w:pBdr/>
        <w:spacing/>
        <w:ind/>
        <w:rPr>
          <w:rFonts w:ascii="aRIAL" w:hAnsi="aRIAL" w:eastAsia="aRIAL" w:cs="aRIAL"/>
          <w:color w:val="1f1f1f"/>
          <w:sz w:val="22"/>
          <w:szCs w:val="22"/>
          <w:highlight w:val="none"/>
        </w:rPr>
      </w:pPr>
      <w:r>
        <w:rPr>
          <w:rFonts w:ascii="aRIAL" w:hAnsi="aRIAL" w:eastAsia="aRIAL" w:cs="aRIAL"/>
          <w:color w:val="1f1f1f"/>
          <w:sz w:val="22"/>
          <w:szCs w:val="22"/>
          <w:highlight w:val="none"/>
        </w:rPr>
        <mc:AlternateContent>
          <mc:Choice Requires="wpg">
            <w:drawing>
              <wp:inline xmlns:wp="http://schemas.openxmlformats.org/drawingml/2006/wordprocessingDrawing" distT="0" distB="0" distL="0" distR="0">
                <wp:extent cx="5940425" cy="383271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99723" name=""/>
                        <pic:cNvPicPr>
                          <a:picLocks noChangeAspect="1"/>
                        </pic:cNvPicPr>
                        <pic:nvPr/>
                      </pic:nvPicPr>
                      <pic:blipFill>
                        <a:blip r:embed="rId13"/>
                        <a:stretch/>
                      </pic:blipFill>
                      <pic:spPr bwMode="auto">
                        <a:xfrm>
                          <a:off x="0" y="0"/>
                          <a:ext cx="5940424" cy="38327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301.79pt;mso-wrap-distance-left:0.00pt;mso-wrap-distance-top:0.00pt;mso-wrap-distance-right:0.00pt;mso-wrap-distance-bottom:0.00pt;z-index:1;" stroked="false">
                <v:imagedata r:id="rId13" o:title=""/>
                <o:lock v:ext="edit" rotation="t"/>
              </v:shape>
            </w:pict>
          </mc:Fallback>
        </mc:AlternateContent>
      </w:r>
      <w:r>
        <w:rPr>
          <w:rFonts w:ascii="aRIAL" w:hAnsi="aRIAL" w:eastAsia="aRIAL" w:cs="aRIAL"/>
          <w:color w:val="1f1f1f"/>
          <w:sz w:val="22"/>
          <w:szCs w:val="22"/>
          <w:highlight w:val="none"/>
        </w:rPr>
      </w:r>
      <w:r>
        <w:rPr>
          <w:rFonts w:ascii="aRIAL" w:hAnsi="aRIAL" w:eastAsia="aRIAL" w:cs="aRIAL"/>
          <w:color w:val="1f1f1f"/>
          <w:sz w:val="22"/>
          <w:szCs w:val="22"/>
          <w:highlight w:val="none"/>
        </w:rPr>
      </w:r>
    </w:p>
    <w:p>
      <w:pPr>
        <w:pBdr/>
        <w:spacing/>
        <w:ind/>
        <w:rPr>
          <w:rFonts w:ascii="URW Gothic" w:hAnsi="URW Gothic" w:eastAsia="URW Gothic" w:cs="URW Gothic"/>
          <w:color w:val="548235" w:themeColor="accent6" w:themeShade="BF"/>
          <w:sz w:val="22"/>
          <w:szCs w:val="22"/>
          <w:highlight w:val="none"/>
        </w:rPr>
      </w:pPr>
      <w:r>
        <w:rPr>
          <w:rFonts w:ascii="aRIAL" w:hAnsi="aRIAL" w:eastAsia="aRIAL" w:cs="aRIAL"/>
          <w:color w:val="548235" w:themeColor="accent6" w:themeShade="BF"/>
          <w:sz w:val="22"/>
          <w:szCs w:val="22"/>
          <w:highlight w:val="none"/>
        </w:rPr>
      </w:r>
      <w:r>
        <w:rPr>
          <w:rFonts w:ascii="URW Gothic" w:hAnsi="URW Gothic" w:eastAsia="URW Gothic" w:cs="URW Gothic"/>
          <w:color w:val="548235" w:themeColor="accent6" w:themeShade="BF"/>
          <w:sz w:val="22"/>
          <w:szCs w:val="22"/>
        </w:rPr>
        <w:t xml:space="preserve">1.8 RESSOURCES DISPONIBLES POUR LE PROJET</w:t>
      </w:r>
      <w:r>
        <w:rPr>
          <w:rFonts w:ascii="aRIAL" w:hAnsi="aRIAL" w:eastAsia="aRIAL" w:cs="aRIAL"/>
          <w:color w:val="548235" w:themeColor="accent6" w:themeShade="BF"/>
          <w:sz w:val="22"/>
          <w:szCs w:val="22"/>
          <w:highlight w:val="none"/>
        </w:rPr>
      </w:r>
      <w:r>
        <w:rPr>
          <w:rFonts w:ascii="URW Gothic" w:hAnsi="URW Gothic" w:eastAsia="URW Gothic" w:cs="URW Gothic"/>
          <w:color w:val="548235" w:themeColor="accent6" w:themeShade="BF"/>
          <w:sz w:val="22"/>
          <w:szCs w:val="22"/>
          <w:highlight w:val="none"/>
        </w:rPr>
      </w:r>
    </w:p>
    <w:p>
      <w:pPr>
        <w:pStyle w:val="890"/>
        <w:numPr>
          <w:ilvl w:val="0"/>
          <w:numId w:val="28"/>
        </w:numPr>
        <w:pBdr/>
        <w:spacing/>
        <w:ind/>
        <w:rPr>
          <w:b/>
          <w:bCs/>
          <w:color w:val="548235" w:themeColor="accent6" w:themeShade="BF"/>
          <w:sz w:val="22"/>
          <w:szCs w:val="22"/>
          <w:u w:val="none"/>
        </w:rPr>
      </w:pPr>
      <w:r>
        <w:rPr>
          <w:b/>
          <w:bCs/>
          <w:color w:val="548235" w:themeColor="accent6" w:themeShade="BF"/>
          <w:sz w:val="22"/>
          <w:szCs w:val="22"/>
          <w:u w:val="none"/>
        </w:rPr>
        <w:t xml:space="preserve">RESSOURCES HUMAINES</w:t>
      </w:r>
      <w:r>
        <w:rPr>
          <w:b/>
          <w:bCs/>
          <w:color w:val="548235" w:themeColor="accent6" w:themeShade="BF"/>
          <w:sz w:val="22"/>
          <w:szCs w:val="22"/>
          <w:u w:val="none"/>
        </w:rPr>
      </w:r>
      <w:r>
        <w:rPr>
          <w:b/>
          <w:bCs/>
          <w:color w:val="548235" w:themeColor="accent6" w:themeShade="BF"/>
          <w:sz w:val="22"/>
          <w:szCs w:val="22"/>
          <w:u w:val="none"/>
        </w:rPr>
      </w:r>
    </w:p>
    <w:tbl>
      <w:tblPr>
        <w:tblStyle w:val="742"/>
        <w:tblW w:w="0" w:type="auto"/>
        <w:tblBorders/>
        <w:tblLayout w:type="fixed"/>
        <w:tblLook w:val="04A0" w:firstRow="1" w:lastRow="0" w:firstColumn="1" w:lastColumn="0" w:noHBand="0" w:noVBand="1"/>
      </w:tblPr>
      <w:tblGrid>
        <w:gridCol w:w="3260"/>
        <w:gridCol w:w="2693"/>
        <w:gridCol w:w="3450"/>
      </w:tblGrid>
      <w:tr>
        <w:trPr>
          <w:trHeight w:val="301"/>
        </w:trPr>
        <w:tc>
          <w:tcPr>
            <w:tcBorders/>
            <w:tcW w:w="3260" w:type="dxa"/>
            <w:textDirection w:val="lrTb"/>
            <w:noWrap w:val="false"/>
          </w:tcPr>
          <w:p>
            <w:pPr>
              <w:pBdr/>
              <w:spacing/>
              <w:ind/>
              <w:rPr>
                <w:b/>
                <w:bCs/>
                <w:sz w:val="22"/>
                <w:szCs w:val="22"/>
                <w:highlight w:val="none"/>
                <w14:ligatures w14:val="none"/>
              </w:rPr>
            </w:pPr>
            <w:r>
              <w:rPr>
                <w:b/>
                <w:bCs/>
                <w:sz w:val="22"/>
                <w:szCs w:val="22"/>
                <w:highlight w:val="none"/>
              </w:rPr>
              <w:t xml:space="preserve">Nom</w:t>
            </w:r>
            <w:r>
              <w:rPr>
                <w:b/>
                <w:bCs/>
                <w:sz w:val="22"/>
                <w:szCs w:val="22"/>
                <w:highlight w:val="none"/>
                <w14:ligatures w14:val="none"/>
              </w:rPr>
            </w:r>
            <w:r>
              <w:rPr>
                <w:b/>
                <w:bCs/>
                <w:sz w:val="22"/>
                <w:szCs w:val="22"/>
                <w:highlight w:val="none"/>
                <w14:ligatures w14:val="none"/>
              </w:rPr>
            </w:r>
          </w:p>
        </w:tc>
        <w:tc>
          <w:tcPr>
            <w:tcBorders/>
            <w:tcW w:w="2693" w:type="dxa"/>
            <w:textDirection w:val="lrTb"/>
            <w:noWrap w:val="false"/>
          </w:tcPr>
          <w:p>
            <w:pPr>
              <w:pBdr/>
              <w:spacing/>
              <w:ind/>
              <w:rPr>
                <w:b/>
                <w:bCs/>
                <w:sz w:val="22"/>
                <w:szCs w:val="22"/>
                <w:highlight w:val="none"/>
                <w14:ligatures w14:val="none"/>
              </w:rPr>
            </w:pPr>
            <w:r>
              <w:rPr>
                <w:b/>
                <w:bCs/>
                <w:sz w:val="22"/>
                <w:szCs w:val="22"/>
                <w:highlight w:val="none"/>
              </w:rPr>
              <w:t xml:space="preserve">Fonction</w:t>
            </w:r>
            <w:r>
              <w:rPr>
                <w:b/>
                <w:bCs/>
                <w:sz w:val="22"/>
                <w:szCs w:val="22"/>
                <w:highlight w:val="none"/>
                <w14:ligatures w14:val="none"/>
              </w:rPr>
            </w:r>
            <w:r>
              <w:rPr>
                <w:b/>
                <w:bCs/>
                <w:sz w:val="22"/>
                <w:szCs w:val="22"/>
                <w:highlight w:val="none"/>
                <w14:ligatures w14:val="none"/>
              </w:rPr>
            </w:r>
          </w:p>
        </w:tc>
        <w:tc>
          <w:tcPr>
            <w:tcBorders/>
            <w:tcW w:w="3450" w:type="dxa"/>
            <w:textDirection w:val="lrTb"/>
            <w:noWrap w:val="false"/>
          </w:tcPr>
          <w:p>
            <w:pPr>
              <w:pBdr/>
              <w:spacing/>
              <w:ind/>
              <w:rPr>
                <w:b/>
                <w:bCs/>
                <w:sz w:val="22"/>
                <w:szCs w:val="22"/>
                <w:highlight w:val="none"/>
                <w14:ligatures w14:val="none"/>
              </w:rPr>
            </w:pPr>
            <w:r>
              <w:rPr>
                <w:b/>
                <w:bCs/>
                <w:sz w:val="22"/>
                <w:szCs w:val="22"/>
                <w:highlight w:val="none"/>
              </w:rPr>
              <w:t xml:space="preserve">role</w:t>
            </w:r>
            <w:r>
              <w:rPr>
                <w:b/>
                <w:bCs/>
                <w:sz w:val="22"/>
                <w:szCs w:val="22"/>
                <w:highlight w:val="none"/>
                <w14:ligatures w14:val="none"/>
              </w:rPr>
            </w:r>
            <w:r>
              <w:rPr>
                <w:b/>
                <w:bCs/>
                <w:sz w:val="22"/>
                <w:szCs w:val="22"/>
                <w:highlight w:val="none"/>
                <w14:ligatures w14:val="none"/>
              </w:rPr>
            </w:r>
          </w:p>
        </w:tc>
      </w:tr>
      <w:tr>
        <w:trPr>
          <w:trHeight w:val="1198"/>
        </w:trPr>
        <w:tc>
          <w:tcPr>
            <w:tcBorders/>
            <w:tcW w:w="3260" w:type="dxa"/>
            <w:textDirection w:val="lrTb"/>
            <w:noWrap w:val="false"/>
          </w:tcPr>
          <w:p>
            <w:pPr>
              <w:pBdr/>
              <w:spacing/>
              <w:ind/>
              <w:rPr>
                <w:sz w:val="22"/>
                <w:szCs w:val="22"/>
                <w:highlight w:val="none"/>
                <w14:ligatures w14:val="none"/>
              </w:rPr>
            </w:pPr>
            <w:r>
              <w:rPr>
                <w:sz w:val="22"/>
                <w:szCs w:val="22"/>
                <w:highlight w:val="none"/>
              </w:rPr>
              <w:t xml:space="preserve">Mme Djuikouo Dassi Melissa</w:t>
            </w:r>
            <w:r>
              <w:rPr>
                <w:sz w:val="22"/>
                <w:szCs w:val="22"/>
                <w:highlight w:val="none"/>
                <w14:ligatures w14:val="none"/>
              </w:rPr>
            </w:r>
            <w:r>
              <w:rPr>
                <w:sz w:val="22"/>
                <w:szCs w:val="22"/>
                <w:highlight w:val="none"/>
                <w14:ligatures w14:val="none"/>
              </w:rPr>
            </w:r>
          </w:p>
        </w:tc>
        <w:tc>
          <w:tcPr>
            <w:tcBorders/>
            <w:tcW w:w="2693" w:type="dxa"/>
            <w:textDirection w:val="lrTb"/>
            <w:noWrap w:val="false"/>
          </w:tcPr>
          <w:p>
            <w:pPr>
              <w:pBdr/>
              <w:spacing/>
              <w:ind/>
              <w:rPr>
                <w:sz w:val="22"/>
                <w:szCs w:val="22"/>
                <w:highlight w:val="none"/>
                <w14:ligatures w14:val="none"/>
              </w:rPr>
            </w:pPr>
            <w:r>
              <w:rPr>
                <w:sz w:val="22"/>
                <w:szCs w:val="22"/>
                <w:highlight w:val="none"/>
              </w:rPr>
              <w:t xml:space="preserve">Encadreur Professionel</w:t>
            </w:r>
            <w:r>
              <w:rPr>
                <w:sz w:val="22"/>
                <w:szCs w:val="22"/>
                <w:highlight w:val="none"/>
                <w14:ligatures w14:val="none"/>
              </w:rPr>
            </w:r>
            <w:r>
              <w:rPr>
                <w:sz w:val="22"/>
                <w:szCs w:val="22"/>
                <w:highlight w:val="none"/>
                <w14:ligatures w14:val="none"/>
              </w:rPr>
            </w:r>
          </w:p>
        </w:tc>
        <w:tc>
          <w:tcPr>
            <w:tcBorders/>
            <w:tcW w:w="3450" w:type="dxa"/>
            <w:textDirection w:val="lrTb"/>
            <w:noWrap w:val="false"/>
          </w:tcPr>
          <w:p>
            <w:pPr>
              <w:pBdr/>
              <w:spacing/>
              <w:ind/>
              <w:rPr>
                <w:sz w:val="22"/>
                <w:szCs w:val="22"/>
                <w:highlight w:val="none"/>
              </w:rPr>
            </w:pPr>
            <w:r>
              <w:rPr>
                <w:sz w:val="22"/>
                <w:szCs w:val="22"/>
                <w:highlight w:val="none"/>
              </w:rPr>
              <w:t xml:space="preserve">Veillez au respect des Spécifications techniques, Des délais, et suivi du projet</w:t>
            </w:r>
            <w:r>
              <w:rPr>
                <w:sz w:val="22"/>
                <w:szCs w:val="22"/>
                <w:highlight w:val="none"/>
              </w:rPr>
            </w:r>
            <w:r>
              <w:rPr>
                <w:sz w:val="22"/>
                <w:szCs w:val="22"/>
                <w:highlight w:val="none"/>
              </w:rPr>
            </w:r>
          </w:p>
          <w:p>
            <w:pPr>
              <w:pBdr/>
              <w:spacing/>
              <w:ind/>
              <w:rPr>
                <w:sz w:val="22"/>
                <w:szCs w:val="22"/>
                <w:highlight w:val="none"/>
                <w14:ligatures w14:val="none"/>
              </w:rPr>
            </w:pPr>
            <w:r>
              <w:rPr>
                <w:sz w:val="22"/>
                <w:szCs w:val="22"/>
                <w:highlight w:val="none"/>
              </w:rPr>
            </w:r>
            <w:r>
              <w:rPr>
                <w:sz w:val="22"/>
                <w:szCs w:val="22"/>
                <w:highlight w:val="none"/>
                <w14:ligatures w14:val="none"/>
              </w:rPr>
            </w:r>
            <w:r>
              <w:rPr>
                <w:sz w:val="22"/>
                <w:szCs w:val="22"/>
                <w:highlight w:val="none"/>
                <w14:ligatures w14:val="none"/>
              </w:rPr>
            </w:r>
          </w:p>
        </w:tc>
      </w:tr>
      <w:tr>
        <w:trPr>
          <w:trHeight w:val="400"/>
        </w:trPr>
        <w:tc>
          <w:tcPr>
            <w:tcBorders/>
            <w:tcW w:w="3260" w:type="dxa"/>
            <w:textDirection w:val="lrTb"/>
            <w:noWrap w:val="false"/>
          </w:tcPr>
          <w:p>
            <w:pPr>
              <w:pBdr/>
              <w:spacing/>
              <w:ind/>
              <w:rPr>
                <w:sz w:val="22"/>
                <w:szCs w:val="22"/>
                <w:highlight w:val="none"/>
                <w14:ligatures w14:val="none"/>
              </w:rPr>
            </w:pPr>
            <w:r>
              <w:rPr>
                <w:sz w:val="22"/>
                <w:szCs w:val="22"/>
                <w:highlight w:val="none"/>
              </w:rPr>
              <w:t xml:space="preserve">Mr Ndy Many</w:t>
            </w:r>
            <w:r>
              <w:rPr>
                <w:sz w:val="22"/>
                <w:szCs w:val="22"/>
                <w:highlight w:val="none"/>
                <w14:ligatures w14:val="none"/>
              </w:rPr>
            </w:r>
            <w:r>
              <w:rPr>
                <w:sz w:val="22"/>
                <w:szCs w:val="22"/>
                <w:highlight w:val="none"/>
                <w14:ligatures w14:val="none"/>
              </w:rPr>
            </w:r>
          </w:p>
        </w:tc>
        <w:tc>
          <w:tcPr>
            <w:tcBorders/>
            <w:tcW w:w="2693" w:type="dxa"/>
            <w:textDirection w:val="lrTb"/>
            <w:noWrap w:val="false"/>
          </w:tcPr>
          <w:p>
            <w:pPr>
              <w:pBdr/>
              <w:spacing/>
              <w:ind/>
              <w:rPr>
                <w:sz w:val="22"/>
                <w:szCs w:val="22"/>
                <w:highlight w:val="none"/>
                <w14:ligatures w14:val="none"/>
              </w:rPr>
            </w:pPr>
            <w:r>
              <w:rPr>
                <w:sz w:val="22"/>
                <w:szCs w:val="22"/>
                <w:highlight w:val="none"/>
              </w:rPr>
              <w:t xml:space="preserve">Encadreur Academique</w:t>
            </w:r>
            <w:r>
              <w:rPr>
                <w:sz w:val="22"/>
                <w:szCs w:val="22"/>
                <w:highlight w:val="none"/>
                <w14:ligatures w14:val="none"/>
              </w:rPr>
            </w:r>
            <w:r>
              <w:rPr>
                <w:sz w:val="22"/>
                <w:szCs w:val="22"/>
                <w:highlight w:val="none"/>
                <w14:ligatures w14:val="none"/>
              </w:rPr>
            </w:r>
          </w:p>
        </w:tc>
        <w:tc>
          <w:tcPr>
            <w:tcBorders/>
            <w:tcW w:w="3450" w:type="dxa"/>
            <w:textDirection w:val="lrTb"/>
            <w:noWrap w:val="false"/>
          </w:tcPr>
          <w:p>
            <w:pPr>
              <w:pBdr/>
              <w:spacing/>
              <w:ind/>
              <w:rPr>
                <w:sz w:val="22"/>
                <w:szCs w:val="22"/>
                <w:highlight w:val="none"/>
                <w14:ligatures w14:val="none"/>
              </w:rPr>
            </w:pPr>
            <w:r>
              <w:rPr>
                <w:sz w:val="22"/>
                <w:szCs w:val="22"/>
                <w:highlight w:val="none"/>
              </w:rPr>
              <w:t xml:space="preserve">Suivi de L’etudiant </w:t>
            </w:r>
            <w:r>
              <w:rPr>
                <w:sz w:val="22"/>
                <w:szCs w:val="22"/>
                <w:highlight w:val="none"/>
                <w14:ligatures w14:val="none"/>
              </w:rPr>
            </w:r>
            <w:r>
              <w:rPr>
                <w:sz w:val="22"/>
                <w:szCs w:val="22"/>
                <w:highlight w:val="none"/>
                <w14:ligatures w14:val="none"/>
              </w:rPr>
            </w:r>
          </w:p>
        </w:tc>
      </w:tr>
      <w:tr>
        <w:trPr>
          <w:trHeight w:val="656"/>
        </w:trPr>
        <w:tc>
          <w:tcPr>
            <w:tcBorders/>
            <w:tcW w:w="3260" w:type="dxa"/>
            <w:textDirection w:val="lrTb"/>
            <w:noWrap w:val="false"/>
          </w:tcPr>
          <w:p>
            <w:pPr>
              <w:pBdr/>
              <w:spacing/>
              <w:ind/>
              <w:rPr>
                <w:sz w:val="22"/>
                <w:szCs w:val="22"/>
                <w:highlight w:val="none"/>
                <w14:ligatures w14:val="none"/>
              </w:rPr>
            </w:pPr>
            <w:r>
              <w:rPr>
                <w:sz w:val="22"/>
                <w:szCs w:val="22"/>
                <w:highlight w:val="none"/>
              </w:rPr>
              <w:t xml:space="preserve">Mr Nfoye Djomo Daryl Dewilde</w:t>
            </w:r>
            <w:r>
              <w:rPr>
                <w:sz w:val="22"/>
                <w:szCs w:val="22"/>
                <w:highlight w:val="none"/>
                <w14:ligatures w14:val="none"/>
              </w:rPr>
            </w:r>
            <w:r>
              <w:rPr>
                <w:sz w:val="22"/>
                <w:szCs w:val="22"/>
                <w:highlight w:val="none"/>
                <w14:ligatures w14:val="none"/>
              </w:rPr>
            </w:r>
          </w:p>
        </w:tc>
        <w:tc>
          <w:tcPr>
            <w:tcBorders/>
            <w:tcW w:w="2693" w:type="dxa"/>
            <w:textDirection w:val="lrTb"/>
            <w:noWrap w:val="false"/>
          </w:tcPr>
          <w:p>
            <w:pPr>
              <w:pBdr/>
              <w:spacing/>
              <w:ind/>
              <w:rPr>
                <w:sz w:val="22"/>
                <w:szCs w:val="22"/>
                <w:highlight w:val="none"/>
                <w14:ligatures w14:val="none"/>
              </w:rPr>
            </w:pPr>
            <w:r>
              <w:rPr>
                <w:sz w:val="22"/>
                <w:szCs w:val="22"/>
                <w:highlight w:val="none"/>
              </w:rPr>
              <w:t xml:space="preserve">Etudiant</w:t>
            </w:r>
            <w:r>
              <w:rPr>
                <w:sz w:val="22"/>
                <w:szCs w:val="22"/>
                <w:highlight w:val="none"/>
                <w14:ligatures w14:val="none"/>
              </w:rPr>
            </w:r>
            <w:r>
              <w:rPr>
                <w:sz w:val="22"/>
                <w:szCs w:val="22"/>
                <w:highlight w:val="none"/>
                <w14:ligatures w14:val="none"/>
              </w:rPr>
            </w:r>
          </w:p>
        </w:tc>
        <w:tc>
          <w:tcPr>
            <w:tcBorders/>
            <w:tcW w:w="3450" w:type="dxa"/>
            <w:textDirection w:val="lrTb"/>
            <w:noWrap w:val="false"/>
          </w:tcPr>
          <w:p>
            <w:pPr>
              <w:pBdr/>
              <w:spacing/>
              <w:ind/>
              <w:rPr>
                <w:sz w:val="22"/>
                <w:szCs w:val="22"/>
                <w:highlight w:val="none"/>
                <w14:ligatures w14:val="none"/>
              </w:rPr>
            </w:pPr>
            <w:r>
              <w:rPr>
                <w:sz w:val="22"/>
                <w:szCs w:val="22"/>
                <w:highlight w:val="none"/>
              </w:rPr>
              <w:t xml:space="preserve">Etude et réalisation du projet</w:t>
            </w:r>
            <w:r>
              <w:rPr>
                <w:sz w:val="22"/>
                <w:szCs w:val="22"/>
                <w:highlight w:val="none"/>
                <w14:ligatures w14:val="none"/>
              </w:rPr>
            </w:r>
            <w:r>
              <w:rPr>
                <w:sz w:val="22"/>
                <w:szCs w:val="22"/>
                <w:highlight w:val="none"/>
                <w14:ligatures w14:val="none"/>
              </w:rPr>
            </w:r>
          </w:p>
        </w:tc>
      </w:tr>
    </w:tbl>
    <w:p>
      <w:pPr>
        <w:pBdr/>
        <w:spacing/>
        <w:ind w:firstLine="0" w:left="0"/>
        <w:rPr>
          <w:rFonts w:ascii="arial" w:hAnsi="arial" w:eastAsia="arial" w:cs="arial"/>
          <w:bCs w:val="0"/>
          <w:i w:val="0"/>
          <w:color w:val="548235" w:themeColor="accent6" w:themeShade="BF"/>
          <w:spacing w:val="2"/>
          <w:sz w:val="22"/>
          <w:szCs w:val="22"/>
          <w:highlight w:val="none"/>
        </w:rPr>
      </w:pPr>
      <w:r>
        <w:rPr>
          <w:rStyle w:val="892"/>
          <w:rFonts w:ascii="arial" w:hAnsi="arial" w:eastAsia="arial" w:cs="arial"/>
          <w:i w:val="0"/>
          <w:iCs w:val="0"/>
          <w:color w:val="548235" w:themeColor="accent6" w:themeShade="BF"/>
          <w:spacing w:val="2"/>
          <w:sz w:val="22"/>
          <w:szCs w:val="22"/>
          <w:highlight w:val="none"/>
        </w:rPr>
      </w:r>
      <w:r>
        <w:rPr>
          <w:rStyle w:val="892"/>
          <w:rFonts w:ascii="arial" w:hAnsi="arial" w:eastAsia="arial" w:cs="arial"/>
          <w:bCs w:val="0"/>
          <w:i w:val="0"/>
          <w:color w:val="548235" w:themeColor="accent6" w:themeShade="BF"/>
          <w:spacing w:val="2"/>
          <w:sz w:val="22"/>
          <w:szCs w:val="22"/>
          <w:highlight w:val="none"/>
        </w:rPr>
      </w:r>
      <w:r>
        <w:rPr>
          <w:rFonts w:ascii="arial" w:hAnsi="arial" w:eastAsia="arial" w:cs="arial"/>
          <w:bCs w:val="0"/>
          <w:i w:val="0"/>
          <w:color w:val="548235" w:themeColor="accent6" w:themeShade="BF"/>
          <w:spacing w:val="2"/>
          <w:sz w:val="22"/>
          <w:szCs w:val="22"/>
          <w:highlight w:val="none"/>
        </w:rPr>
      </w:r>
    </w:p>
    <w:p>
      <w:pPr>
        <w:pBdr/>
        <w:spacing/>
        <w:ind w:firstLine="0" w:left="0"/>
        <w:rPr>
          <w:rFonts w:ascii="arial" w:hAnsi="arial" w:eastAsia="arial" w:cs="arial"/>
          <w:bCs w:val="0"/>
          <w:i w:val="0"/>
          <w:color w:val="548235" w:themeColor="accent6" w:themeShade="BF"/>
          <w:spacing w:val="2"/>
          <w:sz w:val="22"/>
          <w:szCs w:val="22"/>
          <w:highlight w:val="none"/>
        </w:rPr>
      </w:pPr>
      <w:r>
        <w:rPr>
          <w:rStyle w:val="892"/>
          <w:rFonts w:ascii="arial" w:hAnsi="arial" w:eastAsia="arial" w:cs="arial"/>
          <w:i w:val="0"/>
          <w:iCs w:val="0"/>
          <w:color w:val="548235" w:themeColor="accent6" w:themeShade="BF"/>
          <w:spacing w:val="2"/>
          <w:sz w:val="22"/>
          <w:szCs w:val="22"/>
        </w:rPr>
        <w:t xml:space="preserve">B) RESSOURCES MATERIELLES</w:t>
      </w:r>
      <w:r>
        <w:rPr>
          <w:rStyle w:val="892"/>
          <w:rFonts w:ascii="arial" w:hAnsi="arial" w:eastAsia="arial" w:cs="arial"/>
          <w:bCs w:val="0"/>
          <w:i w:val="0"/>
          <w:color w:val="548235" w:themeColor="accent6" w:themeShade="BF"/>
          <w:spacing w:val="2"/>
          <w:sz w:val="22"/>
          <w:szCs w:val="22"/>
          <w:highlight w:val="none"/>
        </w:rPr>
      </w:r>
      <w:r>
        <w:rPr>
          <w:rFonts w:ascii="arial" w:hAnsi="arial" w:eastAsia="arial" w:cs="arial"/>
          <w:bCs w:val="0"/>
          <w:i w:val="0"/>
          <w:color w:val="548235" w:themeColor="accent6" w:themeShade="BF"/>
          <w:spacing w:val="2"/>
          <w:sz w:val="22"/>
          <w:szCs w:val="22"/>
          <w:highlight w:val="none"/>
        </w:rPr>
      </w:r>
    </w:p>
    <w:tbl>
      <w:tblPr>
        <w:tblStyle w:val="742"/>
        <w:tblW w:w="0" w:type="auto"/>
        <w:tblBorders/>
        <w:tblLayout w:type="fixed"/>
        <w:tblLook w:val="04A0" w:firstRow="1" w:lastRow="0" w:firstColumn="1" w:lastColumn="0" w:noHBand="0" w:noVBand="1"/>
      </w:tblPr>
      <w:tblGrid>
        <w:gridCol w:w="3148"/>
        <w:gridCol w:w="4149"/>
        <w:gridCol w:w="2147"/>
      </w:tblGrid>
      <w:tr>
        <w:trPr>
          <w:trHeight w:val="374"/>
        </w:trPr>
        <w:tc>
          <w:tcPr>
            <w:tcBorders/>
            <w:tcW w:w="3148" w:type="dxa"/>
            <w:textDirection w:val="lrTb"/>
            <w:noWrap w:val="false"/>
          </w:tcPr>
          <w:p>
            <w:pPr>
              <w:pBdr/>
              <w:spacing/>
              <w:ind/>
              <w:rPr>
                <w:b/>
                <w:bCs/>
                <w:color w:val="auto"/>
                <w:sz w:val="22"/>
                <w:szCs w:val="22"/>
                <w:highlight w:val="none"/>
                <w14:ligatures w14:val="none"/>
              </w:rPr>
            </w:pPr>
            <w:r>
              <w:rPr>
                <w:b/>
                <w:bCs/>
                <w:color w:val="auto"/>
                <w:sz w:val="22"/>
                <w:szCs w:val="22"/>
                <w:highlight w:val="none"/>
              </w:rPr>
              <w:t xml:space="preserve">Désignation </w:t>
            </w:r>
            <w:r>
              <w:rPr>
                <w:b/>
                <w:bCs/>
                <w:color w:val="auto"/>
                <w:sz w:val="22"/>
                <w:szCs w:val="22"/>
                <w:highlight w:val="none"/>
                <w14:ligatures w14:val="none"/>
              </w:rPr>
            </w:r>
            <w:r>
              <w:rPr>
                <w:b/>
                <w:bCs/>
                <w:color w:val="auto"/>
                <w:sz w:val="22"/>
                <w:szCs w:val="22"/>
                <w:highlight w:val="none"/>
                <w14:ligatures w14:val="none"/>
              </w:rPr>
            </w:r>
          </w:p>
        </w:tc>
        <w:tc>
          <w:tcPr>
            <w:tcBorders/>
            <w:tcW w:w="4149" w:type="dxa"/>
            <w:textDirection w:val="lrTb"/>
            <w:noWrap w:val="false"/>
          </w:tcPr>
          <w:p>
            <w:pPr>
              <w:pBdr/>
              <w:spacing/>
              <w:ind/>
              <w:rPr>
                <w:b/>
                <w:bCs/>
                <w:color w:val="auto"/>
                <w:sz w:val="22"/>
                <w:szCs w:val="22"/>
                <w:highlight w:val="none"/>
                <w14:ligatures w14:val="none"/>
              </w:rPr>
            </w:pPr>
            <w:r>
              <w:rPr>
                <w:b/>
                <w:bCs/>
                <w:color w:val="auto"/>
                <w:sz w:val="22"/>
                <w:szCs w:val="22"/>
                <w:highlight w:val="none"/>
              </w:rPr>
              <w:t xml:space="preserve">Characteristiques</w:t>
            </w:r>
            <w:r>
              <w:rPr>
                <w:b/>
                <w:bCs/>
                <w:color w:val="auto"/>
                <w:sz w:val="22"/>
                <w:szCs w:val="22"/>
                <w:highlight w:val="none"/>
                <w14:ligatures w14:val="none"/>
              </w:rPr>
            </w:r>
            <w:r>
              <w:rPr>
                <w:b/>
                <w:bCs/>
                <w:color w:val="auto"/>
                <w:sz w:val="22"/>
                <w:szCs w:val="22"/>
                <w:highlight w:val="none"/>
                <w14:ligatures w14:val="none"/>
              </w:rPr>
            </w:r>
          </w:p>
        </w:tc>
        <w:tc>
          <w:tcPr>
            <w:tcBorders/>
            <w:tcW w:w="2147" w:type="dxa"/>
            <w:textDirection w:val="lrTb"/>
            <w:noWrap w:val="false"/>
          </w:tcPr>
          <w:p>
            <w:pPr>
              <w:pBdr/>
              <w:spacing/>
              <w:ind/>
              <w:rPr>
                <w:b/>
                <w:bCs/>
                <w:color w:val="auto"/>
                <w:sz w:val="22"/>
                <w:szCs w:val="22"/>
                <w:highlight w:val="none"/>
                <w14:ligatures w14:val="none"/>
              </w:rPr>
            </w:pPr>
            <w:r>
              <w:rPr>
                <w:b/>
                <w:bCs/>
                <w:color w:val="auto"/>
                <w:sz w:val="22"/>
                <w:szCs w:val="22"/>
                <w:highlight w:val="none"/>
              </w:rPr>
              <w:t xml:space="preserve">Quantité</w:t>
            </w:r>
            <w:r>
              <w:rPr>
                <w:b/>
                <w:bCs/>
                <w:color w:val="auto"/>
                <w:sz w:val="22"/>
                <w:szCs w:val="22"/>
                <w:highlight w:val="none"/>
                <w14:ligatures w14:val="none"/>
              </w:rPr>
            </w:r>
            <w:r>
              <w:rPr>
                <w:b/>
                <w:bCs/>
                <w:color w:val="auto"/>
                <w:sz w:val="22"/>
                <w:szCs w:val="22"/>
                <w:highlight w:val="none"/>
                <w14:ligatures w14:val="none"/>
              </w:rPr>
            </w:r>
          </w:p>
        </w:tc>
      </w:tr>
      <w:tr>
        <w:trPr>
          <w:trHeight w:val="743"/>
        </w:trPr>
        <w:tc>
          <w:tcPr>
            <w:tcBorders/>
            <w:tcW w:w="3148" w:type="dxa"/>
            <w:textDirection w:val="lrTb"/>
            <w:noWrap w:val="false"/>
          </w:tcPr>
          <w:p>
            <w:pPr>
              <w:pBdr/>
              <w:spacing/>
              <w:ind/>
              <w:rPr>
                <w:sz w:val="22"/>
                <w:szCs w:val="22"/>
                <w:highlight w:val="none"/>
                <w14:ligatures w14:val="none"/>
              </w:rPr>
            </w:pPr>
            <w:r>
              <w:rPr>
                <w:sz w:val="22"/>
                <w:szCs w:val="22"/>
                <w:highlight w:val="none"/>
              </w:rPr>
              <w:t xml:space="preserve">Famoco 400px</w:t>
            </w:r>
            <w:r>
              <w:rPr>
                <w:sz w:val="22"/>
                <w:szCs w:val="22"/>
                <w:highlight w:val="none"/>
                <w14:ligatures w14:val="none"/>
              </w:rPr>
            </w:r>
            <w:r>
              <w:rPr>
                <w:sz w:val="22"/>
                <w:szCs w:val="22"/>
                <w:highlight w:val="none"/>
                <w14:ligatures w14:val="none"/>
              </w:rPr>
            </w:r>
          </w:p>
        </w:tc>
        <w:tc>
          <w:tcPr>
            <w:tcBorders/>
            <w:tcW w:w="4149" w:type="dxa"/>
            <w:textDirection w:val="lrTb"/>
            <w:noWrap w:val="false"/>
          </w:tcPr>
          <w:p>
            <w:pPr>
              <w:pBdr/>
              <w:spacing/>
              <w:ind/>
              <w:rPr>
                <w:sz w:val="22"/>
                <w:szCs w:val="22"/>
                <w:highlight w:val="none"/>
                <w14:ligatures w14:val="none"/>
              </w:rPr>
            </w:pPr>
            <w:r>
              <w:rPr>
                <w:sz w:val="22"/>
                <w:szCs w:val="22"/>
                <w:highlight w:val="none"/>
              </w:rPr>
              <w:t xml:space="preserve">Terminal mobile(Systeme d’exploitation androide) avec imprimante intégré</w:t>
            </w:r>
            <w:r>
              <w:rPr>
                <w:sz w:val="22"/>
                <w:szCs w:val="22"/>
                <w:highlight w:val="none"/>
                <w14:ligatures w14:val="none"/>
              </w:rPr>
            </w:r>
            <w:r>
              <w:rPr>
                <w:sz w:val="22"/>
                <w:szCs w:val="22"/>
                <w:highlight w:val="none"/>
                <w14:ligatures w14:val="none"/>
              </w:rPr>
            </w:r>
          </w:p>
        </w:tc>
        <w:tc>
          <w:tcPr>
            <w:tcBorders/>
            <w:tcW w:w="2147" w:type="dxa"/>
            <w:textDirection w:val="lrTb"/>
            <w:noWrap w:val="false"/>
          </w:tcPr>
          <w:p>
            <w:pPr>
              <w:pBdr/>
              <w:spacing/>
              <w:ind/>
              <w:rPr>
                <w:sz w:val="22"/>
                <w:szCs w:val="22"/>
                <w:highlight w:val="none"/>
                <w14:ligatures w14:val="none"/>
              </w:rPr>
            </w:pPr>
            <w:r>
              <w:rPr>
                <w:sz w:val="22"/>
                <w:szCs w:val="22"/>
                <w:highlight w:val="none"/>
              </w:rPr>
              <w:t xml:space="preserve">1</w:t>
            </w:r>
            <w:r>
              <w:rPr>
                <w:sz w:val="22"/>
                <w:szCs w:val="22"/>
                <w:highlight w:val="none"/>
                <w14:ligatures w14:val="none"/>
              </w:rPr>
            </w:r>
            <w:r>
              <w:rPr>
                <w:sz w:val="22"/>
                <w:szCs w:val="22"/>
                <w:highlight w:val="none"/>
                <w14:ligatures w14:val="none"/>
              </w:rPr>
            </w:r>
          </w:p>
        </w:tc>
      </w:tr>
      <w:tr>
        <w:trPr>
          <w:trHeight w:val="374"/>
        </w:trPr>
        <w:tc>
          <w:tcPr>
            <w:tcBorders/>
            <w:tcW w:w="3148" w:type="dxa"/>
            <w:vMerge w:val="restart"/>
            <w:textDirection w:val="lrTb"/>
            <w:noWrap w:val="false"/>
          </w:tcPr>
          <w:p>
            <w:pPr>
              <w:pBdr/>
              <w:spacing/>
              <w:ind/>
              <w:rPr>
                <w:iCs w:val="0"/>
                <w:sz w:val="22"/>
                <w:szCs w:val="22"/>
                <w:highlight w:val="none"/>
                <w14:ligatures w14:val="none"/>
              </w:rPr>
            </w:pPr>
            <w:r>
              <w:rPr>
                <w:sz w:val="22"/>
                <w:szCs w:val="22"/>
                <w:highlight w:val="none"/>
              </w:rPr>
              <w:t xml:space="preserve">Ordinateur Portable </w:t>
            </w:r>
            <w:r>
              <w:rPr>
                <w:iCs w:val="0"/>
                <w:sz w:val="22"/>
                <w:szCs w:val="22"/>
                <w:highlight w:val="none"/>
                <w14:ligatures w14:val="none"/>
              </w:rPr>
            </w:r>
            <w:r>
              <w:rPr>
                <w:iCs w:val="0"/>
                <w:sz w:val="22"/>
                <w:szCs w:val="22"/>
                <w:highlight w:val="none"/>
                <w14:ligatures w14:val="none"/>
              </w:rPr>
            </w:r>
          </w:p>
        </w:tc>
        <w:tc>
          <w:tcPr>
            <w:tcBorders/>
            <w:tcW w:w="4149" w:type="dxa"/>
            <w:vMerge w:val="restart"/>
            <w:textDirection w:val="lrTb"/>
            <w:noWrap w:val="false"/>
          </w:tcPr>
          <w:p>
            <w:pPr>
              <w:pBdr/>
              <w:spacing/>
              <w:ind/>
              <w:rPr>
                <w:iCs w:val="0"/>
                <w:sz w:val="22"/>
                <w:szCs w:val="22"/>
                <w:highlight w:val="none"/>
                <w14:ligatures w14:val="none"/>
              </w:rPr>
            </w:pPr>
            <w:r>
              <w:rPr>
                <w:sz w:val="22"/>
                <w:szCs w:val="22"/>
                <w:highlight w:val="none"/>
              </w:rPr>
              <w:t xml:space="preserve">Fujitsu 16g RAM 256g Mémoire interne</w:t>
            </w:r>
            <w:r>
              <w:rPr>
                <w:iCs w:val="0"/>
                <w:sz w:val="22"/>
                <w:szCs w:val="22"/>
                <w:highlight w:val="none"/>
                <w14:ligatures w14:val="none"/>
              </w:rPr>
            </w:r>
            <w:r>
              <w:rPr>
                <w:iCs w:val="0"/>
                <w:sz w:val="22"/>
                <w:szCs w:val="22"/>
                <w:highlight w:val="none"/>
                <w14:ligatures w14:val="none"/>
              </w:rPr>
            </w:r>
          </w:p>
        </w:tc>
        <w:tc>
          <w:tcPr>
            <w:tcBorders/>
            <w:tcW w:w="2147" w:type="dxa"/>
            <w:vMerge w:val="restart"/>
            <w:textDirection w:val="lrTb"/>
            <w:noWrap w:val="false"/>
          </w:tcPr>
          <w:p>
            <w:pPr>
              <w:pBdr/>
              <w:spacing/>
              <w:ind/>
              <w:rPr>
                <w:iCs w:val="0"/>
                <w:sz w:val="22"/>
                <w:szCs w:val="22"/>
                <w:highlight w:val="none"/>
                <w14:ligatures w14:val="none"/>
              </w:rPr>
            </w:pPr>
            <w:r>
              <w:rPr>
                <w:sz w:val="22"/>
                <w:szCs w:val="22"/>
                <w:highlight w:val="none"/>
              </w:rPr>
              <w:t xml:space="preserve">1</w:t>
            </w:r>
            <w:r>
              <w:rPr>
                <w:iCs w:val="0"/>
                <w:sz w:val="22"/>
                <w:szCs w:val="22"/>
                <w:highlight w:val="none"/>
                <w14:ligatures w14:val="none"/>
              </w:rPr>
            </w:r>
            <w:r>
              <w:rPr>
                <w:iCs w:val="0"/>
                <w:sz w:val="22"/>
                <w:szCs w:val="22"/>
                <w:highlight w:val="none"/>
                <w14:ligatures w14:val="none"/>
              </w:rPr>
            </w:r>
          </w:p>
        </w:tc>
      </w:tr>
    </w:tbl>
    <w:p>
      <w:pPr>
        <w:pBdr/>
        <w:spacing/>
        <w:ind w:firstLine="0" w:left="0"/>
        <w:rPr>
          <w:sz w:val="22"/>
          <w:szCs w:val="22"/>
          <w:highlight w:val="none"/>
          <w14:ligatures w14:val="none"/>
        </w:rPr>
      </w:pPr>
      <w:r>
        <w:rPr>
          <w:sz w:val="22"/>
          <w:szCs w:val="22"/>
          <w:highlight w:val="none"/>
          <w14:ligatures w14:val="none"/>
        </w:rPr>
      </w:r>
      <w:r>
        <w:rPr>
          <w:sz w:val="22"/>
          <w:szCs w:val="22"/>
          <w:highlight w:val="none"/>
          <w14:ligatures w14:val="none"/>
        </w:rPr>
      </w:r>
    </w:p>
    <w:p>
      <w:pPr>
        <w:pBdr/>
        <w:spacing/>
        <w:ind w:firstLine="0" w:left="0"/>
        <w:rPr>
          <w:sz w:val="22"/>
          <w:szCs w:val="22"/>
          <w:highlight w:val="none"/>
          <w14:ligatures w14:val="none"/>
        </w:rPr>
      </w:pPr>
      <w:r>
        <w:rPr>
          <w:sz w:val="22"/>
          <w:szCs w:val="22"/>
          <w:highlight w:val="none"/>
          <w14:ligatures w14:val="none"/>
        </w:rPr>
      </w:r>
      <w:r>
        <w:rPr>
          <w:sz w:val="22"/>
          <w:szCs w:val="22"/>
          <w:highlight w:val="none"/>
          <w14:ligatures w14:val="none"/>
        </w:rPr>
      </w:r>
    </w:p>
    <w:p>
      <w:pPr>
        <w:pBdr/>
        <w:spacing/>
        <w:ind w:firstLine="0" w:left="0"/>
        <w:rPr>
          <w:sz w:val="22"/>
          <w:szCs w:val="22"/>
          <w:highlight w:val="none"/>
          <w14:ligatures w14:val="none"/>
        </w:rPr>
      </w:pPr>
      <w:r>
        <w:rPr>
          <w:sz w:val="22"/>
          <w:szCs w:val="22"/>
          <w:highlight w:val="none"/>
          <w14:ligatures w14:val="none"/>
        </w:rPr>
      </w:r>
      <w:r>
        <w:rPr>
          <w:sz w:val="22"/>
          <w:szCs w:val="22"/>
          <w:highlight w:val="none"/>
          <w14:ligatures w14:val="none"/>
        </w:rPr>
      </w:r>
    </w:p>
    <w:p>
      <w:pPr>
        <w:pBdr/>
        <w:spacing/>
        <w:ind w:firstLine="0" w:left="0"/>
        <w:rPr>
          <w:sz w:val="22"/>
          <w:szCs w:val="22"/>
          <w:highlight w:val="none"/>
          <w14:ligatures w14:val="none"/>
        </w:rPr>
      </w:pPr>
      <w:r>
        <w:rPr>
          <w:sz w:val="22"/>
          <w:szCs w:val="22"/>
          <w:highlight w:val="none"/>
        </w:rPr>
      </w:r>
      <w:r>
        <w:rPr>
          <w:sz w:val="22"/>
          <w:szCs w:val="22"/>
          <w:highlight w:val="none"/>
          <w14:ligatures w14:val="none"/>
        </w:rPr>
      </w:r>
      <w:r>
        <w:rPr>
          <w:sz w:val="22"/>
          <w:szCs w:val="22"/>
          <w:highlight w:val="none"/>
          <w14:ligatures w14:val="none"/>
        </w:rPr>
      </w:r>
    </w:p>
    <w:p>
      <w:pPr>
        <w:pBdr/>
        <w:spacing/>
        <w:ind w:firstLine="0" w:left="0"/>
        <w:rPr>
          <w:rStyle w:val="892"/>
          <w:rFonts w:ascii="arial" w:hAnsi="arial" w:eastAsia="arial" w:cs="arial"/>
          <w:bCs w:val="0"/>
          <w:i w:val="0"/>
          <w:color w:val="548235" w:themeColor="accent6" w:themeShade="BF"/>
          <w:spacing w:val="3"/>
          <w:sz w:val="22"/>
          <w:szCs w:val="22"/>
          <w:highlight w:val="none"/>
        </w:rPr>
      </w:pPr>
      <w:r>
        <w:rPr>
          <w:rStyle w:val="892"/>
          <w:rFonts w:ascii="arial" w:hAnsi="arial" w:eastAsia="arial" w:cs="arial"/>
          <w:i w:val="0"/>
          <w:iCs w:val="0"/>
          <w:color w:val="548235" w:themeColor="accent6" w:themeShade="BF"/>
          <w:spacing w:val="2"/>
          <w:sz w:val="22"/>
          <w:szCs w:val="22"/>
          <w:highlight w:val="none"/>
        </w:rPr>
        <w:t xml:space="preserve">C) </w:t>
      </w:r>
      <w:r>
        <w:rPr>
          <w:rStyle w:val="892"/>
          <w:rFonts w:ascii="arial" w:hAnsi="arial" w:eastAsia="arial" w:cs="arial"/>
          <w:i w:val="0"/>
          <w:iCs w:val="0"/>
          <w:color w:val="548235" w:themeColor="accent6" w:themeShade="BF"/>
          <w:spacing w:val="3"/>
          <w:sz w:val="22"/>
          <w:szCs w:val="22"/>
        </w:rPr>
        <w:t xml:space="preserve">RESSOURCES LOGICIELLES</w:t>
      </w:r>
      <w:r>
        <w:rPr>
          <w:rStyle w:val="892"/>
          <w:rFonts w:ascii="arial" w:hAnsi="arial" w:cs="arial"/>
          <w:bCs w:val="0"/>
          <w:i w:val="0"/>
          <w:color w:val="548235" w:themeColor="accent6" w:themeShade="BF"/>
          <w:spacing w:val="2"/>
          <w:sz w:val="22"/>
          <w:szCs w:val="22"/>
          <w:highlight w:val="none"/>
        </w:rPr>
      </w:r>
      <w:r>
        <w:rPr>
          <w:rStyle w:val="892"/>
          <w:rFonts w:ascii="arial" w:hAnsi="arial" w:eastAsia="arial" w:cs="arial"/>
          <w:bCs w:val="0"/>
          <w:i w:val="0"/>
          <w:color w:val="548235" w:themeColor="accent6" w:themeShade="BF"/>
          <w:spacing w:val="3"/>
          <w:sz w:val="22"/>
          <w:szCs w:val="22"/>
          <w:highlight w:val="none"/>
        </w:rPr>
      </w:r>
    </w:p>
    <w:p>
      <w:pPr>
        <w:pBdr/>
        <w:spacing/>
        <w:ind w:firstLine="0" w:left="0"/>
        <w:rPr>
          <w:sz w:val="22"/>
          <w:szCs w:val="22"/>
          <w14:ligatures w14:val="none"/>
        </w:rPr>
      </w:pPr>
      <w:r>
        <w:rPr>
          <w:sz w:val="22"/>
          <w:szCs w:val="22"/>
          <w:highlight w:val="none"/>
        </w:rPr>
      </w:r>
      <w:r>
        <w:rPr>
          <w:sz w:val="22"/>
          <w:szCs w:val="22"/>
          <w14:ligatures w14:val="none"/>
        </w:rPr>
      </w:r>
      <w:r>
        <w:rPr>
          <w:sz w:val="22"/>
          <w:szCs w:val="22"/>
          <w14:ligatures w14:val="none"/>
        </w:rPr>
      </w:r>
    </w:p>
    <w:tbl>
      <w:tblPr>
        <w:tblStyle w:val="742"/>
        <w:tblW w:w="0" w:type="auto"/>
        <w:tblBorders/>
        <w:tblLayout w:type="fixed"/>
        <w:tblLook w:val="04A0" w:firstRow="1" w:lastRow="0" w:firstColumn="1" w:lastColumn="0" w:noHBand="0" w:noVBand="1"/>
      </w:tblPr>
      <w:tblGrid>
        <w:gridCol w:w="2346"/>
        <w:gridCol w:w="2349"/>
        <w:gridCol w:w="1541"/>
        <w:gridCol w:w="3153"/>
      </w:tblGrid>
      <w:tr>
        <w:trPr>
          <w:trHeight w:val="376"/>
        </w:trPr>
        <w:tc>
          <w:tcPr>
            <w:tcBorders/>
            <w:tcW w:w="2346" w:type="dxa"/>
            <w:textDirection w:val="lrTb"/>
            <w:noWrap w:val="false"/>
          </w:tcPr>
          <w:p>
            <w:pPr>
              <w:pBdr/>
              <w:spacing/>
              <w:ind/>
              <w:rPr>
                <w:b/>
                <w:bCs/>
                <w:sz w:val="22"/>
                <w:szCs w:val="22"/>
              </w:rPr>
            </w:pPr>
            <w:r>
              <w:rPr>
                <w:b/>
                <w:bCs/>
                <w:sz w:val="22"/>
                <w:szCs w:val="22"/>
              </w:rPr>
              <w:t xml:space="preserve">Nom du logiciel</w:t>
            </w:r>
            <w:r>
              <w:rPr>
                <w:b/>
                <w:bCs/>
                <w:sz w:val="22"/>
                <w:szCs w:val="22"/>
              </w:rPr>
            </w:r>
            <w:r>
              <w:rPr>
                <w:b/>
                <w:bCs/>
                <w:sz w:val="22"/>
                <w:szCs w:val="22"/>
              </w:rPr>
            </w:r>
          </w:p>
        </w:tc>
        <w:tc>
          <w:tcPr>
            <w:tcBorders/>
            <w:tcW w:w="2349" w:type="dxa"/>
            <w:textDirection w:val="lrTb"/>
            <w:noWrap w:val="false"/>
          </w:tcPr>
          <w:p>
            <w:pPr>
              <w:pBdr/>
              <w:spacing/>
              <w:ind/>
              <w:rPr>
                <w:b/>
                <w:bCs/>
                <w:sz w:val="22"/>
                <w:szCs w:val="22"/>
              </w:rPr>
            </w:pPr>
            <w:r>
              <w:rPr>
                <w:b/>
                <w:bCs/>
                <w:sz w:val="22"/>
                <w:szCs w:val="22"/>
              </w:rPr>
              <w:t xml:space="preserve">Editeur</w:t>
            </w:r>
            <w:r>
              <w:rPr>
                <w:b/>
                <w:bCs/>
                <w:sz w:val="22"/>
                <w:szCs w:val="22"/>
              </w:rPr>
            </w:r>
            <w:r>
              <w:rPr>
                <w:b/>
                <w:bCs/>
                <w:sz w:val="22"/>
                <w:szCs w:val="22"/>
              </w:rPr>
            </w:r>
          </w:p>
        </w:tc>
        <w:tc>
          <w:tcPr>
            <w:tcBorders/>
            <w:tcW w:w="1541" w:type="dxa"/>
            <w:textDirection w:val="lrTb"/>
            <w:noWrap w:val="false"/>
          </w:tcPr>
          <w:p>
            <w:pPr>
              <w:pBdr/>
              <w:spacing/>
              <w:ind/>
              <w:rPr>
                <w:b/>
                <w:bCs/>
                <w:sz w:val="22"/>
                <w:szCs w:val="22"/>
              </w:rPr>
            </w:pPr>
            <w:r>
              <w:rPr>
                <w:b/>
                <w:bCs/>
                <w:sz w:val="22"/>
                <w:szCs w:val="22"/>
              </w:rPr>
              <w:t xml:space="preserve">Licence </w:t>
            </w:r>
            <w:r>
              <w:rPr>
                <w:b/>
                <w:bCs/>
                <w:sz w:val="22"/>
                <w:szCs w:val="22"/>
              </w:rPr>
            </w:r>
            <w:r>
              <w:rPr>
                <w:b/>
                <w:bCs/>
                <w:sz w:val="22"/>
                <w:szCs w:val="22"/>
              </w:rPr>
            </w:r>
          </w:p>
        </w:tc>
        <w:tc>
          <w:tcPr>
            <w:tcBorders/>
            <w:tcW w:w="3153" w:type="dxa"/>
            <w:textDirection w:val="lrTb"/>
            <w:noWrap w:val="false"/>
          </w:tcPr>
          <w:p>
            <w:pPr>
              <w:pBdr/>
              <w:spacing/>
              <w:ind/>
              <w:rPr>
                <w:b/>
                <w:bCs/>
                <w:sz w:val="22"/>
                <w:szCs w:val="22"/>
              </w:rPr>
            </w:pPr>
            <w:r>
              <w:rPr>
                <w:b/>
                <w:bCs/>
                <w:sz w:val="22"/>
                <w:szCs w:val="22"/>
              </w:rPr>
              <w:t xml:space="preserve">Fonction</w:t>
            </w:r>
            <w:r>
              <w:rPr>
                <w:b/>
                <w:bCs/>
                <w:sz w:val="22"/>
                <w:szCs w:val="22"/>
              </w:rPr>
            </w:r>
            <w:r>
              <w:rPr>
                <w:b/>
                <w:bCs/>
                <w:sz w:val="22"/>
                <w:szCs w:val="22"/>
              </w:rPr>
            </w:r>
          </w:p>
        </w:tc>
      </w:tr>
      <w:tr>
        <w:trPr>
          <w:trHeight w:val="376"/>
        </w:trPr>
        <w:tc>
          <w:tcPr>
            <w:tcBorders/>
            <w:tcW w:w="2346" w:type="dxa"/>
            <w:textDirection w:val="lrTb"/>
            <w:noWrap w:val="false"/>
          </w:tcPr>
          <w:p>
            <w:pPr>
              <w:pBdr/>
              <w:spacing/>
              <w:ind/>
              <w:rPr>
                <w:sz w:val="22"/>
                <w:szCs w:val="22"/>
              </w:rPr>
            </w:pPr>
            <w:r>
              <w:rPr>
                <w:sz w:val="22"/>
                <w:szCs w:val="22"/>
              </w:rPr>
              <w:t xml:space="preserve">Visual Studio Code</w:t>
            </w:r>
            <w:r>
              <w:rPr>
                <w:sz w:val="22"/>
                <w:szCs w:val="22"/>
              </w:rPr>
            </w:r>
          </w:p>
        </w:tc>
        <w:tc>
          <w:tcPr>
            <w:tcBorders/>
            <w:tcW w:w="2349" w:type="dxa"/>
            <w:textDirection w:val="lrTb"/>
            <w:noWrap w:val="false"/>
          </w:tcPr>
          <w:p>
            <w:pPr>
              <w:pBdr/>
              <w:spacing/>
              <w:ind/>
              <w:rPr>
                <w:sz w:val="22"/>
                <w:szCs w:val="22"/>
              </w:rPr>
            </w:pPr>
            <w:r>
              <w:rPr>
                <w:sz w:val="22"/>
                <w:szCs w:val="22"/>
              </w:rPr>
              <w:t xml:space="preserve">Microsoft</w:t>
            </w:r>
            <w:r>
              <w:rPr>
                <w:sz w:val="22"/>
                <w:szCs w:val="22"/>
              </w:rPr>
            </w:r>
          </w:p>
        </w:tc>
        <w:tc>
          <w:tcPr>
            <w:tcBorders/>
            <w:tcW w:w="1541" w:type="dxa"/>
            <w:textDirection w:val="lrTb"/>
            <w:noWrap w:val="false"/>
          </w:tcPr>
          <w:p>
            <w:pPr>
              <w:pBdr/>
              <w:spacing/>
              <w:ind/>
              <w:rPr>
                <w:sz w:val="22"/>
                <w:szCs w:val="22"/>
              </w:rPr>
            </w:pPr>
            <w:r>
              <w:rPr>
                <w:sz w:val="22"/>
                <w:szCs w:val="22"/>
              </w:rPr>
              <w:t xml:space="preserve">gratuit</w:t>
            </w:r>
            <w:r>
              <w:rPr>
                <w:sz w:val="22"/>
                <w:szCs w:val="22"/>
              </w:rPr>
            </w:r>
          </w:p>
        </w:tc>
        <w:tc>
          <w:tcPr>
            <w:tcBorders/>
            <w:tcW w:w="3153" w:type="dxa"/>
            <w:textDirection w:val="lrTb"/>
            <w:noWrap w:val="false"/>
          </w:tcPr>
          <w:p>
            <w:pPr>
              <w:pBdr/>
              <w:spacing/>
              <w:ind/>
              <w:rPr>
                <w:sz w:val="22"/>
                <w:szCs w:val="22"/>
              </w:rPr>
            </w:pPr>
            <w:r>
              <w:rPr>
                <w:sz w:val="22"/>
                <w:szCs w:val="22"/>
              </w:rPr>
              <w:t xml:space="preserve">Editeur de Code</w:t>
            </w:r>
            <w:r>
              <w:rPr>
                <w:sz w:val="22"/>
                <w:szCs w:val="22"/>
              </w:rPr>
            </w:r>
          </w:p>
        </w:tc>
      </w:tr>
      <w:tr>
        <w:trPr>
          <w:trHeight w:val="748"/>
        </w:trPr>
        <w:tc>
          <w:tcPr>
            <w:tcBorders/>
            <w:tcW w:w="2346" w:type="dxa"/>
            <w:textDirection w:val="lrTb"/>
            <w:noWrap w:val="false"/>
          </w:tcPr>
          <w:p>
            <w:pPr>
              <w:pBdr/>
              <w:spacing/>
              <w:ind/>
              <w:rPr>
                <w:sz w:val="22"/>
                <w:szCs w:val="22"/>
              </w:rPr>
            </w:pPr>
            <w:r>
              <w:rPr>
                <w:sz w:val="22"/>
                <w:szCs w:val="22"/>
              </w:rPr>
              <w:t xml:space="preserve">Python 3.9</w:t>
            </w:r>
            <w:r>
              <w:rPr>
                <w:sz w:val="22"/>
                <w:szCs w:val="22"/>
              </w:rPr>
            </w:r>
          </w:p>
        </w:tc>
        <w:tc>
          <w:tcPr>
            <w:tcBorders/>
            <w:tcW w:w="2349" w:type="dxa"/>
            <w:textDirection w:val="lrTb"/>
            <w:noWrap w:val="false"/>
          </w:tcPr>
          <w:p>
            <w:pPr>
              <w:pBdr/>
              <w:spacing/>
              <w:ind/>
              <w:rPr>
                <w:sz w:val="22"/>
                <w:szCs w:val="22"/>
              </w:rPr>
            </w:pPr>
            <w:r>
              <w:rPr>
                <w:sz w:val="22"/>
                <w:szCs w:val="22"/>
              </w:rPr>
              <w:t xml:space="preserve">Python Software Foundation</w:t>
            </w:r>
            <w:r>
              <w:rPr>
                <w:sz w:val="22"/>
                <w:szCs w:val="22"/>
              </w:rPr>
            </w:r>
          </w:p>
        </w:tc>
        <w:tc>
          <w:tcPr>
            <w:tcBorders/>
            <w:tcW w:w="1541" w:type="dxa"/>
            <w:textDirection w:val="lrTb"/>
            <w:noWrap w:val="false"/>
          </w:tcPr>
          <w:p>
            <w:pPr>
              <w:pBdr/>
              <w:spacing/>
              <w:ind/>
              <w:rPr>
                <w:sz w:val="22"/>
                <w:szCs w:val="22"/>
              </w:rPr>
            </w:pPr>
            <w:r>
              <w:rPr>
                <w:sz w:val="22"/>
                <w:szCs w:val="22"/>
              </w:rPr>
              <w:t xml:space="preserve">gratuit</w:t>
            </w:r>
            <w:r>
              <w:rPr>
                <w:sz w:val="22"/>
                <w:szCs w:val="22"/>
              </w:rPr>
            </w:r>
          </w:p>
        </w:tc>
        <w:tc>
          <w:tcPr>
            <w:tcBorders/>
            <w:tcW w:w="3153" w:type="dxa"/>
            <w:textDirection w:val="lrTb"/>
            <w:noWrap w:val="false"/>
          </w:tcPr>
          <w:p>
            <w:pPr>
              <w:pBdr/>
              <w:spacing/>
              <w:ind/>
              <w:rPr>
                <w:sz w:val="22"/>
                <w:szCs w:val="22"/>
              </w:rPr>
            </w:pPr>
            <w:r>
              <w:rPr>
                <w:sz w:val="22"/>
                <w:szCs w:val="22"/>
              </w:rPr>
              <w:t xml:space="preserve">Langage de programmation</w:t>
            </w:r>
            <w:r>
              <w:rPr>
                <w:sz w:val="22"/>
                <w:szCs w:val="22"/>
              </w:rPr>
              <w:t xml:space="preserve"> pour Django  (coté serveur)</w:t>
            </w:r>
            <w:r>
              <w:rPr>
                <w:sz w:val="22"/>
                <w:szCs w:val="22"/>
              </w:rPr>
            </w:r>
          </w:p>
        </w:tc>
      </w:tr>
      <w:tr>
        <w:trPr>
          <w:trHeight w:val="1104"/>
        </w:trPr>
        <w:tc>
          <w:tcPr>
            <w:tcBorders/>
            <w:tcW w:w="2346" w:type="dxa"/>
            <w:textDirection w:val="lrTb"/>
            <w:noWrap w:val="false"/>
          </w:tcPr>
          <w:p>
            <w:pPr>
              <w:pBdr/>
              <w:spacing/>
              <w:ind/>
              <w:rPr>
                <w:sz w:val="22"/>
                <w:szCs w:val="22"/>
              </w:rPr>
            </w:pPr>
            <w:r>
              <w:rPr>
                <w:sz w:val="22"/>
                <w:szCs w:val="22"/>
              </w:rPr>
              <w:t xml:space="preserve">lucidchart</w:t>
            </w:r>
            <w:r>
              <w:rPr>
                <w:sz w:val="22"/>
                <w:szCs w:val="22"/>
              </w:rPr>
            </w:r>
          </w:p>
        </w:tc>
        <w:tc>
          <w:tcPr>
            <w:tcBorders/>
            <w:tcW w:w="2349" w:type="dxa"/>
            <w:textDirection w:val="lrTb"/>
            <w:noWrap w:val="false"/>
          </w:tcPr>
          <w:p>
            <w:pPr>
              <w:pBdr/>
              <w:spacing/>
              <w:ind/>
              <w:rPr>
                <w:sz w:val="22"/>
                <w:szCs w:val="22"/>
              </w:rPr>
            </w:pPr>
            <w:r>
              <w:rPr>
                <w:sz w:val="22"/>
                <w:szCs w:val="22"/>
              </w:rPr>
              <w:t xml:space="preserve">Lucid Software Inc.</w:t>
            </w:r>
            <w:r>
              <w:rPr>
                <w:sz w:val="22"/>
                <w:szCs w:val="22"/>
              </w:rPr>
            </w:r>
          </w:p>
        </w:tc>
        <w:tc>
          <w:tcPr>
            <w:tcBorders/>
            <w:tcW w:w="1541" w:type="dxa"/>
            <w:textDirection w:val="lrTb"/>
            <w:noWrap w:val="false"/>
          </w:tcPr>
          <w:p>
            <w:pPr>
              <w:pBdr/>
              <w:spacing/>
              <w:ind/>
              <w:rPr>
                <w:sz w:val="22"/>
                <w:szCs w:val="22"/>
              </w:rPr>
            </w:pPr>
            <w:r>
              <w:rPr>
                <w:sz w:val="22"/>
                <w:szCs w:val="22"/>
              </w:rPr>
              <w:t xml:space="preserve">gratuit</w:t>
            </w:r>
            <w:r>
              <w:rPr>
                <w:sz w:val="22"/>
                <w:szCs w:val="22"/>
              </w:rPr>
            </w:r>
          </w:p>
        </w:tc>
        <w:tc>
          <w:tcPr>
            <w:tcBorders/>
            <w:tcW w:w="3153" w:type="dxa"/>
            <w:textDirection w:val="lrTb"/>
            <w:noWrap w:val="false"/>
          </w:tcPr>
          <w:p>
            <w:pPr>
              <w:pBdr/>
              <w:spacing/>
              <w:ind/>
              <w:rPr>
                <w:sz w:val="22"/>
                <w:szCs w:val="22"/>
              </w:rPr>
            </w:pPr>
            <w:r>
              <w:rPr>
                <w:sz w:val="22"/>
                <w:szCs w:val="22"/>
              </w:rPr>
              <w:t xml:space="preserve">Outil de création de diagrammes</w:t>
            </w:r>
            <w:r>
              <w:rPr>
                <w:sz w:val="22"/>
                <w:szCs w:val="22"/>
              </w:rPr>
              <w:t xml:space="preserve"> pour modélisation de Bases de données</w:t>
            </w:r>
            <w:r>
              <w:rPr>
                <w:sz w:val="22"/>
                <w:szCs w:val="22"/>
              </w:rPr>
            </w:r>
          </w:p>
        </w:tc>
      </w:tr>
      <w:tr>
        <w:trPr>
          <w:trHeight w:val="553"/>
        </w:trPr>
        <w:tc>
          <w:tcPr>
            <w:tcBorders/>
            <w:tcW w:w="2346" w:type="dxa"/>
            <w:textDirection w:val="lrTb"/>
            <w:noWrap w:val="false"/>
          </w:tcPr>
          <w:p>
            <w:pPr>
              <w:pBdr/>
              <w:spacing/>
              <w:ind/>
              <w:rPr>
                <w:sz w:val="22"/>
                <w:szCs w:val="22"/>
              </w:rPr>
            </w:pPr>
            <w:r>
              <w:rPr>
                <w:sz w:val="22"/>
                <w:szCs w:val="22"/>
              </w:rPr>
              <w:t xml:space="preserve">DB browser for sqlite</w:t>
            </w:r>
            <w:r>
              <w:rPr>
                <w:sz w:val="22"/>
                <w:szCs w:val="22"/>
              </w:rPr>
            </w:r>
          </w:p>
        </w:tc>
        <w:tc>
          <w:tcPr>
            <w:tcBorders/>
            <w:tcW w:w="2349" w:type="dxa"/>
            <w:textDirection w:val="lrTb"/>
            <w:noWrap w:val="false"/>
          </w:tcPr>
          <w:p>
            <w:pPr>
              <w:pBdr/>
              <w:spacing/>
              <w:ind/>
              <w:rPr>
                <w:sz w:val="22"/>
                <w:szCs w:val="22"/>
              </w:rPr>
            </w:pPr>
            <w:r>
              <w:rPr>
                <w:sz w:val="22"/>
                <w:szCs w:val="22"/>
              </w:rPr>
              <w:t xml:space="preserve">Mauricio Piacentini</w:t>
            </w:r>
            <w:r>
              <w:rPr>
                <w:sz w:val="22"/>
                <w:szCs w:val="22"/>
              </w:rPr>
            </w:r>
          </w:p>
        </w:tc>
        <w:tc>
          <w:tcPr>
            <w:tcBorders/>
            <w:tcW w:w="1541" w:type="dxa"/>
            <w:textDirection w:val="lrTb"/>
            <w:noWrap w:val="false"/>
          </w:tcPr>
          <w:p>
            <w:pPr>
              <w:pBdr/>
              <w:spacing/>
              <w:ind/>
              <w:rPr>
                <w:sz w:val="22"/>
                <w:szCs w:val="22"/>
              </w:rPr>
            </w:pPr>
            <w:r>
              <w:rPr>
                <w:sz w:val="22"/>
                <w:szCs w:val="22"/>
              </w:rPr>
              <w:t xml:space="preserve">gratuit</w:t>
            </w:r>
            <w:r>
              <w:rPr>
                <w:sz w:val="22"/>
                <w:szCs w:val="22"/>
              </w:rPr>
            </w:r>
          </w:p>
        </w:tc>
        <w:tc>
          <w:tcPr>
            <w:tcBorders/>
            <w:tcW w:w="3153" w:type="dxa"/>
            <w:textDirection w:val="lrTb"/>
            <w:noWrap w:val="false"/>
          </w:tcPr>
          <w:p>
            <w:pPr>
              <w:pBdr/>
              <w:spacing/>
              <w:ind/>
              <w:rPr>
                <w:sz w:val="22"/>
                <w:szCs w:val="22"/>
              </w:rPr>
            </w:pPr>
            <w:r>
              <w:rPr>
                <w:sz w:val="22"/>
                <w:szCs w:val="22"/>
              </w:rPr>
              <w:t xml:space="preserve">Interface de gestion de bases de données SQLite</w:t>
            </w:r>
            <w:r>
              <w:rPr>
                <w:sz w:val="22"/>
                <w:szCs w:val="22"/>
              </w:rPr>
            </w:r>
          </w:p>
        </w:tc>
      </w:tr>
      <w:tr>
        <w:trPr>
          <w:trHeight w:val="1104"/>
        </w:trPr>
        <w:tc>
          <w:tcPr>
            <w:tcBorders/>
            <w:tcW w:w="2346" w:type="dxa"/>
            <w:vMerge w:val="restart"/>
            <w:textDirection w:val="lrTb"/>
            <w:noWrap w:val="false"/>
          </w:tcPr>
          <w:p>
            <w:pPr>
              <w:pBdr/>
              <w:spacing/>
              <w:ind/>
              <w:rPr>
                <w:sz w:val="22"/>
                <w:szCs w:val="22"/>
              </w:rPr>
            </w:pPr>
            <w:r>
              <w:rPr>
                <w:sz w:val="22"/>
                <w:szCs w:val="22"/>
              </w:rPr>
              <w:t xml:space="preserve">Expo</w:t>
            </w:r>
            <w:r>
              <w:rPr>
                <w:sz w:val="22"/>
                <w:szCs w:val="22"/>
              </w:rPr>
            </w:r>
          </w:p>
        </w:tc>
        <w:tc>
          <w:tcPr>
            <w:tcBorders/>
            <w:tcW w:w="2349" w:type="dxa"/>
            <w:vMerge w:val="restart"/>
            <w:textDirection w:val="lrTb"/>
            <w:noWrap w:val="false"/>
          </w:tcPr>
          <w:p>
            <w:pPr>
              <w:pBdr/>
              <w:spacing/>
              <w:ind/>
              <w:rPr>
                <w:sz w:val="22"/>
                <w:szCs w:val="22"/>
              </w:rPr>
            </w:pPr>
            <w:r>
              <w:rPr>
                <w:sz w:val="22"/>
                <w:szCs w:val="22"/>
              </w:rPr>
              <w:t xml:space="preserve">Expo Technologies, Inc.</w:t>
            </w:r>
            <w:r>
              <w:rPr>
                <w:sz w:val="22"/>
                <w:szCs w:val="22"/>
              </w:rPr>
            </w:r>
          </w:p>
        </w:tc>
        <w:tc>
          <w:tcPr>
            <w:tcBorders/>
            <w:tcW w:w="1541" w:type="dxa"/>
            <w:vMerge w:val="restart"/>
            <w:textDirection w:val="lrTb"/>
            <w:noWrap w:val="false"/>
          </w:tcPr>
          <w:p>
            <w:pPr>
              <w:pBdr/>
              <w:spacing/>
              <w:ind/>
              <w:rPr>
                <w:sz w:val="22"/>
                <w:szCs w:val="22"/>
              </w:rPr>
            </w:pPr>
            <w:r>
              <w:rPr>
                <w:sz w:val="22"/>
                <w:szCs w:val="22"/>
              </w:rPr>
              <w:t xml:space="preserve">gratuit</w:t>
            </w:r>
            <w:r>
              <w:rPr>
                <w:sz w:val="22"/>
                <w:szCs w:val="22"/>
              </w:rPr>
            </w:r>
          </w:p>
        </w:tc>
        <w:tc>
          <w:tcPr>
            <w:tcBorders/>
            <w:tcW w:w="3153" w:type="dxa"/>
            <w:vMerge w:val="restart"/>
            <w:textDirection w:val="lrTb"/>
            <w:noWrap w:val="false"/>
          </w:tcPr>
          <w:p>
            <w:pPr>
              <w:pBdr/>
              <w:spacing/>
              <w:ind/>
              <w:rPr>
                <w:sz w:val="22"/>
                <w:szCs w:val="22"/>
              </w:rPr>
            </w:pPr>
            <w:r>
              <w:rPr>
                <w:sz w:val="22"/>
                <w:szCs w:val="22"/>
              </w:rPr>
              <w:t xml:space="preserve">Plateforme de développement d'applications mobiles</w:t>
            </w:r>
            <w:r>
              <w:rPr>
                <w:sz w:val="22"/>
                <w:szCs w:val="22"/>
              </w:rPr>
              <w:t xml:space="preserve"> en react native.</w:t>
            </w:r>
            <w:r>
              <w:rPr>
                <w:sz w:val="22"/>
                <w:szCs w:val="22"/>
              </w:rPr>
            </w:r>
          </w:p>
        </w:tc>
      </w:tr>
      <w:tr>
        <w:trPr>
          <w:trHeight w:val="828"/>
        </w:trPr>
        <w:tc>
          <w:tcPr>
            <w:tcBorders/>
            <w:tcW w:w="2346" w:type="dxa"/>
            <w:vMerge w:val="restart"/>
            <w:textDirection w:val="lrTb"/>
            <w:noWrap w:val="false"/>
          </w:tcPr>
          <w:p>
            <w:pPr>
              <w:pBdr/>
              <w:spacing/>
              <w:ind/>
              <w:rPr>
                <w:sz w:val="22"/>
                <w:szCs w:val="22"/>
              </w:rPr>
            </w:pPr>
            <w:r>
              <w:rPr>
                <w:sz w:val="22"/>
                <w:szCs w:val="22"/>
              </w:rPr>
              <w:t xml:space="preserve">Node js</w:t>
            </w:r>
            <w:r>
              <w:rPr>
                <w:sz w:val="22"/>
                <w:szCs w:val="22"/>
              </w:rPr>
            </w:r>
          </w:p>
        </w:tc>
        <w:tc>
          <w:tcPr>
            <w:tcBorders/>
            <w:tcW w:w="2349" w:type="dxa"/>
            <w:vMerge w:val="restart"/>
            <w:textDirection w:val="lrTb"/>
            <w:noWrap w:val="false"/>
          </w:tcPr>
          <w:p>
            <w:pPr>
              <w:pBdr/>
              <w:spacing/>
              <w:ind/>
              <w:rPr>
                <w:sz w:val="22"/>
                <w:szCs w:val="22"/>
              </w:rPr>
            </w:pPr>
            <w:r>
              <w:rPr>
                <w:sz w:val="22"/>
                <w:szCs w:val="22"/>
              </w:rPr>
              <w:t xml:space="preserve">Ryan Dahl</w:t>
            </w:r>
            <w:r>
              <w:rPr>
                <w:sz w:val="22"/>
                <w:szCs w:val="22"/>
              </w:rPr>
            </w:r>
          </w:p>
        </w:tc>
        <w:tc>
          <w:tcPr>
            <w:tcBorders/>
            <w:tcW w:w="1541" w:type="dxa"/>
            <w:vMerge w:val="restart"/>
            <w:textDirection w:val="lrTb"/>
            <w:noWrap w:val="false"/>
          </w:tcPr>
          <w:p>
            <w:pPr>
              <w:pBdr/>
              <w:spacing/>
              <w:ind/>
              <w:rPr>
                <w:sz w:val="22"/>
                <w:szCs w:val="22"/>
              </w:rPr>
            </w:pPr>
            <w:r>
              <w:rPr>
                <w:sz w:val="22"/>
                <w:szCs w:val="22"/>
              </w:rPr>
              <w:t xml:space="preserve">gratuit</w:t>
            </w:r>
            <w:r>
              <w:rPr>
                <w:sz w:val="22"/>
                <w:szCs w:val="22"/>
              </w:rPr>
            </w:r>
          </w:p>
        </w:tc>
        <w:tc>
          <w:tcPr>
            <w:tcBorders/>
            <w:tcW w:w="3153" w:type="dxa"/>
            <w:vMerge w:val="restart"/>
            <w:textDirection w:val="lrTb"/>
            <w:noWrap w:val="false"/>
          </w:tcPr>
          <w:p>
            <w:pPr>
              <w:pBdr/>
              <w:spacing/>
              <w:ind/>
              <w:rPr>
                <w:sz w:val="22"/>
                <w:szCs w:val="22"/>
              </w:rPr>
            </w:pPr>
            <w:r>
              <w:rPr>
                <w:sz w:val="22"/>
                <w:szCs w:val="22"/>
              </w:rPr>
              <w:t xml:space="preserve">Environnement d'exécution JavaScript  pour React Native</w:t>
            </w:r>
            <w:r>
              <w:rPr>
                <w:sz w:val="22"/>
                <w:szCs w:val="22"/>
              </w:rPr>
            </w:r>
          </w:p>
        </w:tc>
      </w:tr>
      <w:tr>
        <w:trPr>
          <w:trHeight w:val="553"/>
        </w:trPr>
        <w:tc>
          <w:tcPr>
            <w:tcBorders/>
            <w:tcW w:w="2346" w:type="dxa"/>
            <w:vMerge w:val="restart"/>
            <w:textDirection w:val="lrTb"/>
            <w:noWrap w:val="false"/>
          </w:tcPr>
          <w:p>
            <w:pPr>
              <w:pBdr/>
              <w:spacing/>
              <w:ind/>
              <w:rPr>
                <w:sz w:val="22"/>
                <w:szCs w:val="22"/>
              </w:rPr>
            </w:pPr>
            <w:r>
              <w:rPr>
                <w:sz w:val="22"/>
                <w:szCs w:val="22"/>
              </w:rPr>
              <w:t xml:space="preserve">Google chrome</w:t>
            </w:r>
            <w:r>
              <w:rPr>
                <w:sz w:val="22"/>
                <w:szCs w:val="22"/>
              </w:rPr>
            </w:r>
          </w:p>
        </w:tc>
        <w:tc>
          <w:tcPr>
            <w:tcBorders/>
            <w:tcW w:w="2349" w:type="dxa"/>
            <w:vMerge w:val="restart"/>
            <w:textDirection w:val="lrTb"/>
            <w:noWrap w:val="false"/>
          </w:tcPr>
          <w:p>
            <w:pPr>
              <w:pBdr/>
              <w:spacing/>
              <w:ind/>
              <w:rPr>
                <w:sz w:val="22"/>
                <w:szCs w:val="22"/>
              </w:rPr>
            </w:pPr>
            <w:r>
              <w:rPr>
                <w:sz w:val="22"/>
                <w:szCs w:val="22"/>
              </w:rPr>
              <w:t xml:space="preserve">Google</w:t>
            </w:r>
            <w:r>
              <w:rPr>
                <w:sz w:val="22"/>
                <w:szCs w:val="22"/>
              </w:rPr>
            </w:r>
          </w:p>
        </w:tc>
        <w:tc>
          <w:tcPr>
            <w:tcBorders/>
            <w:tcW w:w="1541" w:type="dxa"/>
            <w:vMerge w:val="restart"/>
            <w:textDirection w:val="lrTb"/>
            <w:noWrap w:val="false"/>
          </w:tcPr>
          <w:p>
            <w:pPr>
              <w:pBdr/>
              <w:spacing/>
              <w:ind/>
              <w:rPr>
                <w:sz w:val="22"/>
                <w:szCs w:val="22"/>
              </w:rPr>
            </w:pPr>
            <w:r>
              <w:rPr>
                <w:sz w:val="22"/>
                <w:szCs w:val="22"/>
              </w:rPr>
              <w:t xml:space="preserve">gratuit</w:t>
            </w:r>
            <w:r>
              <w:rPr>
                <w:sz w:val="22"/>
                <w:szCs w:val="22"/>
              </w:rPr>
            </w:r>
          </w:p>
        </w:tc>
        <w:tc>
          <w:tcPr>
            <w:tcBorders/>
            <w:tcW w:w="3153" w:type="dxa"/>
            <w:vMerge w:val="restart"/>
            <w:textDirection w:val="lrTb"/>
            <w:noWrap w:val="false"/>
          </w:tcPr>
          <w:p>
            <w:pPr>
              <w:pBdr/>
              <w:spacing/>
              <w:ind/>
              <w:rPr>
                <w:sz w:val="22"/>
                <w:szCs w:val="22"/>
              </w:rPr>
            </w:pPr>
            <w:r>
              <w:rPr>
                <w:sz w:val="22"/>
                <w:szCs w:val="22"/>
              </w:rPr>
              <w:t xml:space="preserve">Navigateur pour visualisation du rendu Web</w:t>
            </w:r>
            <w:r>
              <w:rPr>
                <w:sz w:val="22"/>
                <w:szCs w:val="22"/>
              </w:rPr>
            </w:r>
          </w:p>
        </w:tc>
      </w:tr>
    </w:tbl>
    <w:p>
      <w:pPr>
        <w:pBdr/>
        <w:spacing/>
        <w:ind/>
        <w:rPr>
          <w:sz w:val="22"/>
          <w:szCs w:val="22"/>
          <w14:ligatures w14:val="none"/>
        </w:rPr>
      </w:pPr>
      <w:r>
        <w:rPr>
          <w:sz w:val="22"/>
          <w:szCs w:val="22"/>
          <w14:ligatures w14:val="none"/>
        </w:rPr>
      </w:r>
      <w:r>
        <w:rPr>
          <w:sz w:val="22"/>
          <w:szCs w:val="22"/>
          <w14:ligatures w14:val="none"/>
        </w:rPr>
      </w:r>
      <w:r>
        <w:rPr>
          <w:sz w:val="22"/>
          <w:szCs w:val="22"/>
          <w14:ligatures w14:val="none"/>
        </w:rPr>
      </w:r>
    </w:p>
    <w:p>
      <w:pPr>
        <w:pBdr/>
        <w:spacing/>
        <w:ind/>
        <w:rPr>
          <w:rFonts w:ascii="aRIAL" w:hAnsi="aRIAL" w:eastAsia="aRIAL" w:cs="aRIAL"/>
          <w:color w:val="548235" w:themeColor="accent6" w:themeShade="BF"/>
          <w:sz w:val="24"/>
          <w:szCs w:val="24"/>
          <w:highlight w:val="none"/>
        </w:rPr>
      </w:pPr>
      <w:r>
        <w:rPr>
          <w:rFonts w:ascii="URW Gothic" w:hAnsi="URW Gothic" w:eastAsia="URW Gothic" w:cs="URW Gothic"/>
          <w:color w:val="548235" w:themeColor="accent6" w:themeShade="BF"/>
          <w:highlight w:val="none"/>
        </w:rPr>
      </w:r>
      <w:r>
        <w:rPr>
          <w:rFonts w:ascii="URW Gothic" w:hAnsi="URW Gothic" w:eastAsia="URW Gothic" w:cs="URW Gothic"/>
          <w:color w:val="548235" w:themeColor="accent6" w:themeShade="BF"/>
          <w:highlight w:val="none"/>
        </w:rPr>
      </w:r>
      <w:r>
        <w:rPr>
          <w:rFonts w:ascii="aRIAL" w:hAnsi="aRIAL" w:eastAsia="aRIAL" w:cs="aRIAL"/>
          <w:color w:val="548235" w:themeColor="accent6" w:themeShade="BF"/>
          <w:sz w:val="24"/>
          <w:szCs w:val="24"/>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URW Gothic">
    <w:panose1 w:val="00000700000000000000"/>
  </w:font>
  <w:font w:name="Times New Roman">
    <w:panose1 w:val="02020603050405020304"/>
  </w:font>
  <w:font w:name="Symbol">
    <w:panose1 w:val="05010000000000000000"/>
  </w:font>
  <w:font w:name="arial">
    <w:panose1 w:val="05040102010807070707"/>
  </w:font>
  <w:font w:name="Liberation Serif">
    <w:panose1 w:val="02020603050405020304"/>
  </w:font>
  <w:font w:name="aRIAL">
    <w:panose1 w:val="050401020108070707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1f1f1f"/>
        <w:sz w:val="24"/>
      </w:rPr>
      <w:start w:val="1"/>
      <w:suff w:val="tab"/>
    </w:lvl>
    <w:lvl w:ilvl="1">
      <w:isLgl w:val="false"/>
      <w:lvlJc w:val="left"/>
      <w:lvlText w:val="·"/>
      <w:numFmt w:val="bullet"/>
      <w:pPr>
        <w:pBdr/>
        <w:spacing/>
        <w:ind w:hanging="360" w:left="1429"/>
      </w:pPr>
      <w:rPr>
        <w:rFonts w:hint="default" w:ascii="Symbol" w:hAnsi="Symbol" w:eastAsia="Symbol" w:cs="Symbol"/>
        <w:color w:val="1f1f1f"/>
        <w:sz w:val="24"/>
      </w:rPr>
      <w:start w:val="1"/>
      <w:suff w:val="tab"/>
    </w:lvl>
    <w:lvl w:ilvl="2">
      <w:isLgl w:val="false"/>
      <w:lvlJc w:val="left"/>
      <w:lvlText w:val="·"/>
      <w:numFmt w:val="bullet"/>
      <w:pPr>
        <w:pBdr/>
        <w:spacing/>
        <w:ind w:hanging="360" w:left="2149"/>
      </w:pPr>
      <w:rPr>
        <w:rFonts w:hint="default" w:ascii="Symbol" w:hAnsi="Symbol" w:eastAsia="Symbol" w:cs="Symbol"/>
        <w:color w:val="1f1f1f"/>
        <w:sz w:val="24"/>
      </w:rPr>
      <w:start w:val="1"/>
      <w:suff w:val="tab"/>
    </w:lvl>
    <w:lvl w:ilvl="3">
      <w:isLgl w:val="false"/>
      <w:lvlJc w:val="left"/>
      <w:lvlText w:val="·"/>
      <w:numFmt w:val="bullet"/>
      <w:pPr>
        <w:pBdr/>
        <w:spacing/>
        <w:ind w:hanging="360" w:left="2869"/>
      </w:pPr>
      <w:rPr>
        <w:rFonts w:hint="default" w:ascii="Symbol" w:hAnsi="Symbol" w:eastAsia="Symbol" w:cs="Symbol"/>
        <w:color w:val="1f1f1f"/>
        <w:sz w:val="24"/>
      </w:rPr>
      <w:start w:val="1"/>
      <w:suff w:val="tab"/>
    </w:lvl>
    <w:lvl w:ilvl="4">
      <w:isLgl w:val="false"/>
      <w:lvlJc w:val="left"/>
      <w:lvlText w:val="·"/>
      <w:numFmt w:val="bullet"/>
      <w:pPr>
        <w:pBdr/>
        <w:spacing/>
        <w:ind w:hanging="360" w:left="3589"/>
      </w:pPr>
      <w:rPr>
        <w:rFonts w:hint="default" w:ascii="Symbol" w:hAnsi="Symbol" w:eastAsia="Symbol" w:cs="Symbol"/>
        <w:color w:val="1f1f1f"/>
        <w:sz w:val="24"/>
      </w:rPr>
      <w:start w:val="1"/>
      <w:suff w:val="tab"/>
    </w:lvl>
    <w:lvl w:ilvl="5">
      <w:isLgl w:val="false"/>
      <w:lvlJc w:val="left"/>
      <w:lvlText w:val="·"/>
      <w:numFmt w:val="bullet"/>
      <w:pPr>
        <w:pBdr/>
        <w:spacing/>
        <w:ind w:hanging="360" w:left="4309"/>
      </w:pPr>
      <w:rPr>
        <w:rFonts w:hint="default" w:ascii="Symbol" w:hAnsi="Symbol" w:eastAsia="Symbol" w:cs="Symbol"/>
        <w:color w:val="1f1f1f"/>
        <w:sz w:val="24"/>
      </w:rPr>
      <w:start w:val="1"/>
      <w:suff w:val="tab"/>
    </w:lvl>
    <w:lvl w:ilvl="6">
      <w:isLgl w:val="false"/>
      <w:lvlJc w:val="left"/>
      <w:lvlText w:val="·"/>
      <w:numFmt w:val="bullet"/>
      <w:pPr>
        <w:pBdr/>
        <w:spacing/>
        <w:ind w:hanging="360" w:left="5029"/>
      </w:pPr>
      <w:rPr>
        <w:rFonts w:hint="default" w:ascii="Symbol" w:hAnsi="Symbol" w:eastAsia="Symbol" w:cs="Symbol"/>
        <w:color w:val="1f1f1f"/>
        <w:sz w:val="24"/>
      </w:rPr>
      <w:start w:val="1"/>
      <w:suff w:val="tab"/>
    </w:lvl>
    <w:lvl w:ilvl="7">
      <w:isLgl w:val="false"/>
      <w:lvlJc w:val="left"/>
      <w:lvlText w:val="·"/>
      <w:numFmt w:val="bullet"/>
      <w:pPr>
        <w:pBdr/>
        <w:spacing/>
        <w:ind w:hanging="360" w:left="5749"/>
      </w:pPr>
      <w:rPr>
        <w:rFonts w:hint="default" w:ascii="Symbol" w:hAnsi="Symbol" w:eastAsia="Symbol" w:cs="Symbol"/>
        <w:color w:val="1f1f1f"/>
        <w:sz w:val="24"/>
      </w:rPr>
      <w:start w:val="1"/>
      <w:suff w:val="tab"/>
    </w:lvl>
    <w:lvl w:ilvl="8">
      <w:isLgl w:val="false"/>
      <w:lvlJc w:val="left"/>
      <w:lvlText w:val="·"/>
      <w:numFmt w:val="bullet"/>
      <w:pPr>
        <w:pBdr/>
        <w:spacing/>
        <w:ind w:hanging="360" w:left="6469"/>
      </w:pPr>
      <w:rPr>
        <w:rFonts w:hint="default" w:ascii="Symbol" w:hAnsi="Symbol" w:eastAsia="Symbol" w:cs="Symbol"/>
        <w:color w:val="1f1f1f"/>
        <w:sz w:val="24"/>
      </w:rPr>
      <w:start w:val="1"/>
      <w:suff w:val="tab"/>
    </w:lvl>
  </w:abstractNum>
  <w:abstractNum w:abstractNumId="23">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4">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5">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6">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7">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
    <w:lvl w:ilvl="0">
      <w:isLgl w:val="false"/>
      <w:lvlJc w:val="left"/>
      <w:lvlText w:val="·"/>
      <w:numFmt w:val="bullet"/>
      <w:pPr>
        <w:pBdr/>
        <w:spacing/>
        <w:ind w:hanging="360" w:left="709"/>
      </w:pPr>
      <w:rPr>
        <w:rFonts w:ascii="Symbol" w:hAnsi="Symbol" w:eastAsia="Symbol" w:cs="Symbol"/>
        <w:color w:val="auto"/>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0">
    <w:name w:val="Heading 1"/>
    <w:basedOn w:val="886"/>
    <w:next w:val="886"/>
    <w:link w:val="711"/>
    <w:uiPriority w:val="9"/>
    <w:qFormat/>
    <w:pPr>
      <w:keepNext w:val="true"/>
      <w:keepLines w:val="true"/>
      <w:pBdr/>
      <w:spacing w:after="200" w:before="480"/>
      <w:ind/>
      <w:outlineLvl w:val="0"/>
    </w:pPr>
    <w:rPr>
      <w:rFonts w:ascii="Arial" w:hAnsi="Arial" w:eastAsia="Arial" w:cs="Arial"/>
      <w:sz w:val="40"/>
      <w:szCs w:val="40"/>
    </w:rPr>
  </w:style>
  <w:style w:type="character" w:styleId="711">
    <w:name w:val="Heading 1 Char"/>
    <w:link w:val="710"/>
    <w:uiPriority w:val="9"/>
    <w:pPr>
      <w:pBdr/>
      <w:spacing/>
      <w:ind/>
    </w:pPr>
    <w:rPr>
      <w:rFonts w:ascii="Arial" w:hAnsi="Arial" w:eastAsia="Arial" w:cs="Arial"/>
      <w:sz w:val="40"/>
      <w:szCs w:val="40"/>
    </w:rPr>
  </w:style>
  <w:style w:type="paragraph" w:styleId="712">
    <w:name w:val="Heading 2"/>
    <w:basedOn w:val="886"/>
    <w:next w:val="886"/>
    <w:link w:val="713"/>
    <w:uiPriority w:val="9"/>
    <w:unhideWhenUsed/>
    <w:qFormat/>
    <w:pPr>
      <w:keepNext w:val="true"/>
      <w:keepLines w:val="true"/>
      <w:pBdr/>
      <w:spacing w:after="200" w:before="360"/>
      <w:ind/>
      <w:outlineLvl w:val="1"/>
    </w:pPr>
    <w:rPr>
      <w:rFonts w:ascii="Arial" w:hAnsi="Arial" w:eastAsia="Arial" w:cs="Arial"/>
      <w:sz w:val="34"/>
    </w:rPr>
  </w:style>
  <w:style w:type="character" w:styleId="713">
    <w:name w:val="Heading 2 Char"/>
    <w:link w:val="712"/>
    <w:uiPriority w:val="9"/>
    <w:pPr>
      <w:pBdr/>
      <w:spacing/>
      <w:ind/>
    </w:pPr>
    <w:rPr>
      <w:rFonts w:ascii="Arial" w:hAnsi="Arial" w:eastAsia="Arial" w:cs="Arial"/>
      <w:sz w:val="34"/>
    </w:rPr>
  </w:style>
  <w:style w:type="paragraph" w:styleId="714">
    <w:name w:val="Heading 3"/>
    <w:basedOn w:val="886"/>
    <w:next w:val="886"/>
    <w:link w:val="71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15">
    <w:name w:val="Heading 3 Char"/>
    <w:link w:val="714"/>
    <w:uiPriority w:val="9"/>
    <w:pPr>
      <w:pBdr/>
      <w:spacing/>
      <w:ind/>
    </w:pPr>
    <w:rPr>
      <w:rFonts w:ascii="Arial" w:hAnsi="Arial" w:eastAsia="Arial" w:cs="Arial"/>
      <w:sz w:val="30"/>
      <w:szCs w:val="30"/>
    </w:rPr>
  </w:style>
  <w:style w:type="paragraph" w:styleId="716">
    <w:name w:val="Heading 4"/>
    <w:basedOn w:val="886"/>
    <w:next w:val="886"/>
    <w:link w:val="71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17">
    <w:name w:val="Heading 4 Char"/>
    <w:link w:val="716"/>
    <w:uiPriority w:val="9"/>
    <w:pPr>
      <w:pBdr/>
      <w:spacing/>
      <w:ind/>
    </w:pPr>
    <w:rPr>
      <w:rFonts w:ascii="Arial" w:hAnsi="Arial" w:eastAsia="Arial" w:cs="Arial"/>
      <w:b/>
      <w:bCs/>
      <w:sz w:val="26"/>
      <w:szCs w:val="26"/>
    </w:rPr>
  </w:style>
  <w:style w:type="paragraph" w:styleId="718">
    <w:name w:val="Heading 5"/>
    <w:basedOn w:val="886"/>
    <w:next w:val="886"/>
    <w:link w:val="71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19">
    <w:name w:val="Heading 5 Char"/>
    <w:link w:val="718"/>
    <w:uiPriority w:val="9"/>
    <w:pPr>
      <w:pBdr/>
      <w:spacing/>
      <w:ind/>
    </w:pPr>
    <w:rPr>
      <w:rFonts w:ascii="Arial" w:hAnsi="Arial" w:eastAsia="Arial" w:cs="Arial"/>
      <w:b/>
      <w:bCs/>
      <w:sz w:val="24"/>
      <w:szCs w:val="24"/>
    </w:rPr>
  </w:style>
  <w:style w:type="paragraph" w:styleId="720">
    <w:name w:val="Heading 6"/>
    <w:basedOn w:val="886"/>
    <w:next w:val="886"/>
    <w:link w:val="72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21">
    <w:name w:val="Heading 6 Char"/>
    <w:link w:val="720"/>
    <w:uiPriority w:val="9"/>
    <w:pPr>
      <w:pBdr/>
      <w:spacing/>
      <w:ind/>
    </w:pPr>
    <w:rPr>
      <w:rFonts w:ascii="Arial" w:hAnsi="Arial" w:eastAsia="Arial" w:cs="Arial"/>
      <w:b/>
      <w:bCs/>
      <w:sz w:val="22"/>
      <w:szCs w:val="22"/>
    </w:rPr>
  </w:style>
  <w:style w:type="paragraph" w:styleId="722">
    <w:name w:val="Heading 7"/>
    <w:basedOn w:val="886"/>
    <w:next w:val="886"/>
    <w:link w:val="72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23">
    <w:name w:val="Heading 7 Char"/>
    <w:link w:val="722"/>
    <w:uiPriority w:val="9"/>
    <w:pPr>
      <w:pBdr/>
      <w:spacing/>
      <w:ind/>
    </w:pPr>
    <w:rPr>
      <w:rFonts w:ascii="Arial" w:hAnsi="Arial" w:eastAsia="Arial" w:cs="Arial"/>
      <w:b/>
      <w:bCs/>
      <w:i/>
      <w:iCs/>
      <w:sz w:val="22"/>
      <w:szCs w:val="22"/>
    </w:rPr>
  </w:style>
  <w:style w:type="paragraph" w:styleId="724">
    <w:name w:val="Heading 8"/>
    <w:basedOn w:val="886"/>
    <w:next w:val="886"/>
    <w:link w:val="72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25">
    <w:name w:val="Heading 8 Char"/>
    <w:link w:val="724"/>
    <w:uiPriority w:val="9"/>
    <w:pPr>
      <w:pBdr/>
      <w:spacing/>
      <w:ind/>
    </w:pPr>
    <w:rPr>
      <w:rFonts w:ascii="Arial" w:hAnsi="Arial" w:eastAsia="Arial" w:cs="Arial"/>
      <w:i/>
      <w:iCs/>
      <w:sz w:val="22"/>
      <w:szCs w:val="22"/>
    </w:rPr>
  </w:style>
  <w:style w:type="paragraph" w:styleId="726">
    <w:name w:val="Heading 9"/>
    <w:basedOn w:val="886"/>
    <w:next w:val="886"/>
    <w:link w:val="72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7">
    <w:name w:val="Heading 9 Char"/>
    <w:link w:val="726"/>
    <w:uiPriority w:val="9"/>
    <w:pPr>
      <w:pBdr/>
      <w:spacing/>
      <w:ind/>
    </w:pPr>
    <w:rPr>
      <w:rFonts w:ascii="Arial" w:hAnsi="Arial" w:eastAsia="Arial" w:cs="Arial"/>
      <w:i/>
      <w:iCs/>
      <w:sz w:val="21"/>
      <w:szCs w:val="21"/>
    </w:rPr>
  </w:style>
  <w:style w:type="paragraph" w:styleId="728">
    <w:name w:val="Title"/>
    <w:basedOn w:val="886"/>
    <w:next w:val="886"/>
    <w:link w:val="729"/>
    <w:uiPriority w:val="10"/>
    <w:qFormat/>
    <w:pPr>
      <w:pBdr/>
      <w:spacing w:after="200" w:before="300"/>
      <w:ind/>
      <w:contextualSpacing w:val="true"/>
    </w:pPr>
    <w:rPr>
      <w:sz w:val="48"/>
      <w:szCs w:val="48"/>
    </w:rPr>
  </w:style>
  <w:style w:type="character" w:styleId="729">
    <w:name w:val="Title Char"/>
    <w:link w:val="728"/>
    <w:uiPriority w:val="10"/>
    <w:pPr>
      <w:pBdr/>
      <w:spacing/>
      <w:ind/>
    </w:pPr>
    <w:rPr>
      <w:sz w:val="48"/>
      <w:szCs w:val="48"/>
    </w:rPr>
  </w:style>
  <w:style w:type="paragraph" w:styleId="730">
    <w:name w:val="Subtitle"/>
    <w:basedOn w:val="886"/>
    <w:next w:val="886"/>
    <w:link w:val="731"/>
    <w:uiPriority w:val="11"/>
    <w:qFormat/>
    <w:pPr>
      <w:pBdr/>
      <w:spacing w:after="200" w:before="200"/>
      <w:ind/>
    </w:pPr>
    <w:rPr>
      <w:sz w:val="24"/>
      <w:szCs w:val="24"/>
    </w:rPr>
  </w:style>
  <w:style w:type="character" w:styleId="731">
    <w:name w:val="Subtitle Char"/>
    <w:link w:val="730"/>
    <w:uiPriority w:val="11"/>
    <w:pPr>
      <w:pBdr/>
      <w:spacing/>
      <w:ind/>
    </w:pPr>
    <w:rPr>
      <w:sz w:val="24"/>
      <w:szCs w:val="24"/>
    </w:rPr>
  </w:style>
  <w:style w:type="paragraph" w:styleId="732">
    <w:name w:val="Quote"/>
    <w:basedOn w:val="886"/>
    <w:next w:val="886"/>
    <w:link w:val="733"/>
    <w:uiPriority w:val="29"/>
    <w:qFormat/>
    <w:pPr>
      <w:pBdr/>
      <w:spacing/>
      <w:ind w:right="720" w:left="720"/>
    </w:pPr>
    <w:rPr>
      <w:i/>
    </w:rPr>
  </w:style>
  <w:style w:type="character" w:styleId="733">
    <w:name w:val="Quote Char"/>
    <w:link w:val="732"/>
    <w:uiPriority w:val="29"/>
    <w:pPr>
      <w:pBdr/>
      <w:spacing/>
      <w:ind/>
    </w:pPr>
    <w:rPr>
      <w:i/>
    </w:rPr>
  </w:style>
  <w:style w:type="paragraph" w:styleId="734">
    <w:name w:val="Intense Quote"/>
    <w:basedOn w:val="886"/>
    <w:next w:val="886"/>
    <w:link w:val="73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35">
    <w:name w:val="Intense Quote Char"/>
    <w:link w:val="734"/>
    <w:uiPriority w:val="30"/>
    <w:pPr>
      <w:pBdr/>
      <w:spacing/>
      <w:ind/>
    </w:pPr>
    <w:rPr>
      <w:i/>
    </w:rPr>
  </w:style>
  <w:style w:type="paragraph" w:styleId="736">
    <w:name w:val="Header"/>
    <w:basedOn w:val="886"/>
    <w:link w:val="737"/>
    <w:uiPriority w:val="99"/>
    <w:unhideWhenUsed/>
    <w:pPr>
      <w:pBdr/>
      <w:tabs>
        <w:tab w:val="center" w:leader="none" w:pos="7143"/>
        <w:tab w:val="right" w:leader="none" w:pos="14287"/>
      </w:tabs>
      <w:spacing w:after="0" w:line="240" w:lineRule="auto"/>
      <w:ind/>
    </w:pPr>
  </w:style>
  <w:style w:type="character" w:styleId="737">
    <w:name w:val="Header Char"/>
    <w:link w:val="736"/>
    <w:uiPriority w:val="99"/>
    <w:pPr>
      <w:pBdr/>
      <w:spacing/>
      <w:ind/>
    </w:pPr>
  </w:style>
  <w:style w:type="paragraph" w:styleId="738">
    <w:name w:val="Footer"/>
    <w:basedOn w:val="886"/>
    <w:link w:val="741"/>
    <w:uiPriority w:val="99"/>
    <w:unhideWhenUsed/>
    <w:pPr>
      <w:pBdr/>
      <w:tabs>
        <w:tab w:val="center" w:leader="none" w:pos="7143"/>
        <w:tab w:val="right" w:leader="none" w:pos="14287"/>
      </w:tabs>
      <w:spacing w:after="0" w:line="240" w:lineRule="auto"/>
      <w:ind/>
    </w:pPr>
  </w:style>
  <w:style w:type="character" w:styleId="739">
    <w:name w:val="Footer Char"/>
    <w:link w:val="738"/>
    <w:uiPriority w:val="99"/>
    <w:pPr>
      <w:pBdr/>
      <w:spacing/>
      <w:ind/>
    </w:pPr>
  </w:style>
  <w:style w:type="paragraph" w:styleId="740">
    <w:name w:val="Caption"/>
    <w:basedOn w:val="886"/>
    <w:next w:val="886"/>
    <w:uiPriority w:val="35"/>
    <w:semiHidden/>
    <w:unhideWhenUsed/>
    <w:qFormat/>
    <w:pPr>
      <w:pBdr/>
      <w:spacing w:line="276" w:lineRule="auto"/>
      <w:ind/>
    </w:pPr>
    <w:rPr>
      <w:b/>
      <w:bCs/>
      <w:color w:val="4f81bd" w:themeColor="accent1"/>
      <w:sz w:val="18"/>
      <w:szCs w:val="18"/>
    </w:rPr>
  </w:style>
  <w:style w:type="character" w:styleId="741">
    <w:name w:val="Caption Char"/>
    <w:basedOn w:val="740"/>
    <w:link w:val="738"/>
    <w:uiPriority w:val="99"/>
    <w:pPr>
      <w:pBdr/>
      <w:spacing/>
      <w:ind/>
    </w:pPr>
  </w:style>
  <w:style w:type="table" w:styleId="742">
    <w:name w:val="Table Grid"/>
    <w:basedOn w:val="88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Table Grid Light"/>
    <w:basedOn w:val="8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Plain Table 1"/>
    <w:basedOn w:val="8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Plain Table 2"/>
    <w:basedOn w:val="88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5">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6">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7">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8">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9">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0">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1">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7">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8">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1">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42">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3">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4">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5">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46">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7">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8">
    <w:name w:val="Hyperlink"/>
    <w:uiPriority w:val="99"/>
    <w:unhideWhenUsed/>
    <w:pPr>
      <w:pBdr/>
      <w:spacing/>
      <w:ind/>
    </w:pPr>
    <w:rPr>
      <w:color w:val="0000ff" w:themeColor="hyperlink"/>
      <w:u w:val="single"/>
    </w:rPr>
  </w:style>
  <w:style w:type="paragraph" w:styleId="869">
    <w:name w:val="footnote text"/>
    <w:basedOn w:val="886"/>
    <w:link w:val="870"/>
    <w:uiPriority w:val="99"/>
    <w:semiHidden/>
    <w:unhideWhenUsed/>
    <w:pPr>
      <w:pBdr/>
      <w:spacing w:after="40" w:line="240" w:lineRule="auto"/>
      <w:ind/>
    </w:pPr>
    <w:rPr>
      <w:sz w:val="18"/>
    </w:rPr>
  </w:style>
  <w:style w:type="character" w:styleId="870">
    <w:name w:val="Footnote Text Char"/>
    <w:link w:val="869"/>
    <w:uiPriority w:val="99"/>
    <w:pPr>
      <w:pBdr/>
      <w:spacing/>
      <w:ind/>
    </w:pPr>
    <w:rPr>
      <w:sz w:val="18"/>
    </w:rPr>
  </w:style>
  <w:style w:type="character" w:styleId="871">
    <w:name w:val="footnote reference"/>
    <w:uiPriority w:val="99"/>
    <w:unhideWhenUsed/>
    <w:pPr>
      <w:pBdr/>
      <w:spacing/>
      <w:ind/>
    </w:pPr>
    <w:rPr>
      <w:vertAlign w:val="superscript"/>
    </w:rPr>
  </w:style>
  <w:style w:type="paragraph" w:styleId="872">
    <w:name w:val="endnote text"/>
    <w:basedOn w:val="886"/>
    <w:link w:val="873"/>
    <w:uiPriority w:val="99"/>
    <w:semiHidden/>
    <w:unhideWhenUsed/>
    <w:pPr>
      <w:pBdr/>
      <w:spacing w:after="0" w:line="240" w:lineRule="auto"/>
      <w:ind/>
    </w:pPr>
    <w:rPr>
      <w:sz w:val="20"/>
    </w:rPr>
  </w:style>
  <w:style w:type="character" w:styleId="873">
    <w:name w:val="Endnote Text Char"/>
    <w:link w:val="872"/>
    <w:uiPriority w:val="99"/>
    <w:pPr>
      <w:pBdr/>
      <w:spacing/>
      <w:ind/>
    </w:pPr>
    <w:rPr>
      <w:sz w:val="20"/>
    </w:rPr>
  </w:style>
  <w:style w:type="character" w:styleId="874">
    <w:name w:val="endnote reference"/>
    <w:uiPriority w:val="99"/>
    <w:semiHidden/>
    <w:unhideWhenUsed/>
    <w:pPr>
      <w:pBdr/>
      <w:spacing/>
      <w:ind/>
    </w:pPr>
    <w:rPr>
      <w:vertAlign w:val="superscript"/>
    </w:rPr>
  </w:style>
  <w:style w:type="paragraph" w:styleId="875">
    <w:name w:val="toc 1"/>
    <w:basedOn w:val="886"/>
    <w:next w:val="886"/>
    <w:uiPriority w:val="39"/>
    <w:unhideWhenUsed/>
    <w:pPr>
      <w:pBdr/>
      <w:spacing w:after="57"/>
      <w:ind w:right="0" w:firstLine="0" w:left="0"/>
    </w:pPr>
  </w:style>
  <w:style w:type="paragraph" w:styleId="876">
    <w:name w:val="toc 2"/>
    <w:basedOn w:val="886"/>
    <w:next w:val="886"/>
    <w:uiPriority w:val="39"/>
    <w:unhideWhenUsed/>
    <w:pPr>
      <w:pBdr/>
      <w:spacing w:after="57"/>
      <w:ind w:right="0" w:firstLine="0" w:left="283"/>
    </w:pPr>
  </w:style>
  <w:style w:type="paragraph" w:styleId="877">
    <w:name w:val="toc 3"/>
    <w:basedOn w:val="886"/>
    <w:next w:val="886"/>
    <w:uiPriority w:val="39"/>
    <w:unhideWhenUsed/>
    <w:pPr>
      <w:pBdr/>
      <w:spacing w:after="57"/>
      <w:ind w:right="0" w:firstLine="0" w:left="567"/>
    </w:pPr>
  </w:style>
  <w:style w:type="paragraph" w:styleId="878">
    <w:name w:val="toc 4"/>
    <w:basedOn w:val="886"/>
    <w:next w:val="886"/>
    <w:uiPriority w:val="39"/>
    <w:unhideWhenUsed/>
    <w:pPr>
      <w:pBdr/>
      <w:spacing w:after="57"/>
      <w:ind w:right="0" w:firstLine="0" w:left="850"/>
    </w:pPr>
  </w:style>
  <w:style w:type="paragraph" w:styleId="879">
    <w:name w:val="toc 5"/>
    <w:basedOn w:val="886"/>
    <w:next w:val="886"/>
    <w:uiPriority w:val="39"/>
    <w:unhideWhenUsed/>
    <w:pPr>
      <w:pBdr/>
      <w:spacing w:after="57"/>
      <w:ind w:right="0" w:firstLine="0" w:left="1134"/>
    </w:pPr>
  </w:style>
  <w:style w:type="paragraph" w:styleId="880">
    <w:name w:val="toc 6"/>
    <w:basedOn w:val="886"/>
    <w:next w:val="886"/>
    <w:uiPriority w:val="39"/>
    <w:unhideWhenUsed/>
    <w:pPr>
      <w:pBdr/>
      <w:spacing w:after="57"/>
      <w:ind w:right="0" w:firstLine="0" w:left="1417"/>
    </w:pPr>
  </w:style>
  <w:style w:type="paragraph" w:styleId="881">
    <w:name w:val="toc 7"/>
    <w:basedOn w:val="886"/>
    <w:next w:val="886"/>
    <w:uiPriority w:val="39"/>
    <w:unhideWhenUsed/>
    <w:pPr>
      <w:pBdr/>
      <w:spacing w:after="57"/>
      <w:ind w:right="0" w:firstLine="0" w:left="1701"/>
    </w:pPr>
  </w:style>
  <w:style w:type="paragraph" w:styleId="882">
    <w:name w:val="toc 8"/>
    <w:basedOn w:val="886"/>
    <w:next w:val="886"/>
    <w:uiPriority w:val="39"/>
    <w:unhideWhenUsed/>
    <w:pPr>
      <w:pBdr/>
      <w:spacing w:after="57"/>
      <w:ind w:right="0" w:firstLine="0" w:left="1984"/>
    </w:pPr>
  </w:style>
  <w:style w:type="paragraph" w:styleId="883">
    <w:name w:val="toc 9"/>
    <w:basedOn w:val="886"/>
    <w:next w:val="886"/>
    <w:uiPriority w:val="39"/>
    <w:unhideWhenUsed/>
    <w:pPr>
      <w:pBdr/>
      <w:spacing w:after="57"/>
      <w:ind w:right="0" w:firstLine="0" w:left="2268"/>
    </w:pPr>
  </w:style>
  <w:style w:type="paragraph" w:styleId="884">
    <w:name w:val="TOC Heading"/>
    <w:uiPriority w:val="39"/>
    <w:unhideWhenUsed/>
    <w:pPr>
      <w:pBdr/>
      <w:spacing/>
      <w:ind/>
    </w:pPr>
  </w:style>
  <w:style w:type="paragraph" w:styleId="885">
    <w:name w:val="table of figures"/>
    <w:basedOn w:val="886"/>
    <w:next w:val="886"/>
    <w:uiPriority w:val="99"/>
    <w:unhideWhenUsed/>
    <w:pPr>
      <w:pBdr/>
      <w:spacing w:after="0" w:afterAutospacing="0"/>
      <w:ind/>
    </w:pPr>
  </w:style>
  <w:style w:type="paragraph" w:styleId="886" w:default="1">
    <w:name w:val="Normal"/>
    <w:qFormat/>
    <w:pPr>
      <w:pBdr/>
      <w:spacing/>
      <w:ind/>
    </w:pPr>
  </w:style>
  <w:style w:type="table" w:styleId="8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paragraph" w:styleId="889">
    <w:name w:val="No Spacing"/>
    <w:basedOn w:val="886"/>
    <w:uiPriority w:val="1"/>
    <w:qFormat/>
    <w:pPr>
      <w:pBdr/>
      <w:spacing w:after="0" w:line="240" w:lineRule="auto"/>
      <w:ind/>
    </w:pPr>
  </w:style>
  <w:style w:type="paragraph" w:styleId="890">
    <w:name w:val="List Paragraph"/>
    <w:basedOn w:val="886"/>
    <w:uiPriority w:val="34"/>
    <w:qFormat/>
    <w:pPr>
      <w:pBdr/>
      <w:spacing/>
      <w:ind w:left="720"/>
      <w:contextualSpacing w:val="true"/>
    </w:pPr>
  </w:style>
  <w:style w:type="character" w:styleId="891" w:default="1">
    <w:name w:val="Default Paragraph Font"/>
    <w:uiPriority w:val="1"/>
    <w:semiHidden/>
    <w:unhideWhenUsed/>
    <w:pPr>
      <w:pBdr/>
      <w:spacing/>
      <w:ind/>
    </w:pPr>
  </w:style>
  <w:style w:type="character" w:styleId="892" w:customStyle="1">
    <w:name w:val="fontstyle13"/>
    <w:pPr>
      <w:pBdr/>
      <w:spacing/>
      <w:ind/>
    </w:pPr>
    <w:rPr>
      <w:rFonts w:ascii="Liberation Serif" w:hAnsi="Liberation Serif" w:cs="Liberation Serif"/>
      <w:b/>
      <w:bCs/>
      <w:i/>
      <w:iCs/>
      <w:color w:val="002060"/>
      <w:sz w:val="22"/>
      <w:szCs w:val="2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2024-04-16T13:57:42Z</dcterms:modified>
</cp:coreProperties>
</file>