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Meaningful Conversations, Deeper Connections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Who We Are</w:t>
        <w:br w:type="textWrapping"/>
      </w:r>
      <w:r w:rsidDel="00000000" w:rsidR="00000000" w:rsidRPr="00000000">
        <w:rPr>
          <w:rtl w:val="0"/>
        </w:rPr>
        <w:t xml:space="preserve">At 'The Little Things', we create unique tools designed to help therapists, relationship coaches, and family therapists enhance the way individuals and couples communicate and connect. Our products help to encourage deeper understanding and stronger relationships.</w:t>
      </w:r>
    </w:p>
    <w:p w:rsidR="00000000" w:rsidDel="00000000" w:rsidP="00000000" w:rsidRDefault="00000000" w:rsidRPr="00000000" w14:paraId="00000005">
      <w:pPr>
        <w:rPr/>
      </w:pPr>
      <w:r w:rsidDel="00000000" w:rsidR="00000000" w:rsidRPr="00000000">
        <w:rPr>
          <w:rtl w:val="0"/>
        </w:rPr>
        <w:br w:type="textWrapping"/>
      </w:r>
    </w:p>
    <w:p w:rsidR="00000000" w:rsidDel="00000000" w:rsidP="00000000" w:rsidRDefault="00000000" w:rsidRPr="00000000" w14:paraId="00000006">
      <w:pPr>
        <w:rPr>
          <w:b w:val="1"/>
          <w:bCs w:val="1"/>
        </w:rPr>
      </w:pPr>
      <w:r w:rsidDel="00000000" w:rsidR="00000000" w:rsidRPr="00000000">
        <w:rPr>
          <w:b w:val="1"/>
          <w:bCs w:val="1"/>
          <w:rtl w:val="0"/>
        </w:rPr>
        <w:t xml:space="preserve">Product Highlights</w:t>
      </w:r>
    </w:p>
    <w:p w:rsidR="00000000" w:rsidDel="00000000" w:rsidP="00000000" w:rsidRDefault="00000000" w:rsidRPr="00000000" w14:paraId="00000007">
      <w:pPr>
        <w:rPr/>
      </w:pPr>
      <w:r w:rsidDel="00000000" w:rsidR="00000000" w:rsidRPr="00000000">
        <w:rPr>
          <w:rtl w:val="0"/>
        </w:rPr>
        <w:t xml:space="preserve">Our range of cards and associated materials are tailored specifically to aid professionals in facilitating open dialogues and exploring relationship dynamics in a gentle, engaging manner.</w:t>
      </w:r>
    </w:p>
    <w:p w:rsidR="00000000" w:rsidDel="00000000" w:rsidP="00000000" w:rsidRDefault="00000000" w:rsidRPr="00000000" w14:paraId="00000008">
      <w:pPr>
        <w:rPr/>
      </w:pPr>
      <w:r w:rsidDel="00000000" w:rsidR="00000000" w:rsidRPr="00000000">
        <w:rPr>
          <w:rtl w:val="0"/>
        </w:rPr>
        <w:br w:type="textWrapping"/>
      </w:r>
    </w:p>
    <w:p w:rsidR="00000000" w:rsidDel="00000000" w:rsidP="00000000" w:rsidRDefault="00000000" w:rsidRPr="00000000" w14:paraId="00000009">
      <w:pPr>
        <w:rPr>
          <w:b w:val="1"/>
          <w:bCs w:val="1"/>
        </w:rPr>
      </w:pPr>
      <w:r w:rsidDel="00000000" w:rsidR="00000000" w:rsidRPr="00000000">
        <w:rPr>
          <w:b w:val="1"/>
          <w:bCs w:val="1"/>
          <w:rtl w:val="0"/>
        </w:rPr>
        <w:t xml:space="preserve">Key Benefits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Promotes effective communication techniques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Supports the exploration of personal feelings and relationship dynamics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Encourages continuous engagement and follow-up in therapy sessions.</w:t>
      </w:r>
    </w:p>
    <w:p w:rsidR="00000000" w:rsidDel="00000000" w:rsidP="00000000" w:rsidRDefault="00000000" w:rsidRPr="00000000" w14:paraId="0000000D">
      <w:pPr>
        <w:rPr/>
      </w:pPr>
      <w:r w:rsidDel="00000000" w:rsidR="00000000" w:rsidRPr="00000000">
        <w:rPr>
          <w:rtl w:val="0"/>
        </w:rPr>
        <w:br w:type="textWrapping"/>
      </w:r>
    </w:p>
    <w:p w:rsidR="00000000" w:rsidDel="00000000" w:rsidP="00000000" w:rsidRDefault="00000000" w:rsidRPr="00000000" w14:paraId="0000000E">
      <w:pPr>
        <w:rPr>
          <w:b w:val="1"/>
          <w:bCs w:val="1"/>
        </w:rPr>
      </w:pPr>
      <w:r w:rsidDel="00000000" w:rsidR="00000000" w:rsidRPr="00000000">
        <w:rPr>
          <w:b w:val="1"/>
          <w:bCs w:val="1"/>
          <w:rtl w:val="0"/>
        </w:rPr>
        <w:t xml:space="preserve">For Resellers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w:t>
      </w:r>
      <w:r w:rsidDel="00000000" w:rsidR="00000000" w:rsidRPr="00000000">
        <w:rPr>
          <w:rtl w:val="0"/>
        </w:rPr>
        <w:t xml:space="preserve">esigned for use in therapy and coaching sessions focusing on relationships and family dynamics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As relationship enhancement continues to be a growing focus in therapy, 'The Little Things' offers a sought-after tool that clients love.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Pricing Options</w:t>
      </w:r>
    </w:p>
    <w:p w:rsidR="00000000" w:rsidDel="00000000" w:rsidP="00000000" w:rsidRDefault="00000000" w:rsidRPr="00000000" w14:paraId="00000014">
      <w:pPr>
        <w:rPr/>
      </w:pPr>
      <w:r w:rsidDel="00000000" w:rsidR="00000000" w:rsidRPr="00000000">
        <w:rPr>
          <w:rtl w:val="0"/>
        </w:rPr>
        <w:t xml:space="preserve">We offer flexible pricing based on order volume and commitment level, with options suitable for independent practitioners and larger clinics alike. Contact us for a tailored quote that fits your practice's needs.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Marketing Support</w:t>
      </w:r>
    </w:p>
    <w:p w:rsidR="00000000" w:rsidDel="00000000" w:rsidP="00000000" w:rsidRDefault="00000000" w:rsidRPr="00000000" w14:paraId="00000018">
      <w:pPr>
        <w:rPr/>
      </w:pPr>
      <w:r w:rsidDel="00000000" w:rsidR="00000000" w:rsidRPr="00000000">
        <w:rPr>
          <w:rtl w:val="0"/>
        </w:rPr>
        <w:t xml:space="preserve">We provide a suite of marketing materials to help you promote 'The Little Things' to your clients. This includes digital flyers, stickers, and customizable prints, mirroring the charming style of our products.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Testimonials</w:t>
      </w:r>
    </w:p>
    <w:p w:rsidR="00000000" w:rsidDel="00000000" w:rsidP="00000000" w:rsidRDefault="00000000" w:rsidRPr="00000000" w14:paraId="00000022">
      <w:pPr>
        <w:rPr/>
      </w:pPr>
      <w:r w:rsidDel="00000000" w:rsidR="00000000" w:rsidRPr="00000000">
        <w:rPr>
          <w:rtl w:val="0"/>
        </w:rPr>
        <w:t xml:space="preserve">Hear from professionals who have integrated 'The Little Things' into their practice, and how it has made a difference."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t xml:space="preserve">The cards are a delightful way to deepen your connection with your partner. Not only do they initiate conversations you might not have every day, but their adorable design and engaging gameplay also foster vulnerability and warmth. Each time we use them, we uncover new layers of understanding and appreciation for each other. </w:t>
      </w:r>
      <w:r w:rsidDel="00000000" w:rsidR="00000000" w:rsidRPr="00000000">
        <w:rPr>
          <w:b w:val="1"/>
          <w:bCs w:val="1"/>
          <w:rtl w:val="0"/>
        </w:rPr>
        <w:t xml:space="preserve">Erica</w:t>
        <w:br w:type="textWrapping"/>
        <w:br w:type="textWrapping"/>
      </w:r>
      <w:r w:rsidDel="00000000" w:rsidR="00000000" w:rsidRPr="00000000">
        <w:rPr>
          <w:rtl w:val="0"/>
        </w:rPr>
        <w:t xml:space="preserve">An awesome tool for (re)discovering little ways of giving attention to people you love. I believe it’s a game that can easily lead to a good habit of noticing small things that make a difference for you &amp; around you. </w:t>
      </w:r>
      <w:r w:rsidDel="00000000" w:rsidR="00000000" w:rsidRPr="00000000">
        <w:rPr>
          <w:b w:val="1"/>
          <w:bCs w:val="1"/>
          <w:rtl w:val="0"/>
        </w:rPr>
        <w:t xml:space="preserve">Kadri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Call to Action</w:t>
      </w:r>
    </w:p>
    <w:p w:rsidR="00000000" w:rsidDel="00000000" w:rsidP="00000000" w:rsidRDefault="00000000" w:rsidRPr="00000000" w14:paraId="0000002A">
      <w:pPr>
        <w:rPr/>
      </w:pPr>
      <w:r w:rsidDel="00000000" w:rsidR="00000000" w:rsidRPr="00000000">
        <w:rPr>
          <w:rtl w:val="0"/>
        </w:rPr>
        <w:t xml:space="preserve">Ready to bring 'The Little Things' into your practice? Contact Daryl at daryl@thelittlethings.me or visit our Instagram page @its_thelittlethings_me to see our products in action and learn more about how they can benefit your clients.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Footer</w:t>
      </w:r>
    </w:p>
    <w:p w:rsidR="00000000" w:rsidDel="00000000" w:rsidP="00000000" w:rsidRDefault="00000000" w:rsidRPr="00000000" w14:paraId="0000002E">
      <w:pPr>
        <w:rPr/>
      </w:pPr>
      <w:r w:rsidDel="00000000" w:rsidR="00000000" w:rsidRPr="00000000">
        <w:rPr>
          <w:rtl w:val="0"/>
        </w:rPr>
        <w:t xml:space="preserve">Reach out today to start a conversation on how 'The Little Things' can be part of your toolkit.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