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559C" w14:textId="5BDCA50D" w:rsidR="00A27BA0" w:rsidRDefault="001B2F7D">
      <w:r>
        <w:t>Abstract</w:t>
      </w:r>
    </w:p>
    <w:p w14:paraId="425D748C" w14:textId="5CE92B98" w:rsidR="001B2F7D" w:rsidRDefault="001B2F7D" w:rsidP="001B2F7D">
      <w:r>
        <w:t xml:space="preserve">Popularity bias in recommender systems refers to </w:t>
      </w:r>
      <w:r w:rsidRPr="001B2F7D">
        <w:t xml:space="preserve">the systematic tendency </w:t>
      </w:r>
      <w:r>
        <w:rPr>
          <w:kern w:val="0"/>
          <w14:ligatures w14:val="none"/>
        </w:rPr>
        <w:t>of algorithms to disproportionately favor, select, or recommend popular items while neglecting niche or lesser-known</w:t>
      </w:r>
      <w:r>
        <w:t xml:space="preserve"> alternatives</w:t>
      </w:r>
      <w:r>
        <w:t>. “</w:t>
      </w:r>
      <w:r>
        <w:t>User-centered Evaluation of Popularity Bias in Recommender</w:t>
      </w:r>
      <w:r>
        <w:t xml:space="preserve"> </w:t>
      </w:r>
      <w:r>
        <w:t>Systems</w:t>
      </w:r>
      <w:r>
        <w:t xml:space="preserve">” proposed a </w:t>
      </w:r>
      <w:r w:rsidR="00870C93">
        <w:t xml:space="preserve">mitigation </w:t>
      </w:r>
      <w:r>
        <w:t>method called “Calibrated Popularity</w:t>
      </w:r>
      <w:r w:rsidR="00870C93">
        <w:t>.”</w:t>
      </w:r>
      <w:r>
        <w:t xml:space="preserve"> This project will extend that approach by testing whether the strength of popularity calibration should depend on the amount of rating history available for each user. Using </w:t>
      </w:r>
      <w:r w:rsidR="00870C93">
        <w:t xml:space="preserve">the </w:t>
      </w:r>
      <w:proofErr w:type="spellStart"/>
      <w:r w:rsidR="00870C93" w:rsidRPr="00870C93">
        <w:t>Mo</w:t>
      </w:r>
      <w:r w:rsidRPr="00870C93">
        <w:t>vieLens</w:t>
      </w:r>
      <w:proofErr w:type="spellEnd"/>
      <w:r w:rsidRPr="00870C93">
        <w:t xml:space="preserve"> 1M dataset </w:t>
      </w:r>
      <w:r>
        <w:t>and Spark ALS in Scala, we will compare unadjusted</w:t>
      </w:r>
      <w:r w:rsidR="00870C93">
        <w:t>, fixed-calibration, and history-aware recommendations to evaluate relevance and how well they align with user-centered popularity.</w:t>
      </w:r>
    </w:p>
    <w:p w14:paraId="7813DF3F" w14:textId="77777777" w:rsidR="00870C93" w:rsidRDefault="00870C93" w:rsidP="001B2F7D"/>
    <w:p w14:paraId="1A239493" w14:textId="77777777" w:rsidR="00870C93" w:rsidRDefault="00870C93" w:rsidP="001B2F7D"/>
    <w:p w14:paraId="56F41461" w14:textId="77777777" w:rsidR="00870C93" w:rsidRDefault="00870C93" w:rsidP="001B2F7D"/>
    <w:p w14:paraId="6C32F85F" w14:textId="2A6E12F0" w:rsidR="00870C93" w:rsidRDefault="00870C93" w:rsidP="00870C93">
      <w:r>
        <w:t xml:space="preserve">References: </w:t>
      </w:r>
      <w:r>
        <w:br/>
      </w:r>
      <w:r>
        <w:t xml:space="preserve">Himan </w:t>
      </w:r>
      <w:proofErr w:type="spellStart"/>
      <w:r>
        <w:t>Abdollahpouri</w:t>
      </w:r>
      <w:proofErr w:type="spellEnd"/>
      <w:r>
        <w:t xml:space="preserve">, Masoud </w:t>
      </w:r>
      <w:proofErr w:type="spellStart"/>
      <w:r>
        <w:t>Mansoury</w:t>
      </w:r>
      <w:proofErr w:type="spellEnd"/>
      <w:r>
        <w:t>, Robin Burke, Bamshad Mobasher, and Edward Malthouse. 2021. User-centered Evaluation of Popularity Bias in Recommender Systems. In Proceedings of the 29th ACM Conference on User Modeling, Adaptation and Personalization (UMAP ’21), 119–129.</w:t>
      </w:r>
      <w:r>
        <w:t xml:space="preserve"> </w:t>
      </w:r>
      <w:r>
        <w:t>DOI: 10.1145/3450613.3456821.</w:t>
      </w:r>
    </w:p>
    <w:p w14:paraId="39E82B59" w14:textId="77777777" w:rsidR="00870C93" w:rsidRDefault="00870C93" w:rsidP="00870C93"/>
    <w:p w14:paraId="4AD97B7E" w14:textId="323FC84A" w:rsidR="00870C93" w:rsidRPr="00870C93" w:rsidRDefault="00870C93" w:rsidP="00870C93">
      <w:r w:rsidRPr="00870C93">
        <w:t xml:space="preserve">F. Maxwell Harper and Joseph A. </w:t>
      </w:r>
      <w:proofErr w:type="spellStart"/>
      <w:r w:rsidRPr="00870C93">
        <w:t>Konstan</w:t>
      </w:r>
      <w:proofErr w:type="spellEnd"/>
      <w:r w:rsidRPr="00870C93">
        <w:t xml:space="preserve">. 2015. The </w:t>
      </w:r>
      <w:proofErr w:type="spellStart"/>
      <w:r w:rsidRPr="00870C93">
        <w:t>MovieLens</w:t>
      </w:r>
      <w:proofErr w:type="spellEnd"/>
      <w:r w:rsidRPr="00870C93">
        <w:t xml:space="preserve"> Datasets: History and Context. ACM Transactions on Interactive Intelligent Systems 5, 4, Article 19.</w:t>
      </w:r>
    </w:p>
    <w:sectPr w:rsidR="00870C93" w:rsidRPr="00870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7D"/>
    <w:rsid w:val="001B2F7D"/>
    <w:rsid w:val="004E4D60"/>
    <w:rsid w:val="006E662B"/>
    <w:rsid w:val="008578B9"/>
    <w:rsid w:val="00870C93"/>
    <w:rsid w:val="00A27BA0"/>
    <w:rsid w:val="00DC5B63"/>
    <w:rsid w:val="00E61590"/>
    <w:rsid w:val="00F34D0F"/>
    <w:rsid w:val="00F914E6"/>
    <w:rsid w:val="00FC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835E0C"/>
  <w15:chartTrackingRefBased/>
  <w15:docId w15:val="{0F702CDA-2B4C-D140-9A0C-D7B8A7E4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Shy, Daryl</dc:creator>
  <cp:keywords/>
  <dc:description/>
  <cp:lastModifiedBy>Shy, Daryl</cp:lastModifiedBy>
  <cp:revision>1</cp:revision>
  <dcterms:created xsi:type="dcterms:W3CDTF">2026-09-26T19:23:00Z</dcterms:created>
  <dcterms:modified xsi:type="dcterms:W3CDTF">2026-09-26T19:41:00Z</dcterms:modified>
</cp:coreProperties>
</file>