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PP-000 - Policies and Procedures Register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Policies and Procedures Register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This register lists the Austen Landscaping &amp; Earthmoving policies and procedures used to support the WHS&amp;E Management Plan and project safety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 No.</w:t>
            </w:r>
          </w:p>
        </w:tc>
        <w:tc>
          <w:tcPr>
            <w:tcW w:type="dxa" w:w="2189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 Title</w:t>
            </w:r>
          </w:p>
        </w:tc>
        <w:tc>
          <w:tcPr>
            <w:tcW w:type="dxa" w:w="2189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2189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2189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Review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PP-001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WHS Policy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PP-002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Environmental Policy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PP-003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Drug and Alcohol Policy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PP-004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Fatigue Management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PP-005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Incident Reporting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PP-006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Emergency Response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PP-007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Plant and Equipment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PP-008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Manual Handling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PP-009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Excavation and Underground Services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Working Near Electrical Assets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PP-011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PPE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PP-012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Training and Competency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PP-013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Consultation and Communication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PP-014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 Management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PP-015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Environmental Spill Response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PP-016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 Control Procedure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  <w:tr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PP-017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Bullying Harassment and Equal Opportunity Policy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John Austen</w:t>
            </w:r>
          </w:p>
        </w:tc>
        <w:tc>
          <w:tcPr>
            <w:tcW w:type="dxa" w:w="218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Annual / incident / change / client requirement</w:t>
            </w:r>
          </w:p>
        </w:tc>
      </w:tr>
    </w:tbl>
    <w:p>
      <w:r>
        <w:rPr>
          <w:b/>
          <w:color w:val="8C0000"/>
          <w:sz w:val="26"/>
        </w:rPr>
        <w:t>DOCUMENT CONTROL</w:t>
      </w:r>
    </w:p>
    <w:p>
      <w:r>
        <w:rPr>
          <w:b w:val="0"/>
          <w:sz w:val="17"/>
        </w:rPr>
        <w:t>Current versions shall be stored in the 07 Policies and Procedures folder. Printed documents are uncontrolled unless specifically marked controlled.</w:t>
      </w:r>
    </w:p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