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PP-011 - PPE Procedure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PPE Procedure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PP-011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ensure PPE is selected, used, inspected, maintained and replaced correctly.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all workers, subcontractors and visitors who enter Austen worksites.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 or require suitable PPE for work activities.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PPE requirements during pre-starts and monitor use.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Wear required PPE, inspect it before use and report damaged or insufficient PPE.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Mandatory PPE includes safety footwear, hi-vis clothing and other task/site PPE as required.</w:t>
      </w:r>
    </w:p>
    <w:p>
      <w:pPr>
        <w:pStyle w:val="ListBullet"/>
      </w:pPr>
      <w:r>
        <w:rPr>
          <w:sz w:val="17"/>
        </w:rPr>
        <w:t>PPE must be suitable for the task and maintained in good condition.</w:t>
      </w:r>
    </w:p>
    <w:p>
      <w:pPr>
        <w:pStyle w:val="ListBullet"/>
      </w:pPr>
      <w:r>
        <w:rPr>
          <w:sz w:val="17"/>
        </w:rPr>
        <w:t>Workers must inspect PPE before use and replace damaged, worn or unserviceable items.</w:t>
      </w:r>
    </w:p>
    <w:p>
      <w:pPr>
        <w:pStyle w:val="ListBullet"/>
      </w:pPr>
      <w:r>
        <w:rPr>
          <w:sz w:val="17"/>
        </w:rPr>
        <w:t>Task specific PPE may include gloves, eye protection, hearing protection, respiratory protection, insulated gloves, arc flash clothing or fall arrest equipment.</w:t>
      </w:r>
    </w:p>
    <w:p>
      <w:pPr>
        <w:pStyle w:val="ListBullet"/>
      </w:pPr>
      <w:r>
        <w:rPr>
          <w:sz w:val="17"/>
        </w:rPr>
        <w:t>Respirators must be fit checked where tight-fitting masks are used.</w:t>
      </w:r>
    </w:p>
    <w:p>
      <w:pPr>
        <w:pStyle w:val="ListBullet"/>
      </w:pPr>
      <w:r>
        <w:rPr>
          <w:sz w:val="17"/>
        </w:rPr>
        <w:t>Electrical PPE must be rated, inspected and within test requirements where applicable.</w:t>
      </w:r>
    </w:p>
    <w:p>
      <w:pPr>
        <w:pStyle w:val="ListBullet"/>
      </w:pPr>
      <w:r>
        <w:rPr>
          <w:sz w:val="17"/>
        </w:rPr>
        <w:t>Visitors must wear PPE as directed by the site supervisor.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PPE Requirements Sign</w:t>
      </w:r>
    </w:p>
    <w:p>
      <w:pPr>
        <w:pStyle w:val="ListBullet"/>
      </w:pPr>
      <w:r>
        <w:rPr>
          <w:sz w:val="17"/>
        </w:rPr>
        <w:t>Daily Pre-Start SMEAC Form</w:t>
      </w:r>
    </w:p>
    <w:p>
      <w:pPr>
        <w:pStyle w:val="ListBullet"/>
      </w:pPr>
      <w:r>
        <w:rPr>
          <w:sz w:val="17"/>
        </w:rPr>
        <w:t>SWMS PPE sections</w:t>
      </w:r>
    </w:p>
    <w:p>
      <w:pPr>
        <w:pStyle w:val="ListBullet"/>
      </w:pPr>
      <w:r>
        <w:rPr>
          <w:sz w:val="17"/>
        </w:rPr>
        <w:t>PPE issue / inspection records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