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A2" w:rsidRDefault="007B1989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МІНІСТЕРСТВО ОСВІТИ ТА НАУКИ УКРАЇНИ</w:t>
      </w:r>
    </w:p>
    <w:p w:rsidR="009101A2" w:rsidRDefault="007B1989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НАЦІОНАЛЬНИЙ АВІАЦІЙНИЙ УНІВЕРСИТЕТ</w:t>
      </w:r>
    </w:p>
    <w:p w:rsidR="009101A2" w:rsidRDefault="007B1989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інженерії</w:t>
      </w:r>
      <w:proofErr w:type="spellEnd"/>
    </w:p>
    <w:p w:rsidR="009101A2" w:rsidRDefault="007B198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</w: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7B19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Blockchain-технології</w:t>
      </w:r>
      <w:proofErr w:type="spellEnd"/>
    </w:p>
    <w:p w:rsidR="009101A2" w:rsidRPr="007B1989" w:rsidRDefault="007B19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7B1989">
        <w:rPr>
          <w:rFonts w:ascii="Times New Roman" w:eastAsia="Times New Roman" w:hAnsi="Times New Roman" w:cs="Times New Roman"/>
          <w:b/>
          <w:color w:val="000000"/>
          <w:sz w:val="28"/>
        </w:rPr>
        <w:t xml:space="preserve">робота </w:t>
      </w:r>
      <w:r w:rsidRPr="007B1989">
        <w:rPr>
          <w:rFonts w:ascii="Times New Roman" w:eastAsia="Segoe UI Symbol" w:hAnsi="Times New Roman" w:cs="Times New Roman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4</w:t>
      </w:r>
    </w:p>
    <w:p w:rsidR="009101A2" w:rsidRDefault="007B19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HMAC. Код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основі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9101A2" w:rsidRDefault="007B19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90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хв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9101A2" w:rsidRDefault="007B1989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9101A2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9101A2" w:rsidRDefault="007B19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2023</w:t>
      </w:r>
    </w:p>
    <w:p w:rsidR="009101A2" w:rsidRDefault="007B1989">
      <w:pPr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HMAC. Код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основі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9101A2" w:rsidRDefault="007B1989">
      <w:pPr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Мета: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методом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HMAC.</w:t>
      </w:r>
    </w:p>
    <w:p w:rsidR="009101A2" w:rsidRDefault="007B1989">
      <w:pPr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відомості</w:t>
      </w:r>
      <w:proofErr w:type="spellEnd"/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HMAC 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скорочення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англ.</w:t>
        </w:r>
      </w:hyperlink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hash-based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код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англ.</w:t>
        </w:r>
      </w:hyperlink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keyed-hash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код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хешування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) —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механізм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передається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зберігається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ненадійному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Подібні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способи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невід'ємною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необхідною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частиною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відкритих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комунікацій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HMAC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хеш-функцію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 разом з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секретним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унікальний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код для кожного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ключ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додатковий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так як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особа з доступом до секретного ключа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зможе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коректний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HMAC. 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Механізми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надають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секретного ключа,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кодом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FF"/>
          </w:rPr>
          <w:t>MAC</w:t>
        </w:r>
      </w:hyperlink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). Як правило, МАС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двома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сторонами,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поділяють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ключ для 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переданої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сторонами.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стандарт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MAC.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(MAC)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секретного ключа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фіксованого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тегу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повторно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обчисливши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того ж ключа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тегом.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теги </w:t>
      </w:r>
      <w:proofErr w:type="spellStart"/>
      <w:r>
        <w:rPr>
          <w:rFonts w:ascii="Times New Roman" w:eastAsia="Times New Roman" w:hAnsi="Times New Roman" w:cs="Times New Roman"/>
          <w:sz w:val="28"/>
        </w:rPr>
        <w:t>збігаються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змінено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9101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Алгоритм MAC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 і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тег.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алгоритму MAC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MAC,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симетричним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блокового шифру.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Одним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широко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є 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(HMAC). HMAC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MAC, яка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підвищену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традиційними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алгоритмами MAC, за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тега.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та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тега. В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тег </w:t>
      </w:r>
      <w:proofErr w:type="spellStart"/>
      <w:r>
        <w:rPr>
          <w:rFonts w:ascii="Times New Roman" w:eastAsia="Times New Roman" w:hAnsi="Times New Roman" w:cs="Times New Roman"/>
          <w:sz w:val="28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обчислюється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секретного ключа.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Навпаки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складнішу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два проходи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внутрішнього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зовнішнього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заповнення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Конструкція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По-перше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певних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атак, таких як атаки з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розширенням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дійсних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тегів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змінених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тега, HMAC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легко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генерувати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дійсні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теги,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ключа.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По-друге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високий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традиційними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алгоритмами MAC.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пов'язано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складністю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пов'язаною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двопрохідним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заповнення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кроки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ускладнюють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слабких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того,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будь-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хеш-функцією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гнучким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широкого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поширення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протоколах і стандартах,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</w:rPr>
        <w:t>, SSL/TLS та SSH.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проілюструвати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та HMAC,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приклад.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Припустимо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ми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MAC,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тега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Алгоритм просто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конкатенації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ключа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З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боку,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два проходи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заповнення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XOR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тега. </w:t>
      </w:r>
      <w:proofErr w:type="spellStart"/>
      <w:r>
        <w:rPr>
          <w:rFonts w:ascii="Times New Roman" w:eastAsia="Times New Roman" w:hAnsi="Times New Roman" w:cs="Times New Roman"/>
          <w:sz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захищенішим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певних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атак.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Конструкція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підвищує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завдяки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включенню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кроків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тега.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стійкість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певних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атак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високий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традиційними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алгоритмами MAC. HMAC широко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протоколах та стандартах,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цінним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інструментом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справжності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перехоплює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призвести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вразливості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вразливість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порушення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справжності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</w:rPr>
        <w:t>області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відношення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(MAC) і HMAC (</w:t>
      </w:r>
      <w:proofErr w:type="spellStart"/>
      <w:r>
        <w:rPr>
          <w:rFonts w:ascii="Times New Roman" w:eastAsia="Times New Roman" w:hAnsi="Times New Roman" w:cs="Times New Roman"/>
          <w:sz w:val="28"/>
        </w:rPr>
        <w:t>коди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хешів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(MAC)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ключ,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спільно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відправником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тега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 є </w:t>
      </w:r>
      <w:proofErr w:type="spellStart"/>
      <w:r>
        <w:rPr>
          <w:rFonts w:ascii="Times New Roman" w:eastAsia="Times New Roman" w:hAnsi="Times New Roman" w:cs="Times New Roman"/>
          <w:sz w:val="28"/>
        </w:rPr>
        <w:t>доказом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Однак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потенційно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контент без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призвести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ризиків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вразливостей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>, таких як: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призвести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підроблене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легітимне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призвести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несанкціонованих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пошкодження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фінансова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надсилає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переказ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коштів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одного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переказу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кошти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переведені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непередбачений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неправильну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суму,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призведе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фінансових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втрат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шахрайства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</w:rPr>
        <w:t>Обхід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маніпулювати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аутентифікації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оминати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заходи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несанкціонований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доступ до систем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надсилає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запит на сервер,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згенерований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MAC.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перехоплює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підроблений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уникнути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аутентифікації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несанкціонований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конфіденційної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привілейованих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дій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репутація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Коли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перехоплює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модифікує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підірвати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репутацію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втратити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впевненість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здатності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сумніватися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безпечному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спілкуванні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Щоб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зменшити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вразливість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внаслідок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блоків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надійні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ключами. </w:t>
      </w:r>
      <w:proofErr w:type="spellStart"/>
      <w:r>
        <w:rPr>
          <w:rFonts w:ascii="Times New Roman" w:eastAsia="Times New Roman" w:hAnsi="Times New Roman" w:cs="Times New Roman"/>
          <w:sz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заходи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допомагають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справжність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ускладнює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підробку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перехоплює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призвести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вразливостей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обході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автентичності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уразливостей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впровадження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таких атак.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Основною метою MAC є </w:t>
      </w:r>
      <w:proofErr w:type="spellStart"/>
      <w:r>
        <w:rPr>
          <w:rFonts w:ascii="Times New Roman" w:eastAsia="Times New Roman" w:hAnsi="Times New Roman" w:cs="Times New Roman"/>
          <w:sz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несанкціонованих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модифікацій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MAC-адресу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гарантувати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вносяться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MAC-адреса не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співпадатиме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те,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підроблено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MAC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засновані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ключах.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математичний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виробляє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фіксованого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хеш-значенням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дайджестом. Ключ є секретом, </w:t>
      </w:r>
      <w:proofErr w:type="spellStart"/>
      <w:r>
        <w:rPr>
          <w:rFonts w:ascii="Times New Roman" w:eastAsia="Times New Roman" w:hAnsi="Times New Roman" w:cs="Times New Roman"/>
          <w:sz w:val="28"/>
        </w:rPr>
        <w:t>загальним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відправника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секретного ключа.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MAC.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MAC-адресу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Отримавши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перераховує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MAC-адресу,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ту ж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ключ.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перерахована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MAC-адреса </w:t>
      </w:r>
      <w:proofErr w:type="spellStart"/>
      <w:r>
        <w:rPr>
          <w:rFonts w:ascii="Times New Roman" w:eastAsia="Times New Roman" w:hAnsi="Times New Roman" w:cs="Times New Roman"/>
          <w:sz w:val="28"/>
        </w:rPr>
        <w:t>збігається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MAC-</w:t>
      </w:r>
      <w:proofErr w:type="spellStart"/>
      <w:r>
        <w:rPr>
          <w:rFonts w:ascii="Times New Roman" w:eastAsia="Times New Roman" w:hAnsi="Times New Roman" w:cs="Times New Roman"/>
          <w:sz w:val="28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впевнений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походить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очікуваного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відправника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MAC-</w:t>
      </w:r>
      <w:proofErr w:type="spellStart"/>
      <w:r>
        <w:rPr>
          <w:rFonts w:ascii="Times New Roman" w:eastAsia="Times New Roman" w:hAnsi="Times New Roman" w:cs="Times New Roman"/>
          <w:sz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співпадають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підроблено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надійшло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з </w:t>
      </w:r>
      <w:proofErr w:type="spellStart"/>
      <w:r>
        <w:rPr>
          <w:rFonts w:ascii="Times New Roman" w:eastAsia="Times New Roman" w:hAnsi="Times New Roman" w:cs="Times New Roman"/>
          <w:sz w:val="28"/>
        </w:rPr>
        <w:t>очікуваного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MAC-</w:t>
      </w:r>
      <w:proofErr w:type="spellStart"/>
      <w:r>
        <w:rPr>
          <w:rFonts w:ascii="Times New Roman" w:eastAsia="Times New Roman" w:hAnsi="Times New Roman" w:cs="Times New Roman"/>
          <w:sz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високий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</w:rPr>
        <w:t>ґрунтуються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властивостях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спроектовані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односторонні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обчислювально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неможливо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хеш-значенню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невелика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призведе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вкрай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малоймовірним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зловмисник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Одним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широко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MAC є HMAC (код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аутентифікації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HMAC </w:t>
      </w:r>
      <w:proofErr w:type="spellStart"/>
      <w:r>
        <w:rPr>
          <w:rFonts w:ascii="Times New Roman" w:eastAsia="Times New Roman" w:hAnsi="Times New Roman" w:cs="Times New Roman"/>
          <w:sz w:val="28"/>
        </w:rPr>
        <w:t>поєднує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підвищеної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широко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протоколах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</w:rPr>
        <w:t>, SSL/TLS та SSH.</w:t>
      </w:r>
    </w:p>
    <w:p w:rsidR="009101A2" w:rsidRDefault="007B19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(MAC) у </w:t>
      </w:r>
      <w:proofErr w:type="spellStart"/>
      <w:r>
        <w:rPr>
          <w:rFonts w:ascii="Times New Roman" w:eastAsia="Times New Roman" w:hAnsi="Times New Roman" w:cs="Times New Roman"/>
          <w:sz w:val="28"/>
        </w:rPr>
        <w:t>кібербезпеці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справжності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одержувачу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виходить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надійного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MAC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засновані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ключах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високий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несанкціонованих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модифікацій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-браузер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встановлений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вас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перейдіть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посиланню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https://www.freeformatter.com/hmac-generator.html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01A2" w:rsidRPr="002E0762" w:rsidRDefault="007B1989" w:rsidP="002E0762">
      <w:pPr>
        <w:pStyle w:val="a3"/>
        <w:numPr>
          <w:ilvl w:val="2"/>
          <w:numId w:val="5"/>
        </w:num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355" w:dyaOrig="4564">
          <v:rect id="rectole0000000000" o:spid="_x0000_i1025" style="width:417.6pt;height:228pt" o:ole="" o:preferrelative="t" stroked="f">
            <v:imagedata r:id="rId9" o:title=""/>
          </v:rect>
          <o:OLEObject Type="Embed" ProgID="StaticMetafile" ShapeID="rectole0000000000" DrawAspect="Content" ObjectID="_1760524029" r:id="rId10"/>
        </w:object>
      </w:r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куди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вставити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напишіть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 Я </w:t>
      </w:r>
      <w:proofErr w:type="spellStart"/>
      <w:r>
        <w:rPr>
          <w:rFonts w:ascii="Times New Roman" w:eastAsia="Times New Roman" w:hAnsi="Times New Roman" w:cs="Times New Roman"/>
          <w:sz w:val="28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студент/студентка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Авіаційного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Університету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вкажіть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номер </w:t>
      </w:r>
      <w:proofErr w:type="spellStart"/>
      <w:r>
        <w:rPr>
          <w:rFonts w:ascii="Times New Roman" w:eastAsia="Times New Roman" w:hAnsi="Times New Roman" w:cs="Times New Roman"/>
          <w:sz w:val="28"/>
        </w:rPr>
        <w:t>вашої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рядку  Алгоритм дайджест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SHA1,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кнопку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занесіть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вирахуйте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наявних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текс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секретний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ключ,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занесіть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101A2" w:rsidRPr="002E0762" w:rsidRDefault="007B1989" w:rsidP="002E076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E0762"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 w:rsidRPr="002E07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E0762">
        <w:rPr>
          <w:rFonts w:ascii="Times New Roman" w:eastAsia="Times New Roman" w:hAnsi="Times New Roman" w:cs="Times New Roman"/>
          <w:sz w:val="28"/>
        </w:rPr>
        <w:t>таблицю</w:t>
      </w:r>
      <w:proofErr w:type="spellEnd"/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Зробіть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занесіть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 w:rsidP="002E076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Зробіть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занесіть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101A2" w:rsidRDefault="007B1989">
      <w:pPr>
        <w:spacing w:line="360" w:lineRule="auto"/>
        <w:ind w:left="1428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101A2" w:rsidRDefault="007B1989" w:rsidP="002E0762">
      <w:pPr>
        <w:numPr>
          <w:ilvl w:val="0"/>
          <w:numId w:val="4"/>
        </w:numPr>
        <w:spacing w:line="360" w:lineRule="auto"/>
        <w:ind w:left="178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HMAC?</w:t>
      </w:r>
    </w:p>
    <w:p w:rsidR="009101A2" w:rsidRDefault="007B1989" w:rsidP="002E0762">
      <w:pPr>
        <w:numPr>
          <w:ilvl w:val="0"/>
          <w:numId w:val="4"/>
        </w:numPr>
        <w:spacing w:line="360" w:lineRule="auto"/>
        <w:ind w:left="178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HMAC?</w:t>
      </w:r>
    </w:p>
    <w:p w:rsidR="009101A2" w:rsidRDefault="007B1989" w:rsidP="002E0762">
      <w:pPr>
        <w:numPr>
          <w:ilvl w:val="0"/>
          <w:numId w:val="4"/>
        </w:numPr>
        <w:spacing w:line="360" w:lineRule="auto"/>
        <w:ind w:left="178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Я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 в </w:t>
      </w:r>
      <w:proofErr w:type="spellStart"/>
      <w:r>
        <w:rPr>
          <w:rFonts w:ascii="Times New Roman" w:eastAsia="Times New Roman" w:hAnsi="Times New Roman" w:cs="Times New Roman"/>
          <w:sz w:val="28"/>
        </w:rPr>
        <w:t>кібербезпеці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9101A2" w:rsidRDefault="007B1989" w:rsidP="002E0762">
      <w:pPr>
        <w:numPr>
          <w:ilvl w:val="0"/>
          <w:numId w:val="4"/>
        </w:numPr>
        <w:spacing w:line="360" w:lineRule="auto"/>
        <w:ind w:left="178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9101A2" w:rsidRDefault="007B1989" w:rsidP="002E0762">
      <w:pPr>
        <w:numPr>
          <w:ilvl w:val="0"/>
          <w:numId w:val="4"/>
        </w:numPr>
        <w:spacing w:line="360" w:lineRule="auto"/>
        <w:ind w:left="178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HMAC в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9101A2" w:rsidRDefault="009101A2">
      <w:pPr>
        <w:spacing w:line="360" w:lineRule="auto"/>
        <w:ind w:left="1788"/>
        <w:jc w:val="both"/>
        <w:rPr>
          <w:rFonts w:ascii="Times New Roman" w:eastAsia="Times New Roman" w:hAnsi="Times New Roman" w:cs="Times New Roman"/>
          <w:sz w:val="28"/>
        </w:rPr>
      </w:pPr>
    </w:p>
    <w:sectPr w:rsidR="0091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35E"/>
    <w:multiLevelType w:val="multilevel"/>
    <w:tmpl w:val="27C4E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B85F47"/>
    <w:multiLevelType w:val="multilevel"/>
    <w:tmpl w:val="09209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92173D"/>
    <w:multiLevelType w:val="multilevel"/>
    <w:tmpl w:val="43045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343DAC"/>
    <w:multiLevelType w:val="multilevel"/>
    <w:tmpl w:val="503C9A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211DAD"/>
    <w:multiLevelType w:val="hybridMultilevel"/>
    <w:tmpl w:val="5788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101A2"/>
    <w:rsid w:val="002E0762"/>
    <w:rsid w:val="007B1989"/>
    <w:rsid w:val="009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290CE-C6DE-4E3F-AE88-C30EBEC6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hmac-gen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MAC-%D0%BF%D1%96%D0%B4%D0%BF%D0%B8%D1%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1758</Words>
  <Characters>10022</Characters>
  <Application>Microsoft Office Word</Application>
  <DocSecurity>0</DocSecurity>
  <Lines>83</Lines>
  <Paragraphs>23</Paragraphs>
  <ScaleCrop>false</ScaleCrop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Asmadey Asmadey</cp:lastModifiedBy>
  <cp:revision>3</cp:revision>
  <dcterms:created xsi:type="dcterms:W3CDTF">2023-11-01T14:49:00Z</dcterms:created>
  <dcterms:modified xsi:type="dcterms:W3CDTF">2023-11-03T11:40:00Z</dcterms:modified>
</cp:coreProperties>
</file>