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31AA" w14:textId="77777777" w:rsidR="00B734C5" w:rsidRPr="00B734C5" w:rsidRDefault="00B734C5" w:rsidP="00B734C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  <w:t>Cuestiones</w:t>
      </w:r>
    </w:p>
    <w:p w14:paraId="0AE51B6E" w14:textId="3AF70ECF" w:rsidR="00B734C5" w:rsidRPr="00B734C5" w:rsidRDefault="00B734C5" w:rsidP="00B734C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 xml:space="preserve">Cuestiones sobre </w:t>
      </w:r>
      <w:r w:rsidR="001E224C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circuitos y camino eulerianos</w:t>
      </w:r>
    </w:p>
    <w:p w14:paraId="125A082E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Añadir código Python y figuras cuando se juzgue necesario.</w:t>
      </w:r>
    </w:p>
    <w:p w14:paraId="22F88F8D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1:</w:t>
      </w:r>
    </w:p>
    <w:p w14:paraId="34A7C899" w14:textId="5B744458" w:rsidR="00B734C5" w:rsidRPr="001E224C" w:rsidRDefault="001E224C" w:rsidP="001E224C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Tras las funciones anteriores nos hemos dado cuenta de que las mismas no tratan sobre grafos NO dirigidos. </w:t>
      </w:r>
      <w:proofErr w:type="gramStart"/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Indicar</w:t>
      </w:r>
      <w:proofErr w:type="gramEnd"/>
      <w:r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brevemente que cambios </w:t>
      </w: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har</w:t>
      </w:r>
      <w:r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í</w:t>
      </w: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an</w:t>
      </w: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falta, si alguno, para que nuestras funciones pudieran buscar caminos y circuitos eulerianos</w:t>
      </w:r>
      <w:r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en tales grafos</w:t>
      </w:r>
    </w:p>
    <w:p w14:paraId="65785247" w14:textId="77777777" w:rsidR="00B66D03" w:rsidRDefault="00B66D03" w:rsidP="00101B76">
      <w:pPr>
        <w:pStyle w:val="Default"/>
        <w:rPr>
          <w:sz w:val="23"/>
          <w:szCs w:val="23"/>
          <w:lang w:val="es-ES"/>
        </w:rPr>
      </w:pPr>
    </w:p>
    <w:p w14:paraId="75801D49" w14:textId="77777777" w:rsidR="00920ED5" w:rsidRDefault="006B5FBC" w:rsidP="002D5A71">
      <w:pPr>
        <w:rPr>
          <w:lang w:val="es-ES"/>
        </w:rPr>
      </w:pPr>
      <w:r>
        <w:rPr>
          <w:lang w:val="es-ES"/>
        </w:rPr>
        <w:t xml:space="preserve">Nuestras funciones </w:t>
      </w:r>
      <w:r w:rsidR="00920ED5">
        <w:rPr>
          <w:lang w:val="es-ES"/>
        </w:rPr>
        <w:t>están diseñadas para multígrafo dirigido, por ello llevan mas comprobaciones y pueden tener una cantidad mayor de líneas.</w:t>
      </w:r>
    </w:p>
    <w:p w14:paraId="320051ED" w14:textId="5153D20E" w:rsidR="002D5A71" w:rsidRDefault="00920ED5" w:rsidP="002D5A71">
      <w:pPr>
        <w:rPr>
          <w:lang w:val="es-ES"/>
        </w:rPr>
      </w:pPr>
      <w:r>
        <w:rPr>
          <w:lang w:val="es-ES"/>
        </w:rPr>
        <w:t>Las funciones realizadas si se podrían usar para grafos no dirigidos pero habría que modificar algunas comparaciones y asignaciones por ejemplo la función de adyacencia e incidencia no tendría sentido ya que podría salir y entrar del nodo por cualquier camino no utilizado, se usaría como una función para saber el numero de ramas que tiene cada nodo e ir restando ramas según se vayan visitando, esa sería otra modificación no se borraría solo la rama del nodo de donde se comienza sino que también del destino para no repetir.</w:t>
      </w:r>
    </w:p>
    <w:p w14:paraId="17AE3E93" w14:textId="5B8FCCBE" w:rsidR="002D5A71" w:rsidRDefault="002D5A71" w:rsidP="002D5A71">
      <w:pPr>
        <w:rPr>
          <w:lang w:val="es-ES"/>
        </w:rPr>
      </w:pPr>
      <w:r>
        <w:rPr>
          <w:lang w:val="es-ES"/>
        </w:rPr>
        <w:t xml:space="preserve">En las funciones de comprobación si hay camino o no también cambiarían algunas comparaciones y otras incluso no harían falta porque poder recorrer un </w:t>
      </w:r>
      <w:proofErr w:type="spellStart"/>
      <w:r>
        <w:rPr>
          <w:lang w:val="es-ES"/>
        </w:rPr>
        <w:t>multigrafo</w:t>
      </w:r>
      <w:proofErr w:type="spellEnd"/>
      <w:r>
        <w:rPr>
          <w:lang w:val="es-ES"/>
        </w:rPr>
        <w:t xml:space="preserve"> dirigido es mucho más complejo que uno no dirigido.</w:t>
      </w:r>
    </w:p>
    <w:p w14:paraId="564EFA70" w14:textId="586EE97D" w:rsidR="001A7429" w:rsidRPr="00B734C5" w:rsidRDefault="00920ED5" w:rsidP="00101B76">
      <w:pPr>
        <w:pStyle w:val="Default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En las funciones como unir los dos caminos no haría falta modificarla porque no tiene ninguna comparación ni asignación de una dirigido simplemente une dos cadenas en una.</w:t>
      </w:r>
    </w:p>
    <w:p w14:paraId="23C76E26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2:</w:t>
      </w:r>
    </w:p>
    <w:p w14:paraId="34D9761B" w14:textId="3FD30D1E" w:rsidR="00B734C5" w:rsidRDefault="001E224C" w:rsidP="001E224C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El criterio sobre existencia de caminos o circuitos eulerianos solo funciona cuando el grafo no contiene subgrafos disjuntos. ¿Como </w:t>
      </w: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podríamos</w:t>
      </w: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detectar dicha </w:t>
      </w: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condición</w:t>
      </w:r>
      <w:r w:rsidRPr="001E224C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?</w:t>
      </w:r>
    </w:p>
    <w:p w14:paraId="5DC64A60" w14:textId="541DA747" w:rsidR="00231353" w:rsidRDefault="00C905D8" w:rsidP="009E2B7F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  <w:r>
        <w:rPr>
          <w:rFonts w:ascii="Calibri" w:hAnsi="Calibri" w:cs="Calibri"/>
          <w:color w:val="000000"/>
          <w:sz w:val="23"/>
          <w:szCs w:val="23"/>
          <w:lang w:val="es-ES"/>
        </w:rPr>
        <w:t>Las funciones de existencia de caminos o circuitos eulerianos que nosotros hemos creado creemos que poseen ese criterio, ya que comparamos en cada nodo las adyacencias e incidencias</w:t>
      </w:r>
      <w:r w:rsidR="00231353">
        <w:rPr>
          <w:rFonts w:ascii="Calibri" w:hAnsi="Calibri" w:cs="Calibri"/>
          <w:color w:val="000000"/>
          <w:sz w:val="23"/>
          <w:szCs w:val="23"/>
          <w:lang w:val="es-ES"/>
        </w:rPr>
        <w:t xml:space="preserve"> y que no se repita que dos nodos posean una adyacencia mas que las incidencias</w:t>
      </w:r>
      <w:r>
        <w:rPr>
          <w:rFonts w:ascii="Calibri" w:hAnsi="Calibri" w:cs="Calibri"/>
          <w:color w:val="000000"/>
          <w:sz w:val="23"/>
          <w:szCs w:val="23"/>
          <w:lang w:val="es-ES"/>
        </w:rPr>
        <w:t xml:space="preserve"> </w:t>
      </w:r>
      <w:r w:rsidR="00231353">
        <w:rPr>
          <w:rFonts w:ascii="Calibri" w:hAnsi="Calibri" w:cs="Calibri"/>
          <w:color w:val="000000"/>
          <w:sz w:val="23"/>
          <w:szCs w:val="23"/>
          <w:lang w:val="es-ES"/>
        </w:rPr>
        <w:t>ya que serian dos posibles nodos para comenzar el camino o el circuito. Obviamente también comprobamos que la suma de las incidencias de todos los nodos sea igual a la suma de las adyacencias de todos los nodos, además de comprobar que el grafo es conexo.</w:t>
      </w:r>
    </w:p>
    <w:p w14:paraId="10A7403D" w14:textId="67553E82" w:rsidR="00231353" w:rsidRDefault="00231353" w:rsidP="009E2B7F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  <w:r>
        <w:rPr>
          <w:rFonts w:ascii="Calibri" w:hAnsi="Calibri" w:cs="Calibri"/>
          <w:color w:val="000000"/>
          <w:sz w:val="23"/>
          <w:szCs w:val="23"/>
          <w:lang w:val="es-ES"/>
        </w:rPr>
        <w:t>La función de existencia de circuito llama a la función de existencia de camino y luego realiza la comprobación de que el nodo inicial sea el mismo que el final, por lo que la mayor comprobación está</w:t>
      </w:r>
      <w:bookmarkStart w:id="0" w:name="_GoBack"/>
      <w:bookmarkEnd w:id="0"/>
      <w:r>
        <w:rPr>
          <w:rFonts w:ascii="Calibri" w:hAnsi="Calibri" w:cs="Calibri"/>
          <w:color w:val="000000"/>
          <w:sz w:val="23"/>
          <w:szCs w:val="23"/>
          <w:lang w:val="es-ES"/>
        </w:rPr>
        <w:t xml:space="preserve"> en la función de existencia de camino.</w:t>
      </w:r>
    </w:p>
    <w:p w14:paraId="212B0FFC" w14:textId="77777777" w:rsidR="001E224C" w:rsidRPr="00D56711" w:rsidRDefault="001E224C" w:rsidP="009E2B7F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</w:p>
    <w:p w14:paraId="66CC6C98" w14:textId="21B63567" w:rsidR="00B734C5" w:rsidRPr="00B734C5" w:rsidRDefault="00B734C5" w:rsidP="00B734C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lastRenderedPageBreak/>
        <w:t xml:space="preserve">Cuestiones sobre </w:t>
      </w:r>
      <w:r w:rsidR="007A3568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reconstrucción de secuencias</w:t>
      </w:r>
    </w:p>
    <w:p w14:paraId="4B6EFA94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1:</w:t>
      </w:r>
    </w:p>
    <w:p w14:paraId="365C7CFA" w14:textId="5F58C604" w:rsidR="00D609D4" w:rsidRPr="00D609D4" w:rsidRDefault="00D609D4" w:rsidP="00D609D4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Si se tiene una secuencia P de longitud </w:t>
      </w:r>
      <w:proofErr w:type="spellStart"/>
      <w:r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Lp</w:t>
      </w:r>
      <w:proofErr w:type="spellEnd"/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y se usan lecturas (</w:t>
      </w:r>
      <w:proofErr w:type="spellStart"/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reads</w:t>
      </w:r>
      <w:proofErr w:type="spellEnd"/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) de longitud 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Lr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para reconstruirlas mediante un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camino o circuito euleriano sobre un grafo G = (V, E), queremos estudiar cuantos nodos |V| y cuantas ramas |E| hay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y cual </w:t>
      </w:r>
      <w:r w:rsidR="00C47CA0"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sería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el </w:t>
      </w:r>
      <w:proofErr w:type="spellStart"/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sparsity</w:t>
      </w:r>
      <w:proofErr w:type="spellEnd"/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factor ρ.</w:t>
      </w:r>
    </w:p>
    <w:p w14:paraId="7B8FE72A" w14:textId="619C43C7" w:rsidR="00B734C5" w:rsidRPr="001E224C" w:rsidRDefault="00D609D4" w:rsidP="00D609D4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</w:pP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Para ello vamos a hacer un 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pequeño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estudio experimental de estas cantidades, fijando una longitud P suficientemente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grande y estimando el 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número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 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vértices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, ramas y el </w:t>
      </w:r>
      <w:proofErr w:type="spellStart"/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sparsity</w:t>
      </w:r>
      <w:proofErr w:type="spellEnd"/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factor para diferentes valores de R. Escribir una 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función 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Python que estime dichos 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números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 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vértices</w:t>
      </w:r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, ramas y </w:t>
      </w:r>
      <w:proofErr w:type="spellStart"/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sparsity</w:t>
      </w:r>
      <w:proofErr w:type="spellEnd"/>
      <w:r w:rsidRPr="00D609D4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factor, describir sus resultados y comentarlos.</w:t>
      </w:r>
    </w:p>
    <w:p w14:paraId="123E90ED" w14:textId="77777777" w:rsidR="00587560" w:rsidRPr="002C562F" w:rsidRDefault="00587560" w:rsidP="00587560">
      <w:pPr>
        <w:pStyle w:val="Default"/>
        <w:rPr>
          <w:lang w:val="es-ES"/>
        </w:rPr>
      </w:pPr>
    </w:p>
    <w:p w14:paraId="367C3E67" w14:textId="12FD0FA4" w:rsidR="00033A92" w:rsidRDefault="00033A92" w:rsidP="00587560">
      <w:pPr>
        <w:spacing w:before="240" w:after="0" w:line="240" w:lineRule="auto"/>
        <w:rPr>
          <w:sz w:val="23"/>
          <w:szCs w:val="23"/>
          <w:lang w:val="es-ES"/>
        </w:rPr>
      </w:pPr>
    </w:p>
    <w:p w14:paraId="5AA42992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2:</w:t>
      </w:r>
    </w:p>
    <w:p w14:paraId="1C473774" w14:textId="2D50CD33" w:rsidR="003F4125" w:rsidRPr="003F4125" w:rsidRDefault="003F4125" w:rsidP="003F412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El coste de reconstruir una secuencia no solo depende de la 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búsqueda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 un camino euleriano sino 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también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del tiempo empleado en la 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construcción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del grafo.</w:t>
      </w:r>
    </w:p>
    <w:p w14:paraId="3E2B582D" w14:textId="02DC8DC9" w:rsidR="00A0456B" w:rsidRPr="003F4125" w:rsidRDefault="003F4125" w:rsidP="003F412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Discutir los costes asociados a las funciones </w:t>
      </w:r>
      <w:proofErr w:type="spellStart"/>
      <w:proofErr w:type="gramStart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spectrum</w:t>
      </w:r>
      <w:proofErr w:type="spellEnd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(</w:t>
      </w:r>
      <w:proofErr w:type="spellStart"/>
      <w:proofErr w:type="gramEnd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sequence</w:t>
      </w:r>
      <w:proofErr w:type="spellEnd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, </w:t>
      </w:r>
      <w:proofErr w:type="spellStart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len_read</w:t>
      </w:r>
      <w:proofErr w:type="spellEnd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), spectrum_2(</w:t>
      </w:r>
      <w:proofErr w:type="spellStart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spectr</w:t>
      </w:r>
      <w:proofErr w:type="spellEnd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) y spectrum_2_undirected_graph(</w:t>
      </w:r>
      <w:proofErr w:type="spellStart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spectr</w:t>
      </w:r>
      <w:proofErr w:type="spellEnd"/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) definidas 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más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arriba de acuerdo a la 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implementación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que se haya seguido y, en consecuencia, el coste total del algoritmo de 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reconstrucción</w:t>
      </w:r>
      <w:r w:rsidRPr="003F412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 secuencias.</w:t>
      </w:r>
    </w:p>
    <w:sectPr w:rsidR="00A0456B" w:rsidRPr="003F4125" w:rsidSect="00FA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6"/>
    <w:rsid w:val="00031E78"/>
    <w:rsid w:val="00033A92"/>
    <w:rsid w:val="00101B76"/>
    <w:rsid w:val="0018634A"/>
    <w:rsid w:val="001A31C1"/>
    <w:rsid w:val="001A7429"/>
    <w:rsid w:val="001E224C"/>
    <w:rsid w:val="00215798"/>
    <w:rsid w:val="00231353"/>
    <w:rsid w:val="002C562F"/>
    <w:rsid w:val="002D5A71"/>
    <w:rsid w:val="00370D5C"/>
    <w:rsid w:val="00394714"/>
    <w:rsid w:val="003F4125"/>
    <w:rsid w:val="00442CEF"/>
    <w:rsid w:val="00587560"/>
    <w:rsid w:val="005A269A"/>
    <w:rsid w:val="005C1B8B"/>
    <w:rsid w:val="00612849"/>
    <w:rsid w:val="00693495"/>
    <w:rsid w:val="006B5FBC"/>
    <w:rsid w:val="00793ED7"/>
    <w:rsid w:val="007A3568"/>
    <w:rsid w:val="00851C3A"/>
    <w:rsid w:val="008573BF"/>
    <w:rsid w:val="00861B64"/>
    <w:rsid w:val="00863DFF"/>
    <w:rsid w:val="00871BF0"/>
    <w:rsid w:val="00886AC4"/>
    <w:rsid w:val="00920ED5"/>
    <w:rsid w:val="009E1BA1"/>
    <w:rsid w:val="009E2B7F"/>
    <w:rsid w:val="00A0456B"/>
    <w:rsid w:val="00A066A7"/>
    <w:rsid w:val="00A2303C"/>
    <w:rsid w:val="00A61110"/>
    <w:rsid w:val="00A8156C"/>
    <w:rsid w:val="00AA365D"/>
    <w:rsid w:val="00B27C30"/>
    <w:rsid w:val="00B66D03"/>
    <w:rsid w:val="00B734C5"/>
    <w:rsid w:val="00B7441F"/>
    <w:rsid w:val="00BF0E71"/>
    <w:rsid w:val="00C03448"/>
    <w:rsid w:val="00C24F0C"/>
    <w:rsid w:val="00C30BC3"/>
    <w:rsid w:val="00C47CA0"/>
    <w:rsid w:val="00C57737"/>
    <w:rsid w:val="00C905D8"/>
    <w:rsid w:val="00CB4841"/>
    <w:rsid w:val="00CB6694"/>
    <w:rsid w:val="00D1373F"/>
    <w:rsid w:val="00D36351"/>
    <w:rsid w:val="00D37B2E"/>
    <w:rsid w:val="00D53F7F"/>
    <w:rsid w:val="00D56711"/>
    <w:rsid w:val="00D609D4"/>
    <w:rsid w:val="00DF1F06"/>
    <w:rsid w:val="00E15F64"/>
    <w:rsid w:val="00E21162"/>
    <w:rsid w:val="00E37614"/>
    <w:rsid w:val="00ED3919"/>
    <w:rsid w:val="00FA7E02"/>
    <w:rsid w:val="00FC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F690"/>
  <w15:chartTrackingRefBased/>
  <w15:docId w15:val="{4EA64FA0-E085-49A0-9CA6-E15060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3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tulo2">
    <w:name w:val="heading 2"/>
    <w:basedOn w:val="Normal"/>
    <w:link w:val="Ttulo2Car"/>
    <w:uiPriority w:val="9"/>
    <w:qFormat/>
    <w:rsid w:val="00B73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4">
    <w:name w:val="heading 4"/>
    <w:basedOn w:val="Normal"/>
    <w:link w:val="Ttulo4Car"/>
    <w:uiPriority w:val="9"/>
    <w:qFormat/>
    <w:rsid w:val="00B73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Ttulo5">
    <w:name w:val="heading 5"/>
    <w:basedOn w:val="Normal"/>
    <w:link w:val="Ttulo5Car"/>
    <w:uiPriority w:val="9"/>
    <w:qFormat/>
    <w:rsid w:val="00B734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4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B734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4Car">
    <w:name w:val="Título 4 Car"/>
    <w:basedOn w:val="Fuentedeprrafopredeter"/>
    <w:link w:val="Ttulo4"/>
    <w:uiPriority w:val="9"/>
    <w:rsid w:val="00B734C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Ttulo5Car">
    <w:name w:val="Título 5 Car"/>
    <w:basedOn w:val="Fuentedeprrafopredeter"/>
    <w:link w:val="Ttulo5"/>
    <w:uiPriority w:val="9"/>
    <w:rsid w:val="00B734C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digoHTML">
    <w:name w:val="HTML Code"/>
    <w:basedOn w:val="Fuentedeprrafopredeter"/>
    <w:uiPriority w:val="99"/>
    <w:semiHidden/>
    <w:unhideWhenUsed/>
    <w:rsid w:val="00B734C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734C5"/>
    <w:rPr>
      <w:i/>
      <w:iCs/>
    </w:rPr>
  </w:style>
  <w:style w:type="character" w:customStyle="1" w:styleId="mi">
    <w:name w:val="mi"/>
    <w:basedOn w:val="Fuentedeprrafopredeter"/>
    <w:rsid w:val="00B734C5"/>
  </w:style>
  <w:style w:type="character" w:customStyle="1" w:styleId="mjxassistivemathml">
    <w:name w:val="mjx_assistive_mathml"/>
    <w:basedOn w:val="Fuentedeprrafopredeter"/>
    <w:rsid w:val="00B734C5"/>
  </w:style>
  <w:style w:type="character" w:styleId="Textoennegrita">
    <w:name w:val="Strong"/>
    <w:basedOn w:val="Fuentedeprrafopredeter"/>
    <w:uiPriority w:val="22"/>
    <w:qFormat/>
    <w:rsid w:val="00B734C5"/>
    <w:rPr>
      <w:b/>
      <w:bCs/>
    </w:rPr>
  </w:style>
  <w:style w:type="paragraph" w:customStyle="1" w:styleId="Default">
    <w:name w:val="Default"/>
    <w:rsid w:val="005875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0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9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13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6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3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1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Cuesta Santos</dc:creator>
  <cp:keywords/>
  <dc:description/>
  <cp:lastModifiedBy>Daniel Cuesta Santos</cp:lastModifiedBy>
  <cp:revision>4</cp:revision>
  <dcterms:created xsi:type="dcterms:W3CDTF">2018-11-18T14:33:00Z</dcterms:created>
  <dcterms:modified xsi:type="dcterms:W3CDTF">2018-11-18T15:22:00Z</dcterms:modified>
</cp:coreProperties>
</file>