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8D REPORT — 8D-ARGA-2024-012</w:t>
      </w:r>
    </w:p>
    <w:p>
      <w:r>
        <w:rPr>
          <w:i/>
          <w:sz w:val="20"/>
        </w:rPr>
        <w:t>Internal template TPL-8D-ARGA v2 (EN)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Leitzaran Seating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Customer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C-LEIZ-2024-0184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AR-1007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Belt anchor flange (seat structure)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Hole diameter and burr (CC)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Complained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L24268-AR1007-01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Date received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2024-11-05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410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Line / equipment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L1 — PR-250 / die MT-07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2025-01-21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v2</w:t>
            </w:r>
          </w:p>
        </w:tc>
      </w:tr>
    </w:tbl>
    <w:p/>
    <w:p>
      <w:pPr>
        <w:pStyle w:val="Heading1"/>
      </w:pPr>
      <w:r>
        <w:rPr>
          <w:color w:val="1F4E79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Toolroom Lead L1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Toolroom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 Manager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Maintenance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Afternoon Shift Leader L1/L3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Metrology &amp; Lab Technician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Supplier Quality Engineer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Purchasing</w:t>
            </w:r>
          </w:p>
        </w:tc>
      </w:tr>
    </w:tbl>
    <w:p/>
    <w:p>
      <w:r>
        <w:rPr>
          <w:b w:val="0"/>
          <w:i/>
          <w:sz w:val="16"/>
        </w:rPr>
        <w:t>Customer contact: A. Bengoetxea, Supplier Quality, Leitzaran Seating.</w:t>
      </w:r>
    </w:p>
    <w:p>
      <w:pPr>
        <w:pStyle w:val="Heading1"/>
      </w:pPr>
      <w:r>
        <w:rPr>
          <w:color w:val="1F4E79"/>
        </w:rPr>
        <w:t>D2 · Problem description (5W2H)</w:t>
      </w:r>
    </w:p>
    <w:p>
      <w:r>
        <w:rPr>
          <w:b/>
          <w:i w:val="0"/>
        </w:rPr>
        <w:t>Problem statement</w:t>
      </w:r>
    </w:p>
    <w:p>
      <w:r>
        <w:rPr>
          <w:b w:val="0"/>
          <w:i w:val="0"/>
        </w:rPr>
        <w:t>Leitzaran Seating reported 410 seat belt anchor flanges (AR-1007) with burr &gt; 0.2 mm on the exit side of the anchor hole; the anchor bolt shoulder does not seat and the belt cannot be assembled. Lot L24268-AR1007-01.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What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Burr 0.25–0.40 mm on the anchor hole (requirement ≤ 0.2 mm); hole Ø11.20–11.24 (spec Ø11.20 +0.15/0). CC characteristic.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Leitzaran seat frame line, belt anchor bolting station. Origin: Arga L1, press PR-250, progressive die MT-07, piercing station P3.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 produced 24/09/2024 (afternoon shift), delivered 30/09/2024, detected 04/11/2024.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Leitzaran assembly operator; notified by A. Bengoetxea.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Which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AR-1007 only (MT-07 is dedicated).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Rolled burr on the die side, consistent with a worn punch cutting edge.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 many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410 NOK out of 2,572 delivered.</w:t>
            </w:r>
          </w:p>
        </w:tc>
      </w:tr>
    </w:tbl>
    <w:p/>
    <w:p>
      <w:r>
        <w:rPr>
          <w:b w:val="0"/>
          <w:i/>
          <w:sz w:val="18"/>
        </w:rPr>
        <w:t>Lot L24268-AR1007-01: produced 2024-09-24 (afternoon shift), press PR-250, 2,600 parts produced, 28 scrapped. Steel coil S-ULTZ-240223, e-coat chemistry S-ARAK-240141.</w:t>
      </w:r>
    </w:p>
    <w:p>
      <w:pPr>
        <w:pStyle w:val="Heading1"/>
      </w:pPr>
      <w:r>
        <w:rPr>
          <w:color w:val="1F4E79"/>
        </w:rPr>
        <w:t>D3 · Interim containment actions</w:t>
      </w:r>
    </w:p>
    <w:p>
      <w:r>
        <w:rPr>
          <w:b w:val="0"/>
          <w:i w:val="0"/>
        </w:rPr>
        <w:t>Containment started on 2024-11-05. Scope: AR-1007 lots stamped with MT-07 from the complained lot up to the notification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Lot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Prod. date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Qty OK produced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Shipped (delivery notes)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Arga stock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L24268-AR1007-01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2024-09-24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2,572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2,572 (AL-24-00572)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446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L24275-AR1007-01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2024-10-01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1,690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1,690 (AL-24-00588)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L24282-AR1007-01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2024-10-08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2,366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2,366 (AL-24-00603, AL-24-00604)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L24289-AR1007-01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2024-10-15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1,984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1,984 (AL-24-00622)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L24296-AR1007-01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2024-10-22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2,360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2,360 (AL-24-00638)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L24303-AR1007-01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2024-10-29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1,795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897 (AL-24-00654)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898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Blocked + 100 % sorting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L24310-AR1007-01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2024-11-05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1,295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1,295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Blocked + 100 % sorting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Arga stock (2,193 parts) blocked on 2024-11-05 and 100 % checked with burr gauge (0.2 mm) and plug gauge Ø11.20 go/no-go.</w:t>
      </w:r>
    </w:p>
    <w:p>
      <w:pPr>
        <w:pStyle w:val="ListBullet"/>
      </w:pPr>
      <w:r>
        <w:t>Leitzaran stock sorted by Arga on 2024-11-06–2024-11-07: 446 NOK, all from lot L24268-AR1007-01. Lots stamped after the punch sharpening of 28/09/2024 were 100 % OK.</w:t>
      </w:r>
    </w:p>
    <w:p>
      <w:pPr>
        <w:pStyle w:val="ListBullet"/>
      </w:pPr>
      <w:r>
        <w:t>NOK parts deburred? — Not allowed for CC characteristic; all NOK parts scrapped.</w:t>
      </w:r>
    </w:p>
    <w:p>
      <w:pPr>
        <w:pStyle w:val="Heading1"/>
      </w:pPr>
      <w:r>
        <w:rPr>
          <w:color w:val="1F4E79"/>
        </w:rPr>
        <w:t>D4 · Root cause analysis</w:t>
      </w:r>
    </w:p>
    <w:p>
      <w:r>
        <w:rPr>
          <w:b w:val="0"/>
          <w:i w:val="0"/>
        </w:rPr>
        <w:t>Analysis on 2024-11-09 with toolroom and the die sharpening subcontractor S-ZIDA (Tratamientos Zidacos S.L.).</w:t>
      </w:r>
    </w:p>
    <w:p>
      <w:r>
        <w:rPr>
          <w:b/>
          <w:i w:val="0"/>
        </w:rPr>
        <w:t>Ishikawa diagram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Piercing punch P3 of MT-07 worn (cutting edge radius 0.18 mm, wear land 0.25 mm)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Sharpening interval 40,000 strokes exceeded: counter at 47,500 strokes when the lot was stamped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– die kept in production waiting for an S-ZIDA slot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 spare punch set for MT-07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(contributing)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Coil S-ULTZ-240223 (HSLA 500, 3.5 mm)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mechanical properties mid-range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Die setting by afternoon shift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setup sheet complete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Burr and hole checked at first and last part only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(non-detection)</w:t>
            </w:r>
          </w:p>
        </w:tc>
      </w:tr>
    </w:tbl>
    <w:p/>
    <w:p>
      <w:r>
        <w:rPr>
          <w:b/>
          <w:i w:val="0"/>
        </w:rPr>
        <w:t>5 Whys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there burr &gt; 0.2 mm? — The cutting edge of punch P3 was worn and the effective clearance had increased.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 punch worn? — It had reached 47,500 strokes, above the 40,000-stroke sharpening interval.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 interval exceeded? — S-ZIDA had no slot for 10 days and the die was kept running to meet deliveries.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could it keep running? — There was no spare punch set and no interlock on the stroke counter of PR-250.</w:t>
            </w:r>
          </w:p>
        </w:tc>
      </w:tr>
    </w:tbl>
    <w:p/>
    <w:p>
      <w:r>
        <w:rPr>
          <w:b/>
          <w:i w:val="0"/>
        </w:rPr>
        <w:t>5 Whys — non-detection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 burr not detected? — Burr and hole diameter were checked only on the first and last part of the lot (PC-AR1007-01 v1).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Why? — Wear was considered slow and predictable; the control plan did not foresee a check during the run.</w:t>
            </w:r>
          </w:p>
        </w:tc>
      </w:tr>
    </w:tbl>
    <w:p/>
    <w:p>
      <w:r>
        <w:rPr>
          <w:b/>
        </w:rPr>
        <w:t xml:space="preserve">Root cause — occurrence: </w:t>
      </w:r>
      <w:r>
        <w:t>Worn piercing punch P3 on die MT-07: sharpening overdue (above 40,000 strokes) because of subcontractor lead time and no spare punch.</w:t>
      </w:r>
    </w:p>
    <w:p>
      <w:r>
        <w:rPr>
          <w:b/>
        </w:rPr>
        <w:t xml:space="preserve">Root cause — non-detection: </w:t>
      </w:r>
      <w:r>
        <w:t>Burr and hole diameter were only checked at first and last part; progressive wear during the run was not detected.</w:t>
      </w:r>
    </w:p>
    <w:p>
      <w:r>
        <w:rPr>
          <w:b/>
        </w:rPr>
        <w:t xml:space="preserve">Root cause verification: </w:t>
      </w:r>
      <w:r>
        <w:t>S-ZIDA measurement of the removed punch (OT-MT-24-002): edge radius 0.18 mm. Trial on 2024-11-11 with the sharpened punch: burr 0.04–0.08 mm, Ø11.26 mm.</w:t>
      </w:r>
    </w:p>
    <w:p>
      <w:pPr>
        <w:pStyle w:val="Heading1"/>
      </w:pPr>
      <w:r>
        <w:rPr>
          <w:color w:val="1F4E79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Spare punch set for MT-07 (P3) held at Arga; die no longer waits for the subcontractor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2024-11-26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Stroke counter alarm on PR-250 at 38,000 strokes for MT-07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2024-11-19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S-ZIDA contract: sharpening lead time ≤ 5 working days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2024-12-05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Burr gauge + plug gauge check every 2 h during the run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2024-11-12</w:t>
            </w:r>
          </w:p>
        </w:tc>
      </w:tr>
    </w:tbl>
    <w:p/>
    <w:p>
      <w:pPr>
        <w:pStyle w:val="Heading1"/>
      </w:pPr>
      <w:r>
        <w:rPr>
          <w:color w:val="1F4E79"/>
        </w:rPr>
        <w:t>D6 · Implementation and validation</w:t>
      </w:r>
    </w:p>
    <w:p>
      <w:r>
        <w:rPr>
          <w:b w:val="0"/>
          <w:i w:val="0"/>
        </w:rPr>
        <w:t>Checks every 2 h in place since 2024-11-15; stroke alarm active since 2024-11-19; spare punch delivered on 2024-11-26. Operators of the three shifts trained on the new checks.</w:t>
      </w:r>
    </w:p>
    <w:p>
      <w:r>
        <w:rPr>
          <w:b/>
          <w:i w:val="0"/>
        </w:rPr>
        <w:t>Validation results</w:t>
      </w:r>
    </w:p>
    <w:p>
      <w:pPr>
        <w:pStyle w:val="ListBullet"/>
      </w:pPr>
      <w:r>
        <w:t>Burr ≤ 0.10 mm in all 2-hourly checks for 8 weeks.</w:t>
      </w:r>
    </w:p>
    <w:p>
      <w:pPr>
        <w:pStyle w:val="ListBullet"/>
      </w:pPr>
      <w:r>
        <w:t>No further complaints from Leitzaran in the 60 days after implementation.</w:t>
      </w:r>
    </w:p>
    <w:p>
      <w:pPr>
        <w:pStyle w:val="Heading1"/>
      </w:pPr>
      <w:r>
        <w:rPr>
          <w:color w:val="1F4E79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PFMEA: cause 'sharpening overdue', prevention = stroke alarm + spare punch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AMFE-AR1007-01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2024-12-05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Control plan: 2-hourly burr and hole checks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PC-AR1007-01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2024-12-05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Die sharpening plan: lead time and spare punch requirement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PROC-L1-AFILADO-01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Koldo Arbizu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2024-11-25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rPr>
          <w:color w:val="1F4E79"/>
        </w:rPr>
        <w:t>D8 · Closure and team recognition</w:t>
      </w:r>
    </w:p>
    <w:p>
      <w:r>
        <w:rPr>
          <w:b w:val="0"/>
          <w:i w:val="0"/>
        </w:rPr>
        <w:t>8D closed on 2025-01-21. Leitzaran accepted the closure at the quarterly supplier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2025-01-21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2025-01-21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8D-ARGA-2024-012  v2    |    TPL-8D-ARGA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8D-ARGA-2024-012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