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C-OEMN-2025-0114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8D-ARGA-2025-002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AR-1003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Battery tray bracket LH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MIG weld strength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L25001-AR1003-01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2025-02-12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2025-02-25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2025-04-30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 battery module assembly.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22 battery tray brackets LH (AR-1003) broken at the MIG weld seam W2 during battery tray assembly (bolting and handling). Lack of fusion visible on the fracture surface. Lot L25001-AR1003-01.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Lack of fusion along 15–30 mm of seam W2; fracture surface smooth with unfused areas. CC characteristic.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battery tray assembly line. Origin: Arga L2, robot cell CR-01.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01/01/2025 (night shift, holiday with reduced crew), delivered 07/01/2025, detected 10/02/2025.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assembly operators; notified by the OEM Norte SQE.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AR-1003. AR-1004 lots of the same period sorted at the customer: no NOK.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Irregular bead, spatter on the part, porosity at bead start/stop; typical of an unstable arc.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22 NOK out of 1,679 delivered.</w:t>
            </w:r>
          </w:p>
        </w:tc>
      </w:tr>
    </w:tbl>
    <w:p/>
    <w:p>
      <w:r>
        <w:rPr>
          <w:b w:val="0"/>
          <w:i/>
          <w:sz w:val="18"/>
        </w:rPr>
        <w:t>Lot L25001-AR1003-01: produced 2025-01-01 (night shift), press PR-400, cell CR-01, 1,700 parts produced, 21 scrapped. Steel coil S-ULTZ-240204, MIG wire S-GOIE-240136, e-coat chemistry S-ARAK-240147.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2025-02-11, within 24 h. Scope: all AR-1003 lots welded on CR-01 from the complained lot to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L25001-AR1003-01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1,679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1,679 (AL-25-00013)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27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L25008-AR1003-01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2025-01-08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2,463 (AL-25-00027, AL-25-00028)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L25015-AR1003-01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2025-01-15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2,984 (AL-25-00043)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L25022-AR1003-01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2025-01-22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991 (AL-25-00057)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L25029-AR1003-01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2025-01-29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1,673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1,673 (AL-25-00070)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L25036-AR1003-01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2025-02-05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796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398 (AL-25-00089)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398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 NOK</w:t>
            </w:r>
          </w:p>
        </w:tc>
      </w:tr>
    </w:tbl>
    <w:p/>
    <w:p>
      <w:pPr>
        <w:pStyle w:val="ListBullet"/>
      </w:pPr>
      <w:r>
        <w:t>Arga stock (398 parts) blocked on 2025-02-11; 100 % visual inspection of seam W2 + pull-out test 5 parts per lot.</w:t>
      </w:r>
    </w:p>
    <w:p>
      <w:pPr>
        <w:pStyle w:val="ListBullet"/>
      </w:pPr>
      <w:r>
        <w:t>OEM Norte stock and parts in transit sorted by the Arga resident team on 2025-02-12–2025-02-14.</w:t>
      </w:r>
    </w:p>
    <w:p>
      <w:pPr>
        <w:pStyle w:val="ListBullet"/>
      </w:pPr>
      <w:r>
        <w:t>Rejects found in sorting were concentrated in night-shift lots; the holiday night shift of 01/01/2025 ran with 2 operators and no L2 technician.</w:t>
      </w:r>
    </w:p>
    <w:p>
      <w:pPr>
        <w:pStyle w:val="ListBullet"/>
      </w:pPr>
      <w:r>
        <w:t>Immediate action on CR-01 from 24/02/2025: gas nozzle and contact tip replaced every 8 h, recorded in the change log REG-L2-CR01-01.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Root cause analysis on 2025-02-15–2025-02-17. Welding parameters were checked first: all within the WPS window (parameter lock and start-of-shift check in place).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Contact tip worn (bore ovalised to 1.45 mm, nominal 1.20 mm) and gas nozzle ~40 % obstructed by spatter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 defined frequency for nozzle / contact tip change ('when needed', operator judgement)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Reduced crew on the holiday night shift of 01/01/2025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(contributing)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parameters of program P12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within WPS-CR01-03, pendant locked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MIG wire lot S-GOIE-240136, in use since 04/12/2024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3.1 certificate conform; no wire lot change during the affected lot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Steel coil S-ULTZ-240204 (HSLA 420)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Pull-out test 3 parts per lot passed (19.8 / 21.5 / 23.0 kN)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Sampling did not capture intermittent defect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Draught near CR-01 door (winter)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curtain closed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did seam W2 break? — Lack of fusion over part of the seam.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lack of fusion? — Unstable arc and poor gas shielding.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unstable arc? — Contact tip bore worn (1.45 mm) and nozzle obstructed by spatter, causing erratic current transfer and wire position.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were tip and nozzle worn? — No change frequency was defined; they were changed 'when needed' by operator judgement.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 frequency? — Consumable wear was not identified as a cause in the PFMEA or in IT-L2-CR01-03.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 at Arga? — The defect is intermittent; 3 pull-out tests per lot passed and visual inspection did not flag the irregular bead on the night shift.</w:t>
            </w:r>
          </w:p>
        </w:tc>
      </w:tr>
    </w:tbl>
    <w:p/>
    <w:p>
      <w:r>
        <w:rPr>
          <w:b/>
        </w:rPr>
        <w:t xml:space="preserve">Root cause — occurrence: </w:t>
      </w:r>
      <w:r>
        <w:t>Worn contact tip and spatter-obstructed gas nozzle on CR-01, because no replacement frequency was defined for these consumables (changed by operator judgement).</w:t>
      </w:r>
    </w:p>
    <w:p>
      <w:r>
        <w:rPr>
          <w:b/>
        </w:rPr>
        <w:t xml:space="preserve">Root cause — non-detection: </w:t>
      </w:r>
      <w:r>
        <w:t>Intermittent defect not captured by the 3-part pull-out sample per lot; no requirement to inspect consumables.</w:t>
      </w:r>
    </w:p>
    <w:p>
      <w:r>
        <w:rPr>
          <w:b/>
        </w:rPr>
        <w:t xml:space="preserve">Root cause verification: </w:t>
      </w:r>
      <w:r>
        <w:t>Trial on 2025-02-17: 20 parts welded with the worn tip/nozzle removed from CR-01 → 5/20 with lack of fusion in macro-section; 20 parts with new tip/nozzle → 0/20. Tip wear measured after 8 h of production: bore 1.26–1.29 mm (acceptable).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Change gas nozzle and contact tip every 8 h, recorded in REG-L2-CR01-01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2025-02-24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Spare consumable kits stored at the cell; nozzle reamer cycle every 20 parts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2025-02-25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Update IT-L2-CR01-03 with the 8 h change and a visual check of the nozzle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2025-03-03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Arc stability monitoring (weld data logger) — feasibility study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2025-04-12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Change log REG-L2-CR01-01 started on 24/02/2025. IT-L2-CR01-03 v3 released on 03/03/2025 with the nozzle and contact tip change. Layered process audits on 12/03/2025 and 19/03/2025 (morning and afternoon shifts) confirmed compliance; the log was reviewed weekly by the L2 production manager for 4 weeks.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Macro-sections weeks 10–17/2025: 16/16 with root penetration ≥ 1.2 mm.</w:t>
      </w:r>
    </w:p>
    <w:p>
      <w:pPr>
        <w:pStyle w:val="ListBullet"/>
      </w:pPr>
      <w:r>
        <w:t>Pull-out tests: minimum 20.9 kN, no value below 20 kN.</w:t>
      </w:r>
    </w:p>
    <w:p>
      <w:pPr>
        <w:pStyle w:val="ListBullet"/>
      </w:pPr>
      <w:r>
        <w:t>No complaints from OEM Norte on AR-1003/AR-1004 in the 60 days after implementation.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PFMEA: new cause 'contact tip / nozzle wear', prevention = change every 8 h, O 6→3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AMFE-AR1003-01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2025-03-08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consumable change frequency and log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PC-AR1003-01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2025-03-08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Work instruction: nozzle and contact tip change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IT-L2-CR01-03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2025-03-03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Read-across to CR-02: same consumable change frequency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IT-L2-CR02-02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2025-03-18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2025-04-30; OEM Norte accepted the closure. The team presented the consumable change log at the plant quality meeting.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2025-04-30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2025-04-30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2025-05-03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8D-ARGA-2025-002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8D-ARGA-2025-002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