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32"/>
        </w:rPr>
        <w:t>8D REPORT — 8D-ARGA-2025-010</w:t>
      </w:r>
    </w:p>
    <w:p>
      <w:r>
        <w:rPr>
          <w:i/>
          <w:sz w:val="20"/>
        </w:rPr>
        <w:t>Internal template TPL-8D-ARGA v2 (EN)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Customer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Leitzaran Seating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Customer complaint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C-LEIZ-2025-0170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number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AR-1007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Belt anchor flange (seat structure)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Characteristic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Hole diameter and burr (CC)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Complained lot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L25196-AR1007-01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Date received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2025-08-26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Qty complained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520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Line / equipment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L1 — PR-250 / die MT-07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CLOSED</w:t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Closure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2025-11-18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v2</w:t>
            </w:r>
          </w:p>
        </w:tc>
      </w:tr>
    </w:tbl>
    <w:p/>
    <w:p>
      <w:pPr>
        <w:pStyle w:val="Heading1"/>
      </w:pPr>
      <w:r>
        <w:rPr>
          <w:color w:val="1F4E79"/>
        </w:rPr>
        <w:t>D1 ·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Toolroom Lead L1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Toolroom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Metrology &amp; Lab Technician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Quality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Supplier Quality Engineer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Purchasing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Josu Elizalde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Afternoon Shift Leader L1/L3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Production</w:t>
            </w:r>
          </w:p>
        </w:tc>
      </w:tr>
    </w:tbl>
    <w:p/>
    <w:p>
      <w:r>
        <w:rPr>
          <w:b w:val="0"/>
          <w:i/>
          <w:sz w:val="16"/>
        </w:rPr>
        <w:t>Customer contact: A. Bengoetxea, Supplier Quality, Leitzaran Seating.</w:t>
      </w:r>
    </w:p>
    <w:p>
      <w:pPr>
        <w:pStyle w:val="Heading1"/>
      </w:pPr>
      <w:r>
        <w:rPr>
          <w:color w:val="1F4E79"/>
        </w:rPr>
        <w:t>D2 · Problem description (5W2H)</w:t>
      </w:r>
    </w:p>
    <w:p>
      <w:r>
        <w:rPr>
          <w:b/>
          <w:i w:val="0"/>
        </w:rPr>
        <w:t>Problem statement</w:t>
      </w:r>
    </w:p>
    <w:p>
      <w:r>
        <w:rPr>
          <w:b w:val="0"/>
          <w:i w:val="0"/>
        </w:rPr>
        <w:t>Leitzaran Seating reported 520 seat belt anchor flanges (AR-1007) with anchor hole diameter below tolerance and burr on the exit side; the anchor bolt does not enter. Lot L25196-AR1007-01.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What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Hole Ø11.12–11.18 mm (spec Ø11.20 +0.15/0) and burr 0.22–0.34 mm (≤ 0.2 mm). CC characteristic.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Where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Leitzaran seat frame line. Origin: Arga L1, PR-250, progressive die MT-07, piercing station P3.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When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Lot produced 15/07/2025 (afternoon shift), delivered 19/07/2025, detected 25/08/2025.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Who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Leitzaran assembly operator.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Which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AR-1007 only.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Worn and micro-chipped punch edge; hole shrinks after springback in HSLA 500.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How many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520 NOK out of 2,065 delivered.</w:t>
            </w:r>
          </w:p>
        </w:tc>
      </w:tr>
    </w:tbl>
    <w:p/>
    <w:p>
      <w:r>
        <w:rPr>
          <w:b w:val="0"/>
          <w:i/>
          <w:sz w:val="18"/>
        </w:rPr>
        <w:t>Lot L25196-AR1007-01: produced 2025-07-15 (afternoon shift), press PR-250, 2,100 parts produced, 35 scrapped. Steel coil S-ULTZ-250205, e-coat chemistry S-ARAK-250134.</w:t>
      </w:r>
    </w:p>
    <w:p>
      <w:pPr>
        <w:pStyle w:val="Heading1"/>
      </w:pPr>
      <w:r>
        <w:rPr>
          <w:color w:val="1F4E79"/>
        </w:rPr>
        <w:t>D3 · Interim containment actions</w:t>
      </w:r>
    </w:p>
    <w:p>
      <w:r>
        <w:rPr>
          <w:b w:val="0"/>
          <w:i w:val="0"/>
        </w:rPr>
        <w:t>Containment started on 2025-08-26. Scope: AR-1007 lots stamped with MT-07 from the complained lot to the notification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Lot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Part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Prod. date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Shift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Qty OK produced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Shipped (delivery notes)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Arga stock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1108"/>
            <w:shd w:val="clear" w:color="auto" w:fill="1F4E79"/>
          </w:tcPr>
          <w:p>
            <w:r>
              <w:rPr>
                <w:b/>
                <w:color w:val="FFFFFF"/>
                <w:sz w:val="14"/>
              </w:rPr>
              <w:t>Result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L25196-AR1007-01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2025-07-15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2,065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2,065 (AL-25-00448)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537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L25203-AR1007-01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2025-07-22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1,285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1,285 (AL-25-00465)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L25210-AR1007-01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2025-07-29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2,671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2,671 (AL-25-00479, AL-25-00480)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L25217-AR1007-01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2025-08-05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2,969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2,969 (AL-25-00499, AL-25-00498)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L25224-AR1007-01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2025-08-12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night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1,983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1,983 (AL-25-00516)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L25231-AR1007-01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2025-08-19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morning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793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793 (AL-25-00531)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Sorting at customer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  <w:tr>
        <w:tc>
          <w:tcPr>
            <w:tcW w:type="dxa" w:w="1108"/>
          </w:tcPr>
          <w:p>
            <w:r>
              <w:rPr>
                <w:sz w:val="14"/>
              </w:rPr>
              <w:t>L25238-AR1007-01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AR-1007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2025-08-26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afternoon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2,570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2,570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Blocked + 100 % sorting</w:t>
            </w:r>
          </w:p>
        </w:tc>
        <w:tc>
          <w:tcPr>
            <w:tcW w:type="dxa" w:w="1108"/>
          </w:tcPr>
          <w:p>
            <w:r>
              <w:rPr>
                <w:sz w:val="14"/>
              </w:rPr>
              <w:t>0 NOK</w:t>
            </w:r>
          </w:p>
        </w:tc>
      </w:tr>
    </w:tbl>
    <w:p/>
    <w:p>
      <w:pPr>
        <w:pStyle w:val="ListBullet"/>
      </w:pPr>
      <w:r>
        <w:t>Arga stock (2,570 parts) blocked on 2025-08-26 and 100 % checked with a new calibrated plug gauge and a dial burr gauge.</w:t>
      </w:r>
    </w:p>
    <w:p>
      <w:pPr>
        <w:pStyle w:val="ListBullet"/>
      </w:pPr>
      <w:r>
        <w:t>Leitzaran stock sorted on 2025-08-27–2025-08-28: 537 NOK, all from lot L25196-AR1007-01.</w:t>
      </w:r>
    </w:p>
    <w:p>
      <w:pPr>
        <w:pStyle w:val="ListBullet"/>
      </w:pPr>
      <w:r>
        <w:t>Lots stamped after the planned sharpening of 19/07/2025 (OT-MT-25-004) were 100 % conform.</w:t>
      </w:r>
    </w:p>
    <w:p>
      <w:pPr>
        <w:pStyle w:val="Heading1"/>
      </w:pPr>
      <w:r>
        <w:rPr>
          <w:color w:val="1F4E79"/>
        </w:rPr>
        <w:t>D4 · Root cause analysis</w:t>
      </w:r>
    </w:p>
    <w:p>
      <w:r>
        <w:rPr>
          <w:b w:val="0"/>
          <w:i w:val="0"/>
        </w:rPr>
        <w:t>Analysis on 2025-08-30 with toolroom, S-ZIDA and the steel supplier S-ULTZ.</w:t>
      </w:r>
    </w:p>
    <w:p>
      <w:r>
        <w:rPr>
          <w:b/>
          <w:i w:val="0"/>
        </w:rPr>
        <w:t>Ishikawa diagram (6M)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Category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Potential cause</w:t>
            </w:r>
          </w:p>
        </w:tc>
        <w:tc>
          <w:tcPr>
            <w:tcW w:type="dxa" w:w="332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Verification / status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Machine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Punch P3 cutting edge wear and micro-chipping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– edge radius 0.20 mm, two chips of 0.1 mm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Sharpening per plan PROC-L1-AFILADO-01 (60,000 strokes); counter at 58,000 strokes when the lot was stamped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Within plan – not retained as cause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Coil S-ULTZ-250205 (HSLA 500) with tensile strength at the upper range (Rm 668 MPa, spec 560–700 MPa)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(contributing) – accelerates punch wear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Measurement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Plug gauge Ø11.20 worn to Ø11.17 (calibration overdue by 2 months)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CONFIRMED (non-detection)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Man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2-hourly checks performed and recorded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Ruled out – records complete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  <w:t>Environment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3324"/>
          </w:tcPr>
          <w:p>
            <w:r>
              <w:rPr>
                <w:sz w:val="16"/>
              </w:rPr>
              <w:t>Not related</w:t>
            </w:r>
          </w:p>
        </w:tc>
      </w:tr>
    </w:tbl>
    <w:p/>
    <w:p>
      <w:r>
        <w:rPr>
          <w:b/>
          <w:i w:val="0"/>
        </w:rPr>
        <w:t>5 Whys — occurrence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undersized hole and burr? — The punch cutting edge was worn and chipped.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it worn and chipped? — High-strength coil at the upper end of the range increased edge loading near the end of the sharpening interval.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at the upper end? — HSLA 500 specification allows 560–700 MPa; no restriction for AR-1007.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did the punch chip? — Standard HSS punch without coating; not designed for Rm close to 700 MPa.</w:t>
            </w:r>
          </w:p>
        </w:tc>
      </w:tr>
    </w:tbl>
    <w:p/>
    <w:p>
      <w:r>
        <w:rPr>
          <w:b/>
          <w:i w:val="0"/>
        </w:rPr>
        <w:t>5 Whys — non-detection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Why</w:t>
            </w:r>
          </w:p>
        </w:tc>
        <w:tc>
          <w:tcPr>
            <w:tcW w:type="dxa" w:w="4986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not detected at Arga? — The 2-hourly plug gauge check passed because the gauge itself was worn (Ø11.17).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4986"/>
          </w:tcPr>
          <w:p>
            <w:r>
              <w:rPr>
                <w:sz w:val="16"/>
              </w:rPr>
              <w:t>Why was the gauge worn? — Calibration interval of 6 months not respected (overdue 2 months).</w:t>
            </w:r>
          </w:p>
        </w:tc>
      </w:tr>
    </w:tbl>
    <w:p/>
    <w:p>
      <w:r>
        <w:rPr>
          <w:b/>
        </w:rPr>
        <w:t xml:space="preserve">Root cause — occurrence: </w:t>
      </w:r>
      <w:r>
        <w:t>Punch P3 edge wear and chipping, accelerated by a coil with tensile strength at the upper specification range.</w:t>
      </w:r>
    </w:p>
    <w:p>
      <w:r>
        <w:rPr>
          <w:b/>
        </w:rPr>
        <w:t xml:space="preserve">Root cause — non-detection: </w:t>
      </w:r>
      <w:r>
        <w:t>Worn, out-of-calibration plug gauge accepted undersized holes during in-process checks.</w:t>
      </w:r>
    </w:p>
    <w:p>
      <w:r>
        <w:rPr>
          <w:b/>
        </w:rPr>
        <w:t xml:space="preserve">Root cause verification: </w:t>
      </w:r>
      <w:r>
        <w:t>Trial on 2025-09-01: sharpened punch with coil S-ULTZ-250205 → Ø11.24–11.27, burr ≤ 0.08 mm. Worn plug gauge accepts Ø11.17 holes.</w:t>
      </w:r>
    </w:p>
    <w:p>
      <w:pPr>
        <w:pStyle w:val="Heading1"/>
      </w:pPr>
      <w:r>
        <w:rPr>
          <w:color w:val="1F4E79"/>
        </w:rPr>
        <w:t>D5 · Permanent corrective actions (chosen)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Coated punch P3 (PM steel + TiCN) for MT-07 — order and trial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2025-10-25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HSLA 500 for AR-1007: Rm ≤ 650 MPa agreed with S-ULTZ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occurrence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Leire Sarasola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2025-09-25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New plug gauge; calibration interval 3 months; gauge wear check weekly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detection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Mikel Aranburu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2025-09-02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Burr measured with dial gauge at 4 positions every 2 h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Corrective – detection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Josu Elizalde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2025-09-02</w:t>
            </w:r>
          </w:p>
        </w:tc>
      </w:tr>
    </w:tbl>
    <w:p/>
    <w:p>
      <w:pPr>
        <w:pStyle w:val="Heading1"/>
      </w:pPr>
      <w:r>
        <w:rPr>
          <w:color w:val="1F4E79"/>
        </w:rPr>
        <w:t>D6 · Implementation and validation</w:t>
      </w:r>
    </w:p>
    <w:p>
      <w:r>
        <w:rPr>
          <w:b w:val="0"/>
          <w:i w:val="0"/>
        </w:rPr>
        <w:t>New gauge in use since 2025-09-05; burr measurement at 4 positions since 2025-09-05. The sharpening interval of 60,000 strokes defined in PROC-L1-AFILADO-01 v3 is maintained; the coated punch is expected to extend punch life further.</w:t>
      </w:r>
    </w:p>
    <w:p>
      <w:r>
        <w:rPr>
          <w:b/>
          <w:i w:val="0"/>
        </w:rPr>
        <w:t>Validation results</w:t>
      </w:r>
    </w:p>
    <w:p>
      <w:pPr>
        <w:pStyle w:val="ListBullet"/>
      </w:pPr>
      <w:r>
        <w:t>Hole Ø11.23–11.29 mm and burr ≤ 0.12 mm in all checks for 8 weeks.</w:t>
      </w:r>
    </w:p>
    <w:p>
      <w:pPr>
        <w:pStyle w:val="ListBullet"/>
      </w:pPr>
      <w:r>
        <w:t>No further complaints from Leitzaran in 60 days.</w:t>
      </w:r>
    </w:p>
    <w:p>
      <w:pPr>
        <w:pStyle w:val="Heading1"/>
      </w:pPr>
      <w:r>
        <w:rPr>
          <w:color w:val="1F4E79"/>
        </w:rPr>
        <w:t>D7 · Actions to prevent recurrence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Document / system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994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PFMEA: causes 'material at upper strength range' and 'gauge wear'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AMFE-AR1007-01 v3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2025-09-30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Control plan: burr at 4 positions, gauge calibration 3 months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PC-AR1007-01 v3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2025-09-30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Done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  <w:t>Coated punch trial on MT-07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Toolroom project TR-25-07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Unai Ezkurra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2025-11-24</w:t>
            </w:r>
          </w:p>
        </w:tc>
        <w:tc>
          <w:tcPr>
            <w:tcW w:type="dxa" w:w="1994"/>
          </w:tcPr>
          <w:p>
            <w:r>
              <w:rPr>
                <w:sz w:val="16"/>
              </w:rPr>
              <w:t>Open – supplier delivery delayed</w:t>
            </w:r>
          </w:p>
        </w:tc>
      </w:tr>
    </w:tbl>
    <w:p/>
    <w:p>
      <w:pPr>
        <w:pStyle w:val="Heading1"/>
      </w:pPr>
      <w:r>
        <w:rPr>
          <w:color w:val="1F4E79"/>
        </w:rPr>
        <w:t>D8 · Closure and team recognition</w:t>
      </w:r>
    </w:p>
    <w:p>
      <w:r>
        <w:rPr>
          <w:b w:val="0"/>
          <w:i w:val="0"/>
        </w:rPr>
        <w:t>8D closed on 2025-11-18 with the coated punch trial carried in the toolroom action plan. Leitzaran accepted the closure.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shd w:val="clear" w:color="auto" w:fill="1F4E79"/>
          </w:tcPr>
          <w:p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Customer Quality Engineer (8D leader)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Maialen Irigoyen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2025-11-18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  <w:t>Quality Manager (champion)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Iñaki Etxeberria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2025-11-18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signed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Internal use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Componentes Arga S.L.    |    8D-ARGA-2025-010  v2    |    TPL-8D-ARGA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8D-ARGA-2025-010 8D Report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